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06" w:rsidRDefault="00F40906" w:rsidP="00F4090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74"/>
        <w:gridCol w:w="563"/>
        <w:gridCol w:w="985"/>
        <w:gridCol w:w="2960"/>
      </w:tblGrid>
      <w:tr w:rsidR="00F40906" w:rsidTr="00F40906">
        <w:tc>
          <w:tcPr>
            <w:tcW w:w="6204" w:type="dxa"/>
            <w:hideMark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F40906" w:rsidTr="00F40906">
        <w:tc>
          <w:tcPr>
            <w:tcW w:w="6204" w:type="dxa"/>
            <w:hideMark/>
          </w:tcPr>
          <w:p w:rsidR="00F40906" w:rsidRDefault="00F40906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GB" w:eastAsia="en-GB"/>
              </w:rPr>
            </w:pPr>
          </w:p>
        </w:tc>
        <w:tc>
          <w:tcPr>
            <w:tcW w:w="566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40906" w:rsidTr="00F40906">
        <w:tc>
          <w:tcPr>
            <w:tcW w:w="6204" w:type="dxa"/>
            <w:hideMark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F40906" w:rsidTr="00F40906">
        <w:tc>
          <w:tcPr>
            <w:tcW w:w="6204" w:type="dxa"/>
            <w:hideMark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40906" w:rsidTr="00F40906">
        <w:tc>
          <w:tcPr>
            <w:tcW w:w="6204" w:type="dxa"/>
            <w:hideMark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именуван за подрачјето на</w:t>
            </w:r>
          </w:p>
        </w:tc>
        <w:tc>
          <w:tcPr>
            <w:tcW w:w="566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И.бр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lang w:val="en-US"/>
              </w:rPr>
              <w:t xml:space="preserve">2098/2022 </w:t>
            </w:r>
          </w:p>
        </w:tc>
      </w:tr>
      <w:tr w:rsidR="00F40906" w:rsidTr="00F40906">
        <w:tc>
          <w:tcPr>
            <w:tcW w:w="6204" w:type="dxa"/>
            <w:hideMark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Скопје 1 и Скопје 2</w:t>
            </w:r>
          </w:p>
        </w:tc>
        <w:tc>
          <w:tcPr>
            <w:tcW w:w="566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40906" w:rsidTr="00F40906">
        <w:tc>
          <w:tcPr>
            <w:tcW w:w="6204" w:type="dxa"/>
            <w:hideMark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“ бр.72/1-5</w:t>
            </w:r>
          </w:p>
        </w:tc>
        <w:tc>
          <w:tcPr>
            <w:tcW w:w="566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40906" w:rsidTr="00F40906">
        <w:tc>
          <w:tcPr>
            <w:tcW w:w="6204" w:type="dxa"/>
            <w:hideMark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/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факс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:(02) 3256-010</w:t>
            </w:r>
          </w:p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мобилен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:(078) 458-841</w:t>
            </w:r>
          </w:p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</w:tc>
        <w:tc>
          <w:tcPr>
            <w:tcW w:w="566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40906" w:rsidRDefault="00F4090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F40906" w:rsidRDefault="00F40906" w:rsidP="00F40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40906" w:rsidRDefault="00F40906" w:rsidP="00F409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Катерина Кокина од </w:t>
      </w:r>
      <w:bookmarkStart w:id="7" w:name="Adresa"/>
      <w:bookmarkEnd w:id="7"/>
      <w:r>
        <w:rPr>
          <w:rFonts w:ascii="Arial" w:hAnsi="Arial" w:cs="Arial"/>
        </w:rPr>
        <w:t xml:space="preserve">Скопје, ул.„Михаил Цоков“ бр.72/1-5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</w:rPr>
        <w:t xml:space="preserve">доверителот </w:t>
      </w:r>
      <w:r>
        <w:rPr>
          <w:rFonts w:ascii="Arial" w:hAnsi="Arial" w:cs="Arial"/>
        </w:rPr>
        <w:tab/>
        <w:t xml:space="preserve">Друштво за производство на хартија и амбалаЖа ДС СМИТХ АД Скопје од </w:t>
      </w:r>
      <w:bookmarkStart w:id="9" w:name="DovGrad1"/>
      <w:bookmarkEnd w:id="9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ЕДБ 4030996111246 и ЕМБС 4053460 </w:t>
      </w:r>
      <w:bookmarkStart w:id="11" w:name="edb1"/>
      <w:bookmarkEnd w:id="11"/>
      <w:r>
        <w:rPr>
          <w:rFonts w:ascii="Arial" w:hAnsi="Arial" w:cs="Arial"/>
        </w:rPr>
        <w:t xml:space="preserve"> </w:t>
      </w:r>
      <w:bookmarkStart w:id="12" w:name="opis_sed1"/>
      <w:bookmarkEnd w:id="12"/>
      <w:r>
        <w:rPr>
          <w:rFonts w:ascii="Arial" w:hAnsi="Arial" w:cs="Arial"/>
        </w:rPr>
        <w:t xml:space="preserve">и седиште на  </w:t>
      </w:r>
      <w:bookmarkStart w:id="13" w:name="adresa1"/>
      <w:bookmarkEnd w:id="13"/>
      <w:r>
        <w:rPr>
          <w:rFonts w:ascii="Arial" w:hAnsi="Arial" w:cs="Arial"/>
        </w:rPr>
        <w:tab/>
        <w:t>1632 1Гази Баба преку полномошник Адвокатско друштво Апостолска, Александровски и Партнери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>
        <w:rPr>
          <w:rFonts w:ascii="Arial" w:hAnsi="Arial" w:cs="Arial"/>
        </w:rPr>
        <w:t xml:space="preserve">Нотарски акт  ОДУ бр.579/22 од 24.06.2022 година на Нотар Ана Дојчиновска, против </w:t>
      </w:r>
      <w:bookmarkStart w:id="19" w:name="Dolznik1"/>
      <w:bookmarkEnd w:id="19"/>
      <w:r>
        <w:rPr>
          <w:rFonts w:ascii="Arial" w:hAnsi="Arial" w:cs="Arial"/>
        </w:rPr>
        <w:t xml:space="preserve">должникот Друштво за трговија и услуги ЕФС - БЕК РЕЦИКЛИНГ ДООЕЛ Скопје од </w:t>
      </w:r>
      <w:bookmarkStart w:id="20" w:name="DolzGrad1"/>
      <w:bookmarkEnd w:id="20"/>
      <w:r>
        <w:rPr>
          <w:rFonts w:ascii="Arial" w:hAnsi="Arial" w:cs="Arial"/>
        </w:rPr>
        <w:t xml:space="preserve">Скопје со </w:t>
      </w:r>
      <w:bookmarkStart w:id="21" w:name="opis_edb1_dolz"/>
      <w:bookmarkEnd w:id="21"/>
      <w:r>
        <w:rPr>
          <w:rFonts w:ascii="Arial" w:hAnsi="Arial" w:cs="Arial"/>
        </w:rPr>
        <w:t>ЕДБ 4043016520743 и ЕМБС 7139705</w:t>
      </w:r>
      <w:r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>
        <w:rPr>
          <w:rFonts w:ascii="Arial" w:hAnsi="Arial" w:cs="Arial"/>
          <w:lang w:val="ru-RU"/>
        </w:rPr>
        <w:t xml:space="preserve">и седиште на </w:t>
      </w:r>
      <w:bookmarkStart w:id="25" w:name="adresa1_dolz"/>
      <w:bookmarkEnd w:id="25"/>
      <w:r>
        <w:rPr>
          <w:rFonts w:ascii="Arial" w:hAnsi="Arial" w:cs="Arial"/>
        </w:rPr>
        <w:t xml:space="preserve">516 5, </w:t>
      </w:r>
      <w:bookmarkStart w:id="26" w:name="Dolznik2"/>
      <w:bookmarkEnd w:id="26"/>
      <w:r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>
        <w:rPr>
          <w:rFonts w:ascii="Arial" w:hAnsi="Arial" w:cs="Arial"/>
        </w:rPr>
        <w:t xml:space="preserve">1.244.286,00 денари на ден </w:t>
      </w:r>
      <w:bookmarkStart w:id="28" w:name="DatumIzdava"/>
      <w:bookmarkEnd w:id="28"/>
      <w:r>
        <w:rPr>
          <w:rFonts w:ascii="Arial" w:hAnsi="Arial" w:cs="Arial"/>
          <w:lang w:val="en-US"/>
        </w:rPr>
        <w:t>25.01.2023</w:t>
      </w:r>
      <w:r>
        <w:rPr>
          <w:rFonts w:ascii="Arial" w:hAnsi="Arial" w:cs="Arial"/>
        </w:rPr>
        <w:t xml:space="preserve"> година го составува следниот: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40906" w:rsidRDefault="00F40906" w:rsidP="00F409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F40906" w:rsidRDefault="00F40906" w:rsidP="00F409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ПРОДАЖБА НА ПОДВИЖНИ ПРЕДМЕТИ СО УСНО ЈАВНО НАДДАВАЊЕ</w:t>
      </w:r>
    </w:p>
    <w:p w:rsidR="00F40906" w:rsidRDefault="00F40906" w:rsidP="00F40906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40906" w:rsidRDefault="00F40906" w:rsidP="00F40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40906" w:rsidRDefault="00F40906" w:rsidP="00F40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 продажба со второ усно  јавно наддавање на следните подвижни предмети: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252"/>
        <w:gridCol w:w="2673"/>
        <w:gridCol w:w="2682"/>
      </w:tblGrid>
      <w:tr w:rsidR="00F40906" w:rsidTr="00F4090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Ред број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Назив на делот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Вредност во денари без ддв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Вредност во денари со ддв </w:t>
            </w:r>
          </w:p>
        </w:tc>
      </w:tr>
      <w:tr w:rsidR="00F40906" w:rsidTr="00F4090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Налепница 344 Дробилка Агломератор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336.000,00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lang w:val="en-US"/>
              </w:rPr>
              <w:t>396.480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F40906" w:rsidTr="00F4090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Налепница 309– Када за плакнење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112.000,00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132.160,00</w:t>
            </w:r>
          </w:p>
        </w:tc>
      </w:tr>
      <w:tr w:rsidR="00F40906" w:rsidTr="00F4090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Налепница 310 Упор машина за селектирање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406.000,00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479.080,00</w:t>
            </w:r>
          </w:p>
        </w:tc>
      </w:tr>
      <w:tr w:rsidR="00F40906" w:rsidTr="00F4090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Налепница 342 Верикален полжав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68.600,00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80.948,00</w:t>
            </w:r>
          </w:p>
        </w:tc>
      </w:tr>
      <w:tr w:rsidR="00F40906" w:rsidTr="00F40906">
        <w:trPr>
          <w:trHeight w:val="120"/>
        </w:trPr>
        <w:tc>
          <w:tcPr>
            <w:tcW w:w="5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ВКУПНО: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922.600,00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906" w:rsidRDefault="00F409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1.088.668,00</w:t>
            </w:r>
          </w:p>
        </w:tc>
      </w:tr>
    </w:tbl>
    <w:p w:rsidR="00F40906" w:rsidRDefault="00F40906" w:rsidP="00F40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второто усно јавно наддавање.</w:t>
      </w:r>
    </w:p>
    <w:p w:rsidR="00F40906" w:rsidRDefault="00F40906" w:rsidP="00F40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40906" w:rsidRDefault="00F40906" w:rsidP="00F40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товари:/</w:t>
      </w:r>
    </w:p>
    <w:p w:rsidR="00F40906" w:rsidRDefault="00F40906" w:rsidP="00F40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0906" w:rsidRDefault="00F40906" w:rsidP="00F409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Продажбата ќе се одржи на </w:t>
      </w:r>
      <w:r>
        <w:rPr>
          <w:rFonts w:ascii="Arial" w:hAnsi="Arial" w:cs="Arial"/>
          <w:b/>
          <w:lang w:val="en-US"/>
        </w:rPr>
        <w:t>09</w:t>
      </w:r>
      <w:r>
        <w:rPr>
          <w:rFonts w:ascii="Arial" w:hAnsi="Arial" w:cs="Arial"/>
          <w:b/>
        </w:rPr>
        <w:t>.0</w:t>
      </w:r>
      <w:r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</w:rPr>
        <w:t>.2023 година  во 1</w:t>
      </w:r>
      <w:r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</w:rPr>
        <w:t>:00 часот  во просториите на Извршител Катерина Кокина  од Скопје ул. „Михаил Цоков“ бр.72/1-5.</w:t>
      </w:r>
    </w:p>
    <w:p w:rsidR="00F40906" w:rsidRDefault="00F40906" w:rsidP="00F40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0906" w:rsidRDefault="00F40906" w:rsidP="00F40906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F40906" w:rsidRDefault="00F40906" w:rsidP="00F40906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подвижниот предмет во случај кога проценетата вредност на подвижниот предмет е поголема од 5.000 евра во денарска противвредност по средниот курс на НБ на РСМ. </w:t>
      </w:r>
    </w:p>
    <w:p w:rsidR="00F40906" w:rsidRDefault="00F40906" w:rsidP="00F40906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да се изврши на посебната сметка на извршителот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Sheet1!R2C2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  <w:lang w:val="ru-RU"/>
        </w:rPr>
        <w:t>Катерина Кокина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"C:\\ObrasciIzvrsiteli\\VORD.xls" "Sheet1!R2C21"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</w:rPr>
        <w:t>200002387764020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што се води кај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"C:\\ObrasciIzvrsiteli\\VORD.xls" "Sheet1!R2C20"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</w:rPr>
        <w:t>Стопанска Банка АД Скопје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најдоцна еден ден пред одржување на наддавањето. Доказ за уплатената гаранција е изводот од посебната сметка на извршителот.</w:t>
      </w:r>
    </w:p>
    <w:p w:rsidR="00F40906" w:rsidRDefault="00F40906" w:rsidP="00F40906">
      <w:pPr>
        <w:ind w:firstLine="720"/>
        <w:jc w:val="both"/>
        <w:rPr>
          <w:rFonts w:ascii="Arial" w:eastAsia="Times New Roman" w:hAnsi="Arial" w:cs="Arial"/>
          <w:lang w:val="en-US"/>
        </w:rPr>
      </w:pPr>
    </w:p>
    <w:p w:rsidR="00F40906" w:rsidRDefault="00F40906" w:rsidP="00F4090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40906" w:rsidRDefault="00F40906" w:rsidP="00F4090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40906" w:rsidRDefault="00F40906" w:rsidP="00F40906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lastRenderedPageBreak/>
        <w:t>Детални информации за предметите што се изложуваат на продажба заинтересираните купувачи може да добијат во канцеларија на извршителот ул. „Михаил Цоков“ бр.72/1-5, Скопје или на  тел: (</w:t>
      </w:r>
      <w:r>
        <w:rPr>
          <w:rFonts w:ascii="Arial" w:eastAsia="Times New Roman" w:hAnsi="Arial" w:cs="Arial"/>
          <w:lang w:eastAsia="en-GB"/>
        </w:rPr>
        <w:t>02) 3256-010 и 078/458841.</w:t>
      </w:r>
    </w:p>
    <w:p w:rsidR="00F40906" w:rsidRDefault="00F40906" w:rsidP="00F4090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40906" w:rsidRDefault="00F40906" w:rsidP="00F40906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40906" w:rsidRDefault="00F40906" w:rsidP="00F4090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40906" w:rsidRDefault="00F40906" w:rsidP="00F40906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F40906" w:rsidTr="00F40906">
        <w:trPr>
          <w:trHeight w:val="851"/>
        </w:trPr>
        <w:tc>
          <w:tcPr>
            <w:tcW w:w="4297" w:type="dxa"/>
            <w:hideMark/>
          </w:tcPr>
          <w:p w:rsidR="00F40906" w:rsidRDefault="00F40906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Катерина Кокина</w:t>
            </w:r>
          </w:p>
        </w:tc>
      </w:tr>
    </w:tbl>
    <w:p w:rsidR="00554F5F" w:rsidRPr="00F40906" w:rsidRDefault="008E6D1E">
      <w:pPr>
        <w:rPr>
          <w:lang w:val="en-US"/>
        </w:rPr>
      </w:pPr>
    </w:p>
    <w:sectPr w:rsidR="00554F5F" w:rsidRPr="00F40906" w:rsidSect="00F409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06"/>
    <w:rsid w:val="00747360"/>
    <w:rsid w:val="008E6D1E"/>
    <w:rsid w:val="00CA631E"/>
    <w:rsid w:val="00D44F9D"/>
    <w:rsid w:val="00F4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06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40906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40906"/>
    <w:rPr>
      <w:rFonts w:ascii="MAC C Times" w:eastAsia="Times New Roman" w:hAnsi="MAC C Times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40906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 w:eastAsia="mk-M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906"/>
    <w:rPr>
      <w:rFonts w:ascii="Tahoma" w:eastAsia="Calibri" w:hAnsi="Tahoma" w:cs="Tahoma"/>
      <w:sz w:val="16"/>
      <w:szCs w:val="16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06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40906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40906"/>
    <w:rPr>
      <w:rFonts w:ascii="MAC C Times" w:eastAsia="Times New Roman" w:hAnsi="MAC C Times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40906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 w:eastAsia="mk-M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906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Goluba1</dc:creator>
  <cp:lastModifiedBy>Комора на извршители</cp:lastModifiedBy>
  <cp:revision>2</cp:revision>
  <dcterms:created xsi:type="dcterms:W3CDTF">2023-01-25T13:35:00Z</dcterms:created>
  <dcterms:modified xsi:type="dcterms:W3CDTF">2023-01-25T13:35:00Z</dcterms:modified>
</cp:coreProperties>
</file>