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052"/>
      </w:tblGrid>
      <w:tr w:rsidR="00FE6699" w:rsidTr="00B6482F">
        <w:tc>
          <w:tcPr>
            <w:tcW w:w="6052" w:type="dxa"/>
            <w:hideMark/>
          </w:tcPr>
          <w:p w:rsidR="00FE6699" w:rsidRDefault="00FE6699" w:rsidP="00B6482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6699" w:rsidTr="00B6482F">
        <w:tc>
          <w:tcPr>
            <w:tcW w:w="6052" w:type="dxa"/>
            <w:hideMark/>
          </w:tcPr>
          <w:p w:rsidR="00FE6699" w:rsidRDefault="00FE6699" w:rsidP="00B6482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</w:tr>
      <w:tr w:rsidR="00FE6699" w:rsidTr="00B6482F">
        <w:tc>
          <w:tcPr>
            <w:tcW w:w="6052" w:type="dxa"/>
            <w:hideMark/>
          </w:tcPr>
          <w:p w:rsidR="00FE6699" w:rsidRDefault="00FE6699" w:rsidP="00B6482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Премтим Ќерими</w:t>
            </w:r>
          </w:p>
        </w:tc>
      </w:tr>
      <w:tr w:rsidR="00FE6699" w:rsidTr="00B6482F">
        <w:tc>
          <w:tcPr>
            <w:tcW w:w="6052" w:type="dxa"/>
            <w:hideMark/>
          </w:tcPr>
          <w:p w:rsidR="00FE6699" w:rsidRDefault="00FE6699" w:rsidP="00B6482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</w:tr>
      <w:tr w:rsidR="00FE6699" w:rsidTr="00B6482F">
        <w:tc>
          <w:tcPr>
            <w:tcW w:w="6052" w:type="dxa"/>
            <w:hideMark/>
          </w:tcPr>
          <w:p w:rsidR="00FE6699" w:rsidRDefault="00FE6699" w:rsidP="00B6482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</w:tr>
      <w:tr w:rsidR="00FE6699" w:rsidTr="00B6482F">
        <w:tc>
          <w:tcPr>
            <w:tcW w:w="6052" w:type="dxa"/>
            <w:hideMark/>
          </w:tcPr>
          <w:p w:rsidR="00FE6699" w:rsidRDefault="00FE6699" w:rsidP="00B6482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FE6699" w:rsidTr="00B6482F">
        <w:tc>
          <w:tcPr>
            <w:tcW w:w="6052" w:type="dxa"/>
            <w:hideMark/>
          </w:tcPr>
          <w:p w:rsidR="00FE6699" w:rsidRDefault="00FE6699" w:rsidP="00B6482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ул. 11-ти Октомври бб, лок. Хотел Куманово</w:t>
            </w:r>
          </w:p>
        </w:tc>
      </w:tr>
      <w:tr w:rsidR="00FE6699" w:rsidTr="00B6482F">
        <w:tc>
          <w:tcPr>
            <w:tcW w:w="6052" w:type="dxa"/>
            <w:hideMark/>
          </w:tcPr>
          <w:p w:rsidR="00FE6699" w:rsidRDefault="00FE6699" w:rsidP="00B6482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тел. 031-511-388;071-245-464;izvrsitelpq@gmail.com</w:t>
            </w:r>
          </w:p>
        </w:tc>
      </w:tr>
    </w:tbl>
    <w:p w:rsidR="00FE6699" w:rsidRDefault="00FE6699" w:rsidP="00FE6699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FE6699" w:rsidRDefault="00FE6699" w:rsidP="00FE6699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FE6699" w:rsidRDefault="00FE6699" w:rsidP="00FE6699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FE6699" w:rsidRDefault="00FE6699" w:rsidP="00FE6699">
      <w:pPr>
        <w:ind w:left="5040" w:firstLine="720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FE6699" w:rsidRDefault="00FE6699" w:rsidP="00FE6699">
      <w:pPr>
        <w:ind w:left="504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 xml:space="preserve">414/2023 </w:t>
      </w:r>
    </w:p>
    <w:p w:rsidR="00FE6699" w:rsidRDefault="00FE6699" w:rsidP="00FE6699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FE6699" w:rsidRDefault="00FE6699" w:rsidP="00FE6699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FE6699" w:rsidRDefault="00FE6699" w:rsidP="00FE6699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FE6699" w:rsidRDefault="00FE6699" w:rsidP="00FE6699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FE6699" w:rsidRDefault="00FE6699" w:rsidP="00FE669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</w:rPr>
        <w:t xml:space="preserve">Извршителот Премтим Ќерими од Куманово, ул. 11-ти Октомври бб, лок. Хотел Куманово врз основа на барањето за спроведување на извршување од </w:t>
      </w:r>
      <w:bookmarkStart w:id="1" w:name="Doveritel1"/>
      <w:bookmarkEnd w:id="1"/>
      <w:r>
        <w:rPr>
          <w:rFonts w:ascii="Arial" w:hAnsi="Arial" w:cs="Arial"/>
          <w:sz w:val="20"/>
          <w:szCs w:val="20"/>
        </w:rPr>
        <w:t xml:space="preserve">доверителот Елена Дамјановска од </w:t>
      </w:r>
      <w:bookmarkStart w:id="2" w:name="DovGrad1"/>
      <w:bookmarkEnd w:id="2"/>
      <w:r>
        <w:rPr>
          <w:rFonts w:ascii="Arial" w:hAnsi="Arial" w:cs="Arial"/>
          <w:sz w:val="20"/>
          <w:szCs w:val="20"/>
        </w:rPr>
        <w:t>Куманово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со живеалиште на  </w:t>
      </w:r>
      <w:bookmarkStart w:id="3" w:name="adresa1"/>
      <w:bookmarkEnd w:id="3"/>
      <w:r>
        <w:rPr>
          <w:rFonts w:ascii="Arial" w:hAnsi="Arial" w:cs="Arial"/>
          <w:sz w:val="20"/>
          <w:szCs w:val="20"/>
        </w:rPr>
        <w:t>ул. Иво Лола Рибар бр. 90 преку полномошник Адв. Христијан Георгиевски</w:t>
      </w:r>
      <w:r>
        <w:rPr>
          <w:rFonts w:ascii="Arial" w:hAnsi="Arial" w:cs="Arial"/>
          <w:sz w:val="20"/>
          <w:szCs w:val="20"/>
          <w:lang w:val="ru-RU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bookmarkStart w:id="4" w:name="Doveritel2"/>
      <w:bookmarkEnd w:id="4"/>
      <w:r>
        <w:rPr>
          <w:rFonts w:ascii="Arial" w:hAnsi="Arial" w:cs="Arial"/>
          <w:sz w:val="20"/>
          <w:szCs w:val="20"/>
        </w:rPr>
        <w:t xml:space="preserve"> засновано на извршната исправа ОДУ бр.233/13 од 30.12.2013 година на Нотар Лорија Ваневска од Куманово, против </w:t>
      </w:r>
      <w:bookmarkStart w:id="5" w:name="Dolznik1"/>
      <w:bookmarkEnd w:id="5"/>
      <w:r>
        <w:rPr>
          <w:rFonts w:ascii="Arial" w:hAnsi="Arial" w:cs="Arial"/>
          <w:sz w:val="20"/>
          <w:szCs w:val="20"/>
        </w:rPr>
        <w:t xml:space="preserve">должник  ДПТГМУ ХАНЗА ДОО увоз-извоз Куманово од </w:t>
      </w:r>
      <w:bookmarkStart w:id="6" w:name="DolzGrad1"/>
      <w:bookmarkEnd w:id="6"/>
      <w:r>
        <w:rPr>
          <w:rFonts w:ascii="Arial" w:hAnsi="Arial" w:cs="Arial"/>
          <w:sz w:val="20"/>
          <w:szCs w:val="20"/>
        </w:rPr>
        <w:t xml:space="preserve">Куманово со </w:t>
      </w:r>
      <w:r>
        <w:rPr>
          <w:rFonts w:ascii="Arial" w:hAnsi="Arial" w:cs="Arial"/>
          <w:sz w:val="20"/>
          <w:szCs w:val="20"/>
          <w:lang w:val="ru-RU"/>
        </w:rPr>
        <w:t xml:space="preserve">седиште на </w:t>
      </w:r>
      <w:bookmarkStart w:id="7" w:name="adresa1_dolz"/>
      <w:bookmarkEnd w:id="7"/>
      <w:r>
        <w:rPr>
          <w:rFonts w:ascii="Arial" w:hAnsi="Arial" w:cs="Arial"/>
          <w:sz w:val="20"/>
          <w:szCs w:val="20"/>
        </w:rPr>
        <w:t xml:space="preserve">ул. Иво Лола Рибар бр. 85, и должник Горан Дамјановски од Куманово со живеалиште </w:t>
      </w:r>
      <w:r>
        <w:rPr>
          <w:rFonts w:ascii="Arial" w:hAnsi="Arial" w:cs="Arial"/>
          <w:sz w:val="20"/>
          <w:szCs w:val="20"/>
          <w:lang w:val="mk-MK"/>
        </w:rPr>
        <w:t>во с. Старо Нагоричане –маала Бели Грамаде , Општина Старо Нагоричане</w:t>
      </w:r>
      <w:r>
        <w:rPr>
          <w:rFonts w:ascii="Arial" w:hAnsi="Arial" w:cs="Arial"/>
          <w:sz w:val="20"/>
          <w:szCs w:val="20"/>
        </w:rPr>
        <w:t xml:space="preserve">,и заложен должник Томица Дамјановски од Куманово со живеалиште </w:t>
      </w:r>
      <w:r>
        <w:rPr>
          <w:rFonts w:ascii="Arial" w:hAnsi="Arial" w:cs="Arial"/>
          <w:sz w:val="20"/>
          <w:szCs w:val="20"/>
          <w:lang w:val="mk-MK"/>
        </w:rPr>
        <w:t>во  Старо Нагоричане –маала Бели Грамаде , Општина Старо Нагоричане</w:t>
      </w:r>
      <w:r>
        <w:rPr>
          <w:rFonts w:ascii="Arial" w:hAnsi="Arial" w:cs="Arial"/>
          <w:sz w:val="20"/>
          <w:szCs w:val="20"/>
        </w:rPr>
        <w:t xml:space="preserve">, за спроведување на извршување, </w:t>
      </w:r>
      <w:r>
        <w:rPr>
          <w:rFonts w:ascii="Arial" w:hAnsi="Arial" w:cs="Arial"/>
          <w:sz w:val="20"/>
          <w:szCs w:val="20"/>
          <w:lang w:val="mk-MK"/>
        </w:rPr>
        <w:t xml:space="preserve">заради остварување на парично  побарување, </w:t>
      </w:r>
      <w:r>
        <w:rPr>
          <w:rFonts w:ascii="Arial" w:hAnsi="Arial" w:cs="Arial"/>
          <w:b/>
          <w:sz w:val="20"/>
          <w:szCs w:val="20"/>
          <w:lang w:val="mk-MK"/>
        </w:rPr>
        <w:t xml:space="preserve">на ден 10.05.2024   </w:t>
      </w:r>
      <w:r>
        <w:rPr>
          <w:rFonts w:ascii="Arial" w:hAnsi="Arial" w:cs="Arial"/>
          <w:sz w:val="20"/>
          <w:szCs w:val="20"/>
          <w:lang w:val="mk-MK"/>
        </w:rPr>
        <w:t xml:space="preserve">го </w:t>
      </w:r>
    </w:p>
    <w:p w:rsidR="00FE6699" w:rsidRPr="00FE6699" w:rsidRDefault="00FE6699" w:rsidP="00FE669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</w:t>
      </w:r>
    </w:p>
    <w:p w:rsidR="00FE6699" w:rsidRPr="00FE6699" w:rsidRDefault="00FE6699" w:rsidP="00FE6699">
      <w:pPr>
        <w:jc w:val="center"/>
        <w:rPr>
          <w:rFonts w:ascii="Times New Roman" w:hAnsi="Times New Roman" w:cs="Times New Roman"/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:rsidR="00FE6699" w:rsidRDefault="00FE6699" w:rsidP="00FE6699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должникот </w:t>
      </w:r>
      <w:r>
        <w:rPr>
          <w:rFonts w:ascii="Arial" w:hAnsi="Arial" w:cs="Arial"/>
          <w:sz w:val="20"/>
          <w:szCs w:val="20"/>
        </w:rPr>
        <w:t>ДПТГМУ ХАНЗА ДОО увоз-извоз Куманово</w:t>
      </w:r>
      <w:r>
        <w:rPr>
          <w:rFonts w:ascii="Arial" w:hAnsi="Arial" w:cs="Arial"/>
          <w:sz w:val="20"/>
          <w:szCs w:val="20"/>
          <w:lang w:val="mk-MK"/>
        </w:rPr>
        <w:t xml:space="preserve">  , да се јави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ул. 11-ти Октомври бб, лок. Хотел Куманово,  Куманово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на Решение XI ППНИ бр.47/24 од 18.03.2024 година на Основен суд Куманово заведено со И.бр.414/2023  , </w:t>
      </w:r>
      <w:r>
        <w:rPr>
          <w:rFonts w:ascii="Arial" w:hAnsi="Arial" w:cs="Arial"/>
          <w:b/>
          <w:sz w:val="20"/>
          <w:szCs w:val="20"/>
          <w:lang w:val="mk-MK"/>
        </w:rPr>
        <w:t>ВО РОК ОД 1  (ЕДЕН)  ДЕН</w:t>
      </w:r>
      <w:r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FE6699" w:rsidRDefault="00FE6699" w:rsidP="00FE6699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>
        <w:rPr>
          <w:rFonts w:ascii="Arial" w:hAnsi="Arial" w:cs="Arial"/>
          <w:sz w:val="20"/>
          <w:szCs w:val="20"/>
          <w:lang w:val="mk-MK"/>
        </w:rPr>
        <w:t xml:space="preserve"> должник </w:t>
      </w:r>
      <w:r>
        <w:rPr>
          <w:rFonts w:ascii="Arial" w:hAnsi="Arial" w:cs="Arial"/>
          <w:sz w:val="20"/>
          <w:szCs w:val="20"/>
        </w:rPr>
        <w:t xml:space="preserve">ДПТГМУ ХАНЗА ДОО увоз-извоз Куманово </w:t>
      </w:r>
      <w:r>
        <w:rPr>
          <w:rFonts w:ascii="Arial" w:hAnsi="Arial" w:cs="Arial"/>
          <w:sz w:val="20"/>
          <w:szCs w:val="20"/>
          <w:lang w:val="mk-MK"/>
        </w:rPr>
        <w:t xml:space="preserve">  ,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FE6699" w:rsidRDefault="00FE6699" w:rsidP="00FE6699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</w:p>
    <w:p w:rsidR="00FE6699" w:rsidRDefault="00FE6699" w:rsidP="00FE6699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</w:p>
    <w:p w:rsidR="00FE6699" w:rsidRDefault="00FE6699" w:rsidP="00FE6699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lastRenderedPageBreak/>
        <w:tab/>
      </w:r>
      <w:r>
        <w:rPr>
          <w:rFonts w:ascii="Arial" w:hAnsi="Arial" w:cs="Arial"/>
          <w:sz w:val="20"/>
          <w:szCs w:val="20"/>
        </w:rPr>
        <w:t xml:space="preserve">Оваа објава се објавува еднократно во дневен весник Нова Македонија и на веб страната на Комора на Извршители на Република </w:t>
      </w:r>
      <w:r>
        <w:rPr>
          <w:rFonts w:ascii="Arial" w:hAnsi="Arial" w:cs="Arial"/>
          <w:sz w:val="20"/>
          <w:szCs w:val="20"/>
          <w:lang w:val="mk-MK"/>
        </w:rPr>
        <w:t xml:space="preserve">Северна </w:t>
      </w:r>
      <w:r>
        <w:rPr>
          <w:rFonts w:ascii="Arial" w:hAnsi="Arial" w:cs="Arial"/>
          <w:sz w:val="20"/>
          <w:szCs w:val="20"/>
        </w:rPr>
        <w:t>Македонија .</w:t>
      </w:r>
    </w:p>
    <w:p w:rsidR="00FE6699" w:rsidRDefault="00FE6699" w:rsidP="00FE6699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FE6699" w:rsidRPr="00FE6699" w:rsidRDefault="00FE6699" w:rsidP="00FE6699">
      <w:pPr>
        <w:rPr>
          <w:rFonts w:ascii="Times New Roman" w:hAnsi="Times New Roman" w:cs="Times New Roman"/>
          <w:sz w:val="20"/>
          <w:szCs w:val="20"/>
          <w:lang w:val="mk-MK"/>
        </w:rPr>
      </w:pPr>
    </w:p>
    <w:p w:rsidR="00FE6699" w:rsidRDefault="00FE6699" w:rsidP="00FE6699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FE6699" w:rsidRDefault="00FE6699" w:rsidP="00FE6699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FE6699" w:rsidRPr="00CB62E4" w:rsidRDefault="00FE6699" w:rsidP="00FE6699">
      <w:pPr>
        <w:rPr>
          <w:sz w:val="28"/>
          <w:szCs w:val="28"/>
        </w:rPr>
      </w:pPr>
      <w:r>
        <w:rPr>
          <w:lang w:val="mk-MK"/>
        </w:rPr>
        <w:t xml:space="preserve">                                                                                          </w:t>
      </w:r>
    </w:p>
    <w:p w:rsidR="000538ED" w:rsidRDefault="000538ED"/>
    <w:sectPr w:rsidR="000538ED" w:rsidSect="00786EA9">
      <w:footerReference w:type="default" r:id="rId5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2E4" w:rsidRPr="00CB62E4" w:rsidRDefault="000538ED" w:rsidP="00CB62E4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</w:instrText>
    </w:r>
    <w:r>
      <w:rPr>
        <w:rFonts w:ascii="Arial" w:hAnsi="Arial" w:cs="Arial"/>
        <w:sz w:val="14"/>
      </w:rPr>
      <w:instrText xml:space="preserve">PAGE </w:instrText>
    </w:r>
    <w:r>
      <w:rPr>
        <w:rFonts w:ascii="Arial" w:hAnsi="Arial" w:cs="Arial"/>
        <w:sz w:val="14"/>
      </w:rPr>
      <w:instrText xml:space="preserve"> \* MERGE</w:instrText>
    </w:r>
    <w:r>
      <w:rPr>
        <w:rFonts w:ascii="Arial" w:hAnsi="Arial" w:cs="Arial"/>
        <w:sz w:val="14"/>
      </w:rPr>
      <w:instrText>FORMAT</w:instrText>
    </w:r>
    <w:r>
      <w:rPr>
        <w:rFonts w:ascii="Arial" w:hAnsi="Arial" w:cs="Arial"/>
        <w:sz w:val="14"/>
      </w:rPr>
      <w:instrText xml:space="preserve"> </w:instrText>
    </w:r>
    <w:r>
      <w:rPr>
        <w:rFonts w:ascii="Arial" w:hAnsi="Arial" w:cs="Arial"/>
        <w:sz w:val="14"/>
      </w:rPr>
      <w:fldChar w:fldCharType="separate"/>
    </w:r>
    <w:r w:rsidR="00FE6699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FE6699"/>
    <w:rsid w:val="000538ED"/>
    <w:rsid w:val="00FE6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E669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FE669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6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2024-05-10T06:58:00Z</dcterms:created>
  <dcterms:modified xsi:type="dcterms:W3CDTF">2024-05-10T06:59:00Z</dcterms:modified>
</cp:coreProperties>
</file>