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A5128" w:rsidRPr="006A5128" w:rsidTr="006A5128">
        <w:tc>
          <w:tcPr>
            <w:tcW w:w="6008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6A5128" w:rsidRPr="006A5128" w:rsidTr="006A5128">
        <w:tc>
          <w:tcPr>
            <w:tcW w:w="6008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6A512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6A512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6A5128" w:rsidRPr="006A5128" w:rsidTr="006A5128">
        <w:tc>
          <w:tcPr>
            <w:tcW w:w="6008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6A5128" w:rsidRPr="006A5128" w:rsidRDefault="006A5128" w:rsidP="006A51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A512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И.бр.1697/2021</w:t>
            </w:r>
          </w:p>
        </w:tc>
      </w:tr>
    </w:tbl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КАРОЛИНА ТАНЕВСКА</w:t>
      </w:r>
      <w:r w:rsidRPr="006A5128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Друштво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производство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трговија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и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услуги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ИВЕРПЛАСТ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увоз-извоз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ДООЕЛ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(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преку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Полномошник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Адвокат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Петар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Василески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од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)</w:t>
      </w:r>
      <w:r w:rsidRPr="006A5128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ул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."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Мице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Козар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" бр.45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ОДУ бр.234/13</w:t>
      </w:r>
      <w:r w:rsidRPr="006A5128">
        <w:rPr>
          <w:rFonts w:ascii="Arial" w:eastAsia="Times New Roman" w:hAnsi="Arial" w:cs="Arial"/>
          <w:sz w:val="24"/>
          <w:szCs w:val="24"/>
        </w:rPr>
        <w:t xml:space="preserve"> од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30.08.2013 </w:t>
      </w:r>
      <w:r w:rsidRPr="006A5128">
        <w:rPr>
          <w:rFonts w:ascii="Arial" w:eastAsia="Times New Roman" w:hAnsi="Arial" w:cs="Arial"/>
          <w:color w:val="000000"/>
          <w:sz w:val="24"/>
          <w:szCs w:val="24"/>
        </w:rPr>
        <w:t>година</w:t>
      </w:r>
      <w:r w:rsidRPr="006A5128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Нотар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Татјана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Адамоска-Конеска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>, договор за отстапување на побарување ОДУ бр.</w:t>
      </w:r>
      <w:r w:rsidRPr="006A5128">
        <w:rPr>
          <w:rFonts w:ascii="Arial" w:eastAsia="Times New Roman" w:hAnsi="Arial" w:cs="Arial"/>
          <w:sz w:val="24"/>
          <w:szCs w:val="24"/>
          <w:lang w:val="en-GB"/>
        </w:rPr>
        <w:t>1113/</w:t>
      </w:r>
      <w:r w:rsidRPr="006A5128">
        <w:rPr>
          <w:rFonts w:ascii="Arial" w:eastAsia="Times New Roman" w:hAnsi="Arial" w:cs="Arial"/>
          <w:sz w:val="24"/>
          <w:szCs w:val="24"/>
        </w:rPr>
        <w:t>2</w:t>
      </w:r>
      <w:r w:rsidRPr="006A5128">
        <w:rPr>
          <w:rFonts w:ascii="Arial" w:eastAsia="Times New Roman" w:hAnsi="Arial" w:cs="Arial"/>
          <w:sz w:val="24"/>
          <w:szCs w:val="24"/>
          <w:lang w:val="en-GB"/>
        </w:rPr>
        <w:t xml:space="preserve">1 </w:t>
      </w:r>
      <w:r w:rsidRPr="006A5128">
        <w:rPr>
          <w:rFonts w:ascii="Arial" w:eastAsia="Times New Roman" w:hAnsi="Arial" w:cs="Arial"/>
          <w:sz w:val="24"/>
          <w:szCs w:val="24"/>
        </w:rPr>
        <w:t>од 15.09.2021 година на Нотар Сашо Клисароски од Скопје,</w:t>
      </w:r>
      <w:r w:rsidRPr="006A512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6A5128">
        <w:rPr>
          <w:rFonts w:ascii="Arial" w:eastAsia="Times New Roman" w:hAnsi="Arial" w:cs="Arial"/>
          <w:sz w:val="24"/>
          <w:szCs w:val="24"/>
        </w:rPr>
        <w:t xml:space="preserve">против должникот </w:t>
      </w:r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ДОО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производство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промет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и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услуги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увоз-извоз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МИЛИНА-АЈС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заштитно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друштво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Прилеп-во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стечај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 xml:space="preserve"> со </w:t>
      </w:r>
      <w:bookmarkStart w:id="0" w:name="_GoBack"/>
      <w:bookmarkEnd w:id="0"/>
      <w:r w:rsidRPr="006A5128">
        <w:rPr>
          <w:rFonts w:ascii="Arial" w:eastAsia="Times New Roman" w:hAnsi="Arial" w:cs="Arial"/>
          <w:sz w:val="24"/>
          <w:szCs w:val="24"/>
        </w:rPr>
        <w:t xml:space="preserve">седиште на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ул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."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Александар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Македонски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" бр.853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25.059.725</w:t>
      </w:r>
      <w:proofErr w:type="gram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,00</w:t>
      </w:r>
      <w:proofErr w:type="gramEnd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ден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</w:rPr>
        <w:t>ари</w:t>
      </w:r>
      <w:r w:rsidRPr="006A5128">
        <w:rPr>
          <w:rFonts w:ascii="Arial" w:eastAsia="Times New Roman" w:hAnsi="Arial" w:cs="Arial"/>
          <w:sz w:val="24"/>
          <w:szCs w:val="24"/>
        </w:rPr>
        <w:t>, на ден 29.12.2022 година го донесува следниот:</w:t>
      </w:r>
    </w:p>
    <w:p w:rsidR="006A5128" w:rsidRPr="006A5128" w:rsidRDefault="006A5128" w:rsidP="006A512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5128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6A5128" w:rsidRPr="006A5128" w:rsidRDefault="006A5128" w:rsidP="006A512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5128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6A5128" w:rsidRPr="006A5128" w:rsidRDefault="006A5128" w:rsidP="006A51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6A5128">
        <w:rPr>
          <w:rFonts w:ascii="Arial" w:eastAsia="Times New Roman" w:hAnsi="Arial" w:cs="Arial"/>
          <w:b/>
          <w:sz w:val="24"/>
          <w:szCs w:val="24"/>
        </w:rPr>
        <w:t>)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>СЕ ОПРЕДЕЛУВА ТРЕТА продажба со усно  јавно наддавање на недвижноста означена како:</w:t>
      </w:r>
    </w:p>
    <w:p w:rsidR="006A5128" w:rsidRPr="006A5128" w:rsidRDefault="006A5128" w:rsidP="006A512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A5128">
        <w:rPr>
          <w:rFonts w:ascii="Arial" w:eastAsia="Times New Roman" w:hAnsi="Arial" w:cs="Arial"/>
          <w:bCs/>
          <w:sz w:val="20"/>
          <w:szCs w:val="20"/>
        </w:rPr>
        <w:t>ЛИСТ Б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617"/>
        <w:gridCol w:w="3225"/>
        <w:gridCol w:w="849"/>
        <w:gridCol w:w="850"/>
        <w:gridCol w:w="849"/>
        <w:gridCol w:w="992"/>
        <w:gridCol w:w="1700"/>
      </w:tblGrid>
      <w:tr w:rsidR="006A5128" w:rsidRPr="006A5128" w:rsidTr="00136D8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Класа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6A5128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6A5128" w:rsidRPr="006A5128" w:rsidTr="00136D8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гиз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28" w:rsidRPr="006A5128" w:rsidRDefault="006A5128" w:rsidP="006A512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2461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28" w:rsidRPr="006A5128" w:rsidRDefault="006A5128" w:rsidP="006A512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зпз1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28" w:rsidRPr="006A5128" w:rsidRDefault="006A5128" w:rsidP="006A512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</w:tbl>
    <w:p w:rsidR="006A5128" w:rsidRPr="006A5128" w:rsidRDefault="006A5128" w:rsidP="006A512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A5128">
        <w:rPr>
          <w:rFonts w:ascii="Arial" w:eastAsia="Times New Roman" w:hAnsi="Arial" w:cs="Arial"/>
          <w:bCs/>
          <w:sz w:val="20"/>
          <w:szCs w:val="20"/>
        </w:rPr>
        <w:t>ЛИСТ В</w:t>
      </w:r>
    </w:p>
    <w:tbl>
      <w:tblPr>
        <w:tblW w:w="102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616"/>
        <w:gridCol w:w="552"/>
        <w:gridCol w:w="553"/>
        <w:gridCol w:w="568"/>
        <w:gridCol w:w="544"/>
        <w:gridCol w:w="2900"/>
        <w:gridCol w:w="1065"/>
        <w:gridCol w:w="761"/>
        <w:gridCol w:w="1568"/>
      </w:tblGrid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Бр.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Намена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6A5128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36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806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733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64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Г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125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148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675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240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ЛФ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1867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  <w:tr w:rsidR="006A5128" w:rsidRPr="006A5128" w:rsidTr="00136D85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ХС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161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128" w:rsidRPr="006A5128" w:rsidRDefault="006A5128" w:rsidP="006A5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A5128">
              <w:rPr>
                <w:rFonts w:ascii="Arial" w:eastAsia="Times New Roman" w:hAnsi="Arial" w:cs="Arial"/>
                <w:bCs/>
                <w:sz w:val="20"/>
                <w:szCs w:val="20"/>
              </w:rPr>
              <w:t>сопственост</w:t>
            </w:r>
          </w:p>
        </w:tc>
      </w:tr>
    </w:tbl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t xml:space="preserve">Недвижниот имот е со утврдено право на сопственост на име на  </w:t>
      </w:r>
      <w:r w:rsidRPr="006A5128">
        <w:rPr>
          <w:rFonts w:ascii="Arial" w:eastAsia="Times New Roman" w:hAnsi="Arial" w:cs="Arial"/>
          <w:sz w:val="24"/>
          <w:szCs w:val="24"/>
        </w:rPr>
        <w:t xml:space="preserve">должникот- </w:t>
      </w:r>
      <w:r w:rsidRPr="006A5128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„Милина Ајс“ ДОО – Прилеп-во стечај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, запишан во Имотен лист број 34189 за КО-Прилеп, при АКН-КО-Прилеп како и </w:t>
      </w:r>
      <w:r w:rsidRPr="006A5128">
        <w:rPr>
          <w:rFonts w:ascii="Arial" w:eastAsia="Times New Roman" w:hAnsi="Arial" w:cs="Arial"/>
          <w:sz w:val="24"/>
          <w:szCs w:val="24"/>
        </w:rPr>
        <w:t xml:space="preserve">нелегален дел - недвижен имот составен дел на легалниот објект 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во недвижен имот/дел од недвижен имот/доградба/надградба/објект во вкупна површина од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1019м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 xml:space="preserve">  </w:t>
      </w:r>
      <w:r w:rsidRPr="006A5128">
        <w:rPr>
          <w:rFonts w:ascii="Arial" w:eastAsia="Times New Roman" w:hAnsi="Arial" w:cs="Arial"/>
          <w:bCs/>
          <w:sz w:val="24"/>
          <w:szCs w:val="24"/>
        </w:rPr>
        <w:t>на Кп.бр. 8503/5 по Имотен лист број 34189 за КО-Прилеп од кои: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t>- подрум со површнина 1260м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согласно геодетскиот елаборат за посебни намени-теренска идентификација, а запишани во имотен лист 1210м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и разлика од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50м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помалку запишани.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t>-приземје со површнина 2374м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согласно геодетскиот елаборат за посебни намени-теренска идентификација а запишани во имотен лист 2053м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и разлика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од 321м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>, помалку запишани.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t>-КАТ 1  со површнина 1678м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согласно геодетскиот елаборат за посебни намени-теренска идентификација а запишани во имотен лист 842м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и разлика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од 836м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>, помалку запишани.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t>-КАТ 2  со површнина 582м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согласно геодетскиот елаборат за посебни намени-теренска идентификација а запишани во имотен лист 752м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и разлика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од 170м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>, повеќе запишани.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bCs/>
          <w:sz w:val="24"/>
          <w:szCs w:val="24"/>
        </w:rPr>
        <w:lastRenderedPageBreak/>
        <w:t>-КАТ 3  со површнина 62м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согласно геодетскиот елаборат за посебни намени-теренска идентификација а запишани во имотен лист 80м</w:t>
      </w:r>
      <w:r w:rsidRPr="006A512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 xml:space="preserve"> и разлика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>од 18м</w:t>
      </w:r>
      <w:r w:rsidRPr="006A51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Pr="006A5128">
        <w:rPr>
          <w:rFonts w:ascii="Arial" w:eastAsia="Times New Roman" w:hAnsi="Arial" w:cs="Arial"/>
          <w:bCs/>
          <w:sz w:val="24"/>
          <w:szCs w:val="24"/>
        </w:rPr>
        <w:t>, повеќе запишани.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 xml:space="preserve">17.01.2023 </w:t>
      </w:r>
      <w:r w:rsidRPr="006A5128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6A5128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6A5128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6A5128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Законот за извршување) на извршителот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>И.бр.1697/2021 од 15.12.2021 година</w:t>
      </w:r>
      <w:r w:rsidRPr="006A5128">
        <w:rPr>
          <w:rFonts w:ascii="Arial" w:eastAsia="Times New Roman" w:hAnsi="Arial" w:cs="Arial"/>
          <w:sz w:val="24"/>
          <w:szCs w:val="24"/>
        </w:rPr>
        <w:t xml:space="preserve">,  изнесува 71.508.363,00 денари а согласно Поднесок од Полномошник Адвокат на доверител примен кај Извршителот на ден 02.02.2022 година намалена за 1/3 изнесува </w:t>
      </w:r>
      <w:r w:rsidRPr="006A5128">
        <w:rPr>
          <w:rFonts w:ascii="Arial" w:eastAsia="Times New Roman" w:hAnsi="Arial" w:cs="Arial"/>
          <w:b/>
          <w:bCs/>
          <w:sz w:val="28"/>
          <w:szCs w:val="28"/>
        </w:rPr>
        <w:t>47.672.242,00 денари</w:t>
      </w:r>
      <w:r w:rsidRPr="006A5128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третото јавно наддавање.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b/>
          <w:sz w:val="24"/>
          <w:szCs w:val="24"/>
        </w:rPr>
        <w:t>Сите трошоци околу документацијата за воспоставување на правото на сопственост на наведениот објект паѓаат на товар на купувачот.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Недвижноста е оптоварена </w:t>
      </w:r>
      <w:r w:rsidRPr="006A5128">
        <w:rPr>
          <w:rFonts w:ascii="Arial" w:eastAsia="Times New Roman" w:hAnsi="Arial" w:cs="Arial"/>
          <w:color w:val="000000"/>
          <w:sz w:val="24"/>
          <w:szCs w:val="24"/>
        </w:rPr>
        <w:t>со договор за залог-хипотека</w:t>
      </w:r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ОДУ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бр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. 234/13</w:t>
      </w:r>
      <w:r w:rsidRPr="006A5128">
        <w:rPr>
          <w:rFonts w:ascii="Arial" w:eastAsia="Times New Roman" w:hAnsi="Arial" w:cs="Arial"/>
          <w:sz w:val="24"/>
          <w:szCs w:val="24"/>
        </w:rPr>
        <w:t xml:space="preserve"> од </w:t>
      </w:r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30.08.2013 </w:t>
      </w:r>
      <w:r w:rsidRPr="006A5128">
        <w:rPr>
          <w:rFonts w:ascii="Arial" w:eastAsia="Times New Roman" w:hAnsi="Arial" w:cs="Arial"/>
          <w:color w:val="000000"/>
          <w:sz w:val="24"/>
          <w:szCs w:val="24"/>
        </w:rPr>
        <w:t>година</w:t>
      </w:r>
      <w:r w:rsidRPr="006A5128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Нотар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Татјана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Адамоска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Конеска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Прилеп</w:t>
      </w:r>
      <w:proofErr w:type="spellEnd"/>
      <w:r w:rsidRPr="006A5128">
        <w:rPr>
          <w:rFonts w:ascii="Arial" w:eastAsia="Times New Roman" w:hAnsi="Arial" w:cs="Arial"/>
          <w:sz w:val="24"/>
          <w:szCs w:val="24"/>
        </w:rPr>
        <w:t xml:space="preserve"> во корист на доверителот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Друштво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за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производство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трговија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и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услуги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ИВЕРПЛАСТ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увоз-извоз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ДООЕЛ 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Прилеп</w:t>
      </w:r>
      <w:proofErr w:type="spellEnd"/>
      <w:proofErr w:type="gram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A5128">
        <w:rPr>
          <w:rFonts w:ascii="Arial" w:eastAsia="Times New Roman" w:hAnsi="Arial" w:cs="Arial"/>
          <w:sz w:val="24"/>
          <w:szCs w:val="24"/>
        </w:rPr>
        <w:t>со договор за отстапување на побарување ОДУ бр.</w:t>
      </w:r>
      <w:r w:rsidRPr="006A5128">
        <w:rPr>
          <w:rFonts w:ascii="Arial" w:eastAsia="Times New Roman" w:hAnsi="Arial" w:cs="Arial"/>
          <w:sz w:val="24"/>
          <w:szCs w:val="24"/>
          <w:lang w:val="en-US"/>
        </w:rPr>
        <w:t>1113/</w:t>
      </w:r>
      <w:r w:rsidRPr="006A5128">
        <w:rPr>
          <w:rFonts w:ascii="Arial" w:eastAsia="Times New Roman" w:hAnsi="Arial" w:cs="Arial"/>
          <w:sz w:val="24"/>
          <w:szCs w:val="24"/>
        </w:rPr>
        <w:t>2</w:t>
      </w:r>
      <w:r w:rsidRPr="006A5128">
        <w:rPr>
          <w:rFonts w:ascii="Arial" w:eastAsia="Times New Roman" w:hAnsi="Arial" w:cs="Arial"/>
          <w:sz w:val="24"/>
          <w:szCs w:val="24"/>
          <w:lang w:val="en-US"/>
        </w:rPr>
        <w:t>1</w:t>
      </w:r>
      <w:r w:rsidRPr="006A5128">
        <w:rPr>
          <w:rFonts w:ascii="Arial" w:eastAsia="Times New Roman" w:hAnsi="Arial" w:cs="Arial"/>
          <w:sz w:val="24"/>
          <w:szCs w:val="24"/>
        </w:rPr>
        <w:t xml:space="preserve"> на Нотар Сашо Клисароски од Скопје.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A5128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6A5128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7.150.836,00 денари.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A5128">
        <w:rPr>
          <w:rFonts w:ascii="Arial" w:eastAsia="Times New Roman" w:hAnsi="Arial" w:cs="Arial"/>
          <w:b/>
          <w:bCs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6A5128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</w:t>
      </w:r>
      <w:proofErr w:type="gram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300020000592220</w:t>
      </w:r>
      <w:r w:rsidRPr="006A512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 xml:space="preserve">која се води кај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Комерцијална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банка</w:t>
      </w:r>
      <w:proofErr w:type="spellEnd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АД </w:t>
      </w:r>
      <w:proofErr w:type="spellStart"/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Скопје</w:t>
      </w:r>
      <w:proofErr w:type="spellEnd"/>
      <w:r w:rsidRPr="006A5128">
        <w:rPr>
          <w:rFonts w:ascii="Arial" w:eastAsia="Times New Roman" w:hAnsi="Arial" w:cs="Arial"/>
          <w:b/>
          <w:bCs/>
          <w:sz w:val="24"/>
          <w:szCs w:val="24"/>
        </w:rPr>
        <w:t xml:space="preserve"> и даночен број </w:t>
      </w:r>
      <w:r w:rsidRPr="006A512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МК5021020506542</w:t>
      </w:r>
      <w:r w:rsidRPr="006A5128">
        <w:rPr>
          <w:rFonts w:ascii="Arial" w:eastAsia="Times New Roman" w:hAnsi="Arial" w:cs="Arial"/>
          <w:b/>
          <w:bCs/>
          <w:sz w:val="24"/>
          <w:szCs w:val="24"/>
        </w:rPr>
        <w:t xml:space="preserve"> најдоцна до 16.01.2023 година.</w:t>
      </w:r>
      <w:proofErr w:type="gramEnd"/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6A5128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A5128" w:rsidRPr="006A5128" w:rsidRDefault="006A5128" w:rsidP="006A51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6A5128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6A5128">
        <w:rPr>
          <w:rFonts w:ascii="Arial" w:eastAsia="Times New Roman" w:hAnsi="Arial" w:cs="Arial"/>
          <w:sz w:val="24"/>
          <w:szCs w:val="24"/>
        </w:rPr>
        <w:t>.</w:t>
      </w:r>
    </w:p>
    <w:p w:rsidR="006A5128" w:rsidRPr="006A5128" w:rsidRDefault="006A5128" w:rsidP="006A512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6A512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6A5128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A5128">
        <w:rPr>
          <w:rFonts w:ascii="MAC C Times" w:eastAsia="Times New Roman" w:hAnsi="MAC C Times" w:cs="Times New Roman"/>
          <w:sz w:val="24"/>
          <w:szCs w:val="24"/>
        </w:rPr>
        <w:t xml:space="preserve">      </w:t>
      </w:r>
    </w:p>
    <w:p w:rsidR="006A5128" w:rsidRPr="006A5128" w:rsidRDefault="006A5128" w:rsidP="006A5128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  <w:lang w:val="en-GB"/>
        </w:rPr>
      </w:pPr>
      <w:r w:rsidRPr="006A5128">
        <w:rPr>
          <w:rFonts w:ascii="MAC C Times" w:eastAsia="Times New Roman" w:hAnsi="MAC C Times" w:cs="Times New Roman"/>
          <w:sz w:val="24"/>
          <w:szCs w:val="24"/>
        </w:rPr>
        <w:t xml:space="preserve">   </w:t>
      </w:r>
      <w:r w:rsidRPr="006A5128">
        <w:rPr>
          <w:rFonts w:ascii="MAC C Times" w:eastAsia="Times New Roman" w:hAnsi="MAC C Times" w:cs="Times New Roman"/>
          <w:sz w:val="24"/>
          <w:szCs w:val="24"/>
        </w:rPr>
        <w:tab/>
      </w:r>
      <w:r w:rsidRPr="006A5128">
        <w:rPr>
          <w:rFonts w:ascii="MAC C Times" w:eastAsia="Times New Roman" w:hAnsi="MAC C Times" w:cs="Times New Roman"/>
          <w:sz w:val="24"/>
          <w:szCs w:val="24"/>
        </w:rPr>
        <w:tab/>
      </w:r>
      <w:r w:rsidRPr="006A5128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6A5128" w:rsidRPr="006A512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DE"/>
    <w:rsid w:val="003159DE"/>
    <w:rsid w:val="005768C4"/>
    <w:rsid w:val="006A5128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2022-12-28T14:13:00Z</dcterms:created>
  <dcterms:modified xsi:type="dcterms:W3CDTF">2022-12-28T14:14:00Z</dcterms:modified>
</cp:coreProperties>
</file>