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Влатко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Лалков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57341">
              <w:rPr>
                <w:rFonts w:ascii="Arial" w:eastAsia="Times New Roman" w:hAnsi="Arial" w:cs="Arial"/>
                <w:b/>
                <w:lang w:val="en-US"/>
              </w:rPr>
              <w:t>341/2023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57341" w:rsidRPr="00DB4229" w:rsidTr="008D7734">
        <w:tc>
          <w:tcPr>
            <w:tcW w:w="6204" w:type="dxa"/>
            <w:hideMark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57341" w:rsidRPr="00DB4229" w:rsidRDefault="00657341" w:rsidP="008C0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         И.бр.404/2023</w:t>
            </w:r>
          </w:p>
        </w:tc>
      </w:tr>
      <w:tr w:rsidR="00657341" w:rsidRPr="00DB4229" w:rsidTr="008D7734">
        <w:tc>
          <w:tcPr>
            <w:tcW w:w="6204" w:type="dxa"/>
            <w:hideMark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бр.24a</w:t>
            </w:r>
          </w:p>
        </w:tc>
        <w:tc>
          <w:tcPr>
            <w:tcW w:w="566" w:type="dxa"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57341" w:rsidRPr="00DB4229" w:rsidRDefault="00657341" w:rsidP="008C0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         И.бр.538/2023</w:t>
            </w:r>
          </w:p>
        </w:tc>
      </w:tr>
      <w:tr w:rsidR="00657341" w:rsidRPr="00DB4229" w:rsidTr="008D7734">
        <w:tc>
          <w:tcPr>
            <w:tcW w:w="6204" w:type="dxa"/>
            <w:hideMark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043/609-255</w:t>
            </w:r>
          </w:p>
        </w:tc>
        <w:tc>
          <w:tcPr>
            <w:tcW w:w="566" w:type="dxa"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57341" w:rsidRPr="00DB4229" w:rsidRDefault="00657341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657341" w:rsidP="00657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Влатко Лалков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бр.24a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 Трговско друштво за трговија, производство и услуги АЛПЕКС ДООЕЛ Гевгелија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Гевгелија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БОРИС КИДРИЧ ББ преку полномошник АДВОКАТ ИГОР ВАНЧО НАКОВ ГЕВГЕЛИЈА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извршните исправи</w:t>
      </w:r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НПН бр.50/2023 од 21.02.2023 година на Нотар Ѓорѓи Николов од Гевгелија</w:t>
      </w:r>
      <w:r w:rsidRPr="007C3ECA">
        <w:rPr>
          <w:rFonts w:ascii="Arial" w:hAnsi="Arial" w:cs="Arial"/>
        </w:rPr>
        <w:t>,</w:t>
      </w:r>
      <w:r w:rsidRPr="0007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НПН бр.83/2023 од 06.03.2023 година на Нотар Ѓорѓи Николов од Гевгелија</w:t>
      </w:r>
      <w:r w:rsidRPr="004540EC">
        <w:rPr>
          <w:rFonts w:ascii="Arial" w:hAnsi="Arial" w:cs="Arial"/>
        </w:rPr>
        <w:t>,</w:t>
      </w:r>
      <w:r w:rsidRPr="0007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НПН бр.119/2023 од 23.03.2023 година на Нотар Ѓорѓи Николов од Гевгелија</w:t>
      </w:r>
      <w:r w:rsidRPr="004540EC">
        <w:rPr>
          <w:rFonts w:ascii="Arial" w:hAnsi="Arial" w:cs="Arial"/>
        </w:rPr>
        <w:t>,</w:t>
      </w:r>
      <w:r w:rsidRPr="007C3ECA">
        <w:rPr>
          <w:rFonts w:ascii="Arial" w:hAnsi="Arial" w:cs="Arial"/>
        </w:rPr>
        <w:t xml:space="preserve"> против </w:t>
      </w:r>
      <w:bookmarkStart w:id="16" w:name="Dolznik1"/>
      <w:bookmarkEnd w:id="16"/>
      <w:r>
        <w:rPr>
          <w:rFonts w:ascii="Arial" w:hAnsi="Arial" w:cs="Arial"/>
        </w:rPr>
        <w:t>должникот ДПТУ МСГ БАЛКАН ДООЕЛ Гевгелија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Гевгелија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ул.Борис Кидрич бр.3</w:t>
      </w:r>
      <w:r w:rsidRPr="007C3ECA">
        <w:rPr>
          <w:rFonts w:ascii="Arial" w:hAnsi="Arial" w:cs="Arial"/>
        </w:rPr>
        <w:t>,</w:t>
      </w:r>
      <w:r w:rsidR="00D204EC" w:rsidRPr="007C3ECA">
        <w:rPr>
          <w:rFonts w:ascii="Arial" w:hAnsi="Arial" w:cs="Arial"/>
        </w:rPr>
        <w:t xml:space="preserve"> </w:t>
      </w:r>
      <w:bookmarkStart w:id="20" w:name="Dolznik2"/>
      <w:bookmarkEnd w:id="20"/>
      <w:r w:rsidR="00D204EC"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302.226,00</w:t>
      </w:r>
      <w:r w:rsidR="00D204EC"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07.08.2023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7341" w:rsidRPr="007C3ECA" w:rsidRDefault="00FE0CED" w:rsidP="0065734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7C3ECA">
        <w:tab/>
      </w:r>
      <w:r w:rsidR="00657341" w:rsidRPr="007C3ECA">
        <w:rPr>
          <w:rFonts w:ascii="Arial" w:hAnsi="Arial" w:cs="Arial"/>
        </w:rPr>
        <w:t xml:space="preserve">СЕ ОПРЕДЕЛУВА  </w:t>
      </w:r>
      <w:r w:rsidR="00657341">
        <w:rPr>
          <w:rFonts w:ascii="Arial" w:hAnsi="Arial" w:cs="Arial"/>
        </w:rPr>
        <w:t xml:space="preserve">втора </w:t>
      </w:r>
      <w:r w:rsidR="00657341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2820DC" w:rsidRDefault="002820DC" w:rsidP="0028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3" w:name="_GoBack"/>
      <w:r>
        <w:rPr>
          <w:rFonts w:ascii="Arial" w:hAnsi="Arial" w:cs="Arial"/>
        </w:rPr>
        <w:t xml:space="preserve">Електро мотори </w:t>
      </w:r>
      <w:r>
        <w:rPr>
          <w:rFonts w:ascii="Arial" w:hAnsi="Arial" w:cs="Arial"/>
          <w:lang w:val="en-US"/>
        </w:rPr>
        <w:t xml:space="preserve">22 </w:t>
      </w:r>
      <w:r>
        <w:rPr>
          <w:rFonts w:ascii="Arial" w:hAnsi="Arial" w:cs="Arial"/>
        </w:rPr>
        <w:t>броја</w:t>
      </w:r>
      <w:bookmarkEnd w:id="23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ph 5.5KW/6P IP65 400V-50Hz</w:t>
      </w:r>
      <w:r w:rsidRPr="00F94D08">
        <w:rPr>
          <w:rFonts w:ascii="Arial" w:hAnsi="Arial" w:cs="Arial"/>
        </w:rPr>
        <w:t xml:space="preserve"> сериски број </w:t>
      </w:r>
      <w:r>
        <w:rPr>
          <w:rFonts w:ascii="Arial" w:hAnsi="Arial" w:cs="Arial"/>
          <w:lang w:val="en-US"/>
        </w:rPr>
        <w:t>201509801.201509799. 201515518. 201515526. 201515514. 201515516. 201515517. 201515520. 201515513. 201515508. 201515521. 201515524. 201515511. 201515523. 201515525. 201515510. 201515509. 201515512. 201515522. 201515515. 201515507. 201515519</w:t>
      </w:r>
      <w:r>
        <w:rPr>
          <w:rFonts w:ascii="Arial" w:hAnsi="Arial" w:cs="Arial"/>
        </w:rPr>
        <w:t xml:space="preserve"> попишана со налепница 00023, со проценета вредност од </w:t>
      </w:r>
      <w:r>
        <w:rPr>
          <w:rFonts w:ascii="Arial" w:hAnsi="Arial" w:cs="Arial"/>
          <w:lang w:val="en-US"/>
        </w:rPr>
        <w:t>169.125</w:t>
      </w:r>
      <w:r>
        <w:rPr>
          <w:rFonts w:ascii="Arial" w:hAnsi="Arial" w:cs="Arial"/>
        </w:rPr>
        <w:t>,00 денари;</w:t>
      </w:r>
    </w:p>
    <w:p w:rsidR="002820DC" w:rsidRDefault="002820DC" w:rsidP="0028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Компресор, темно сина боја со електро мотор и разводна кутија со шест дугмиња попишан со налепница 00026;</w:t>
      </w:r>
      <w:r w:rsidRPr="0007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проценета вредност од </w:t>
      </w:r>
      <w:r>
        <w:rPr>
          <w:rFonts w:ascii="Arial" w:hAnsi="Arial" w:cs="Arial"/>
          <w:lang w:val="en-US"/>
        </w:rPr>
        <w:t>27.675</w:t>
      </w:r>
      <w:r>
        <w:rPr>
          <w:rFonts w:ascii="Arial" w:hAnsi="Arial" w:cs="Arial"/>
        </w:rPr>
        <w:t>,00 денари;</w:t>
      </w:r>
    </w:p>
    <w:p w:rsidR="002820DC" w:rsidRDefault="002820DC" w:rsidP="0028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Дупчалка – бушач, зелена боја марка </w:t>
      </w:r>
      <w:proofErr w:type="spellStart"/>
      <w:r>
        <w:rPr>
          <w:rFonts w:ascii="Arial" w:hAnsi="Arial" w:cs="Arial"/>
          <w:lang w:val="en-US"/>
        </w:rPr>
        <w:t>Biman</w:t>
      </w:r>
      <w:proofErr w:type="spellEnd"/>
      <w:r>
        <w:rPr>
          <w:rFonts w:ascii="Arial" w:hAnsi="Arial" w:cs="Arial"/>
          <w:lang w:val="en-US"/>
        </w:rPr>
        <w:t xml:space="preserve"> 32 me, </w:t>
      </w:r>
      <w:r>
        <w:rPr>
          <w:rFonts w:ascii="Arial" w:hAnsi="Arial" w:cs="Arial"/>
        </w:rPr>
        <w:t>попишан со налепница 00027;</w:t>
      </w:r>
      <w:r w:rsidRPr="0007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проценета вредност од </w:t>
      </w:r>
      <w:r>
        <w:rPr>
          <w:rFonts w:ascii="Arial" w:hAnsi="Arial" w:cs="Arial"/>
          <w:lang w:val="en-US"/>
        </w:rPr>
        <w:t>36.900</w:t>
      </w:r>
      <w:r>
        <w:rPr>
          <w:rFonts w:ascii="Arial" w:hAnsi="Arial" w:cs="Arial"/>
        </w:rPr>
        <w:t>,00 денари;</w:t>
      </w:r>
    </w:p>
    <w:p w:rsidR="002820DC" w:rsidRDefault="002820DC" w:rsidP="0028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Дребунг – струг за кајли, зелена боја марка </w:t>
      </w:r>
      <w:r>
        <w:rPr>
          <w:rFonts w:ascii="Arial" w:hAnsi="Arial" w:cs="Arial"/>
          <w:lang w:val="en-US"/>
        </w:rPr>
        <w:t xml:space="preserve">OSM 500 B </w:t>
      </w:r>
      <w:r>
        <w:rPr>
          <w:rFonts w:ascii="Arial" w:hAnsi="Arial" w:cs="Arial"/>
        </w:rPr>
        <w:t>попишан со налепница 00028;</w:t>
      </w:r>
      <w:r w:rsidRPr="0007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проценета вредност од </w:t>
      </w:r>
      <w:r>
        <w:rPr>
          <w:rFonts w:ascii="Arial" w:hAnsi="Arial" w:cs="Arial"/>
          <w:lang w:val="en-US"/>
        </w:rPr>
        <w:t>49.200</w:t>
      </w:r>
      <w:r>
        <w:rPr>
          <w:rFonts w:ascii="Arial" w:hAnsi="Arial" w:cs="Arial"/>
        </w:rPr>
        <w:t>,00 денари;</w:t>
      </w:r>
    </w:p>
    <w:p w:rsidR="002820DC" w:rsidRDefault="002820DC" w:rsidP="0028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Разводна табла составена од четири дела попишан со налепница 00029;</w:t>
      </w:r>
      <w:r w:rsidRPr="0007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проценета вредност од </w:t>
      </w:r>
      <w:r>
        <w:rPr>
          <w:rFonts w:ascii="Arial" w:hAnsi="Arial" w:cs="Arial"/>
          <w:lang w:val="en-US"/>
        </w:rPr>
        <w:t>30.750</w:t>
      </w:r>
      <w:r>
        <w:rPr>
          <w:rFonts w:ascii="Arial" w:hAnsi="Arial" w:cs="Arial"/>
        </w:rPr>
        <w:t>,00 денари;</w:t>
      </w:r>
    </w:p>
    <w:p w:rsidR="002820DC" w:rsidRDefault="002820DC" w:rsidP="0028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Хидраулична дигалка, црваена боја попишан со налепница 00030;</w:t>
      </w:r>
      <w:r w:rsidRPr="0007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проценета вредност од </w:t>
      </w:r>
      <w:r>
        <w:rPr>
          <w:rFonts w:ascii="Arial" w:hAnsi="Arial" w:cs="Arial"/>
          <w:lang w:val="en-US"/>
        </w:rPr>
        <w:t>9.225</w:t>
      </w:r>
      <w:r>
        <w:rPr>
          <w:rFonts w:ascii="Arial" w:hAnsi="Arial" w:cs="Arial"/>
        </w:rPr>
        <w:t>,00 денари;</w:t>
      </w:r>
    </w:p>
    <w:p w:rsidR="002820DC" w:rsidRDefault="002820DC" w:rsidP="0028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Роба во магацин согласно спецификација, која е достапна во канцеларијата на извршителот, попишана со налепница бр.000024;</w:t>
      </w:r>
      <w:r w:rsidRPr="0007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проценета вредност од </w:t>
      </w:r>
      <w:r>
        <w:rPr>
          <w:rFonts w:ascii="Arial" w:hAnsi="Arial" w:cs="Arial"/>
          <w:lang w:val="en-US"/>
        </w:rPr>
        <w:t>627.738</w:t>
      </w:r>
      <w:r>
        <w:rPr>
          <w:rFonts w:ascii="Arial" w:hAnsi="Arial" w:cs="Arial"/>
        </w:rPr>
        <w:t>,00 денари;</w:t>
      </w:r>
    </w:p>
    <w:p w:rsidR="002820DC" w:rsidRPr="00075D0A" w:rsidRDefault="002820DC" w:rsidP="0028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D0A">
        <w:rPr>
          <w:rFonts w:ascii="Arial" w:hAnsi="Arial" w:cs="Arial"/>
        </w:rPr>
        <w:t xml:space="preserve">Железо распространето низ цела хала согласно спецификација, </w:t>
      </w:r>
      <w:r>
        <w:rPr>
          <w:rFonts w:ascii="Arial" w:hAnsi="Arial" w:cs="Arial"/>
        </w:rPr>
        <w:t xml:space="preserve">која е достапна во канцеларијата на извршителот, </w:t>
      </w:r>
      <w:r w:rsidRPr="00075D0A">
        <w:rPr>
          <w:rFonts w:ascii="Arial" w:hAnsi="Arial" w:cs="Arial"/>
        </w:rPr>
        <w:t xml:space="preserve">попишано со налепница 00025; </w:t>
      </w:r>
      <w:r>
        <w:rPr>
          <w:rFonts w:ascii="Arial" w:hAnsi="Arial" w:cs="Arial"/>
        </w:rPr>
        <w:t xml:space="preserve">со проценета вредност од </w:t>
      </w:r>
      <w:r>
        <w:rPr>
          <w:rFonts w:ascii="Arial" w:hAnsi="Arial" w:cs="Arial"/>
          <w:lang w:val="en-US"/>
        </w:rPr>
        <w:t>112.426</w:t>
      </w:r>
      <w:r>
        <w:rPr>
          <w:rFonts w:ascii="Arial" w:hAnsi="Arial" w:cs="Arial"/>
        </w:rPr>
        <w:t>,00 денари;</w:t>
      </w:r>
    </w:p>
    <w:p w:rsidR="00657341" w:rsidRDefault="00657341" w:rsidP="006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Предметите се оптоварени со следните товари: </w:t>
      </w:r>
      <w:r>
        <w:rPr>
          <w:rFonts w:ascii="Arial" w:hAnsi="Arial" w:cs="Arial"/>
        </w:rPr>
        <w:t>залога во корист на доверителот Трговско друштво за трговија, производство и услуги АЛПЕКС ДООЕЛ Гевгелија од Гевгелија.</w:t>
      </w:r>
    </w:p>
    <w:p w:rsidR="00657341" w:rsidRPr="007C3ECA" w:rsidRDefault="00657341" w:rsidP="006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30.08.2023</w:t>
      </w:r>
      <w:r w:rsidRPr="005678A8">
        <w:rPr>
          <w:rFonts w:ascii="Arial" w:hAnsi="Arial" w:cs="Arial"/>
          <w:b/>
        </w:rPr>
        <w:t xml:space="preserve"> година  во 10,00 часот</w:t>
      </w:r>
      <w:r w:rsidRPr="007C3ECA">
        <w:rPr>
          <w:rFonts w:ascii="Arial" w:hAnsi="Arial" w:cs="Arial"/>
        </w:rPr>
        <w:t xml:space="preserve">  во просториите на Извршител </w:t>
      </w:r>
      <w:r>
        <w:rPr>
          <w:rFonts w:ascii="Arial" w:hAnsi="Arial" w:cs="Arial"/>
        </w:rPr>
        <w:t>Влатко Лалков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 на</w:t>
      </w:r>
      <w:r w:rsidRPr="007C3ECA">
        <w:rPr>
          <w:rFonts w:ascii="Arial" w:hAnsi="Arial" w:cs="Arial"/>
        </w:rPr>
        <w:t xml:space="preserve"> ул. </w:t>
      </w:r>
      <w:r>
        <w:rPr>
          <w:rFonts w:ascii="Arial" w:hAnsi="Arial" w:cs="Arial"/>
        </w:rPr>
        <w:t>Цано Поп Ристов бр.24а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 Кавадарци </w:t>
      </w:r>
      <w:r w:rsidRPr="007C3ECA">
        <w:rPr>
          <w:rFonts w:ascii="Arial" w:hAnsi="Arial" w:cs="Arial"/>
        </w:rPr>
        <w:t xml:space="preserve">тел: </w:t>
      </w:r>
      <w:r>
        <w:rPr>
          <w:rFonts w:ascii="Arial" w:eastAsia="Times New Roman" w:hAnsi="Arial" w:cs="Arial"/>
          <w:lang w:eastAsia="en-GB"/>
        </w:rPr>
        <w:t>043 609 255</w:t>
      </w:r>
      <w:r w:rsidRPr="007C3ECA">
        <w:rPr>
          <w:rFonts w:ascii="Arial" w:hAnsi="Arial" w:cs="Arial"/>
        </w:rPr>
        <w:t xml:space="preserve"> </w:t>
      </w:r>
    </w:p>
    <w:p w:rsidR="00583CFF" w:rsidRPr="007C3ECA" w:rsidRDefault="00657341" w:rsidP="006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Нова Македонија и електронски на веб страницата на Комората.</w:t>
      </w:r>
    </w:p>
    <w:p w:rsidR="00657341" w:rsidRPr="003B5739" w:rsidRDefault="00657341" w:rsidP="006573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еден ден пред продажбата положиле гаранција која изнесува 1/10 (една десетина) од утвредната вредност. Уплатата на паричните средства на име гаранција се врши на жиро сметката на извршителот со бр. 280109104204042 која се </w:t>
      </w:r>
      <w:r>
        <w:rPr>
          <w:rFonts w:ascii="Arial" w:eastAsia="Times New Roman" w:hAnsi="Arial" w:cs="Arial"/>
        </w:rPr>
        <w:lastRenderedPageBreak/>
        <w:t>води кај Силк Роуд банка АД Скопје и ЕДБ5011021506818. На понудувачите чија понуда не е прифатена, гаранцијата им се враќа веднаш по заклучувањето на јавното наддавање.</w:t>
      </w:r>
    </w:p>
    <w:p w:rsidR="00657341" w:rsidRPr="007C3ECA" w:rsidRDefault="00657341" w:rsidP="006573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57341" w:rsidRPr="007C3ECA" w:rsidRDefault="00657341" w:rsidP="006573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доверителот Трговско друштво за трговија, производство и услуги АЛПЕКС ДООЕЛ Гевгелија од Гевгелија по претходна дозвола од Извршител Влатко Лалков.</w:t>
      </w:r>
    </w:p>
    <w:p w:rsidR="00657341" w:rsidRPr="00211393" w:rsidRDefault="00657341" w:rsidP="006573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657341">
        <w:rPr>
          <w:rFonts w:ascii="Arial" w:hAnsi="Arial" w:cs="Arial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657341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Влатко Лалков</w:t>
            </w:r>
          </w:p>
        </w:tc>
      </w:tr>
    </w:tbl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F" w:rsidRDefault="00E93ACF" w:rsidP="00657341">
      <w:pPr>
        <w:spacing w:after="0" w:line="240" w:lineRule="auto"/>
      </w:pPr>
      <w:r>
        <w:separator/>
      </w:r>
    </w:p>
  </w:endnote>
  <w:endnote w:type="continuationSeparator" w:id="0">
    <w:p w:rsidR="00E93ACF" w:rsidRDefault="00E93ACF" w:rsidP="0065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1" w:rsidRPr="00657341" w:rsidRDefault="00657341" w:rsidP="0065734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53A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F53A9">
      <w:rPr>
        <w:rFonts w:ascii="Arial" w:hAnsi="Arial" w:cs="Arial"/>
        <w:sz w:val="14"/>
      </w:rPr>
      <w:fldChar w:fldCharType="separate"/>
    </w:r>
    <w:r w:rsidR="00E4701A">
      <w:rPr>
        <w:rFonts w:ascii="Arial" w:hAnsi="Arial" w:cs="Arial"/>
        <w:noProof/>
        <w:sz w:val="14"/>
      </w:rPr>
      <w:t>1</w:t>
    </w:r>
    <w:r w:rsidR="003F53A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F" w:rsidRDefault="00E93ACF" w:rsidP="00657341">
      <w:pPr>
        <w:spacing w:after="0" w:line="240" w:lineRule="auto"/>
      </w:pPr>
      <w:r>
        <w:separator/>
      </w:r>
    </w:p>
  </w:footnote>
  <w:footnote w:type="continuationSeparator" w:id="0">
    <w:p w:rsidR="00E93ACF" w:rsidRDefault="00E93ACF" w:rsidP="0065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42D"/>
    <w:multiLevelType w:val="hybridMultilevel"/>
    <w:tmpl w:val="0EFC30C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41E8A"/>
    <w:rsid w:val="00265BA5"/>
    <w:rsid w:val="002820DC"/>
    <w:rsid w:val="003134CE"/>
    <w:rsid w:val="003201EB"/>
    <w:rsid w:val="00336CE8"/>
    <w:rsid w:val="00357A3C"/>
    <w:rsid w:val="003A33AE"/>
    <w:rsid w:val="003B13CD"/>
    <w:rsid w:val="003B4401"/>
    <w:rsid w:val="003F53A9"/>
    <w:rsid w:val="00485017"/>
    <w:rsid w:val="004D5D41"/>
    <w:rsid w:val="00523CBC"/>
    <w:rsid w:val="005705F8"/>
    <w:rsid w:val="00583CFF"/>
    <w:rsid w:val="005961D3"/>
    <w:rsid w:val="005D4E49"/>
    <w:rsid w:val="005E58A7"/>
    <w:rsid w:val="00645661"/>
    <w:rsid w:val="0065734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23C2"/>
    <w:rsid w:val="00B97B70"/>
    <w:rsid w:val="00C0270B"/>
    <w:rsid w:val="00C41163"/>
    <w:rsid w:val="00C8150C"/>
    <w:rsid w:val="00C901BD"/>
    <w:rsid w:val="00D204EC"/>
    <w:rsid w:val="00D50F51"/>
    <w:rsid w:val="00DC01A9"/>
    <w:rsid w:val="00DF1A7E"/>
    <w:rsid w:val="00E14096"/>
    <w:rsid w:val="00E41120"/>
    <w:rsid w:val="00E4701A"/>
    <w:rsid w:val="00E87AF3"/>
    <w:rsid w:val="00E93ACF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3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34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3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34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2023-08-07T08:17:00Z</cp:lastPrinted>
  <dcterms:created xsi:type="dcterms:W3CDTF">2023-08-11T08:29:00Z</dcterms:created>
  <dcterms:modified xsi:type="dcterms:W3CDTF">2023-08-11T08:29:00Z</dcterms:modified>
</cp:coreProperties>
</file>