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9188C">
              <w:rPr>
                <w:rFonts w:ascii="Arial" w:eastAsia="Times New Roman" w:hAnsi="Arial" w:cs="Arial"/>
                <w:b/>
                <w:lang w:val="en-US"/>
              </w:rPr>
              <w:t>313/2023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79188C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791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9188C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79188C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79188C">
        <w:rPr>
          <w:rFonts w:ascii="Arial" w:hAnsi="Arial" w:cs="Arial"/>
        </w:rPr>
        <w:t>заложниот доверител НЛБ Банка АД Скопје од Скопје</w:t>
      </w:r>
      <w:r w:rsidR="0079188C">
        <w:rPr>
          <w:rFonts w:ascii="Arial" w:hAnsi="Arial" w:cs="Arial"/>
          <w:lang w:val="ru-RU"/>
        </w:rPr>
        <w:t xml:space="preserve"> </w:t>
      </w:r>
      <w:r w:rsidR="0079188C">
        <w:rPr>
          <w:rFonts w:ascii="Arial" w:hAnsi="Arial" w:cs="Arial"/>
        </w:rPr>
        <w:t>со седиште на  ул.Мајка Тереза бр.1</w:t>
      </w:r>
      <w:r w:rsidR="0079188C">
        <w:rPr>
          <w:rFonts w:ascii="Arial" w:hAnsi="Arial" w:cs="Arial"/>
          <w:lang w:val="ru-RU"/>
        </w:rPr>
        <w:t>,</w:t>
      </w:r>
      <w:r w:rsidR="0079188C">
        <w:rPr>
          <w:rFonts w:ascii="Arial" w:hAnsi="Arial" w:cs="Arial"/>
        </w:rPr>
        <w:t xml:space="preserve">  засновано на извршната исправа ОДУ бр.265/2007 од 30.10.2007 година на Нотар Нушка Стојановска од Кавадарци, против  заложниот должник Друштво за земјоделство, сточарство, производство, трговија и транспорт ГИЧЕ ЕКСТРА ОРАОВЕЧКИ Јордан ДООЕЛ Кавадарци од Кавадарци со седиште на ул.Ѓуро Салај бб,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79188C">
        <w:rPr>
          <w:rFonts w:ascii="Arial" w:hAnsi="Arial" w:cs="Arial"/>
        </w:rPr>
        <w:t xml:space="preserve">8.278.425,00 </w:t>
      </w:r>
      <w:r w:rsidRPr="00823825">
        <w:rPr>
          <w:rFonts w:ascii="Arial" w:hAnsi="Arial" w:cs="Arial"/>
        </w:rPr>
        <w:t xml:space="preserve">денари на ден </w:t>
      </w:r>
      <w:bookmarkStart w:id="10" w:name="DatumIzdava"/>
      <w:bookmarkEnd w:id="10"/>
      <w:r w:rsidR="0079188C">
        <w:rPr>
          <w:rFonts w:ascii="Arial" w:hAnsi="Arial" w:cs="Arial"/>
        </w:rPr>
        <w:t>06.11.2023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9188C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9188C" w:rsidRDefault="00211393" w:rsidP="00517CA3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79188C" w:rsidRPr="00142FF1">
        <w:rPr>
          <w:rFonts w:ascii="Arial" w:eastAsia="Times New Roman" w:hAnsi="Arial" w:cs="Arial"/>
          <w:b/>
        </w:rPr>
        <w:t xml:space="preserve">прва </w:t>
      </w:r>
      <w:r w:rsidRPr="00142FF1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бр.470 </w:t>
      </w:r>
      <w:r>
        <w:rPr>
          <w:rFonts w:ascii="Arial" w:hAnsi="Arial" w:cs="Arial"/>
        </w:rPr>
        <w:t>викано место РАМНИШТЕ катастарска култура 13100 класа 2 во површина од 239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бр.471 </w:t>
      </w:r>
      <w:r>
        <w:rPr>
          <w:rFonts w:ascii="Arial" w:hAnsi="Arial" w:cs="Arial"/>
        </w:rPr>
        <w:t>викано место ЧЕРАМИДНИЦА катастарска култура 11000 класа 2 во површина од 2.380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</w:t>
      </w:r>
      <w:r>
        <w:rPr>
          <w:rFonts w:ascii="Arial" w:hAnsi="Arial" w:cs="Arial"/>
        </w:rPr>
        <w:t>викано место ЧЕРАМИДНИЦА катастарска култура ГЗ ЗПЗ 1 во површина од 780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</w:t>
      </w:r>
      <w:r>
        <w:rPr>
          <w:rFonts w:ascii="Arial" w:hAnsi="Arial" w:cs="Arial"/>
        </w:rPr>
        <w:t>викано место ЧЕРАМИДНИЦА катастарска култура ГЗ ЗПЗ 2 во површина од 24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</w:t>
      </w:r>
      <w:r>
        <w:rPr>
          <w:rFonts w:ascii="Arial" w:hAnsi="Arial" w:cs="Arial"/>
        </w:rPr>
        <w:t>викано место ЧЕРАМИДНИЦА катастарска култура ЗЗ Н 2 во површина од 6.830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бр.481 </w:t>
      </w:r>
      <w:r>
        <w:rPr>
          <w:rFonts w:ascii="Arial" w:hAnsi="Arial" w:cs="Arial"/>
        </w:rPr>
        <w:t>викано место ЧЕРАМИДНИЦА катастарска култура 11000 класа 1 во површина од 1.927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бр.482 </w:t>
      </w:r>
      <w:r>
        <w:rPr>
          <w:rFonts w:ascii="Arial" w:hAnsi="Arial" w:cs="Arial"/>
        </w:rPr>
        <w:t>викано место ЧЕРАМИДНИЦА катастарска култура 11000 класа 1 во површина од 1.544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бр.492 </w:t>
      </w:r>
      <w:r>
        <w:rPr>
          <w:rFonts w:ascii="Arial" w:hAnsi="Arial" w:cs="Arial"/>
        </w:rPr>
        <w:t>викано место ЧЕРАМИДНИЦА катастарска култура 13100 класа 1 во површина од 2.140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бр.542 </w:t>
      </w:r>
      <w:r>
        <w:rPr>
          <w:rFonts w:ascii="Arial" w:hAnsi="Arial" w:cs="Arial"/>
        </w:rPr>
        <w:t>викано место ЧЕРАМИДНИЦА катастарска култура 13100 класа 1 во површина од 1.369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144 за КО Камен Дол при Одделение за катастар на недвижности Кавадарци, сопственост на заложниот должник Друштво за земјоделство, сточарство, производство, трговија и транспорт ГИЧЕ ЕКСТРА ОРАОВЕЧКИ Јордан ДООЕЛ Кавадарци од Кавадарци со седиште на ул.Ѓуро Салај бб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ПОМОШНИ ПРОСТОРИИ влез 001 кат 2 број 001 во површина од 36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ПОМОШНИ ПРОСТОРИИ влез 001 кат ПР број 000 во површина од 53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ЛОЃИИ,БАЛКОНИ И ТЕРАСИ влез 002 кат 01 број 000 во површина од 13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2 намена на згр.преземена при конверзија на податоците од стариот ел.систем ЛОЃИИ,БАЛКОНИ И ТЕРАСИ влез 001 кат 01 број 000 во површина од 138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2 намена на згр.преземена при конверзија на податоците од стариот ел.систем ЗГРАДИ ВО ОСТАНАТО СТОПАНСТВО влез 001 кат ПР број 000 во површина од 138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3 намена на згр.преземена при конверзија на податоците од стариот ел.систем ЛОЃИИ,БАЛКОНИ И ТЕРАСИ влез 001 кат 01 број 000 во површина од 175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3 намена на згр.преземена при конверзија на податоците од стариот ел.систем ЗГРАДИ ВО ОСТАНАТО СТОПАНСТВО влез 001 кат ПР број 000 во површина од 175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4 намена на згр.преземена при конверзија на податоците од стариот ел.систем ЗГРАДИ ВО ОСТАНАТО СТОПАНСТВО влез 001 кат ПР број 000 во површина од 22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5 намена на згр.преземена при конверзија на податоците од стариот ел.систем ЛОЃИИ,БАЛКОНИ И ТЕРАСИ влез 001 кат ПР број 000 во површина од 54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дел 0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ЛОЃИИ,БАЛКОНИ И ТЕРАСИ влез 001 кат ПР број 000 во површина од 335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дел 0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ЗГРАДИ ВО ОСТАНАТО СТОПАНСТВО влез 001 кат ПР број 000 во површина од 405</w:t>
      </w:r>
      <w:r>
        <w:rPr>
          <w:rFonts w:ascii="Arial" w:hAnsi="Arial" w:cs="Arial"/>
          <w:lang w:val="en-US"/>
        </w:rPr>
        <w:t>m2</w:t>
      </w:r>
    </w:p>
    <w:p w:rsidR="00517CA3" w:rsidRDefault="0079188C" w:rsidP="00517CA3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</w:rPr>
        <w:t xml:space="preserve">-КП бр.476 дел 0 </w:t>
      </w:r>
      <w:r>
        <w:rPr>
          <w:rFonts w:ascii="Arial" w:hAnsi="Arial" w:cs="Arial"/>
        </w:rPr>
        <w:t>адреса ЧЕРАМИДНИЦА бр.на зграда/друг објект 2 намена на згр.преземена при конверзија на податоците од стариот ел.систем ЛОЃИИ,БАЛКОНИ И ТЕРАСИ влез 001 кат ПР број 000 во површина од 30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број 393 за КО Камен Дол при Одделение за катастар на недвижности Кавадарци, сопственост на заложниот должник Друштво за земјоделство, сточарство, производство, трговија и транспорт ГИЧЕ ЕКСТРА ОРАОВЕЧКИ Јордан ДООЕЛ Кавадарци од Кавадарци со седиште на ул.Ѓуро Салај бб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517CA3" w:rsidRDefault="00517CA3" w:rsidP="00517CA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A74C65">
        <w:rPr>
          <w:rFonts w:ascii="Arial" w:hAnsi="Arial" w:cs="Arial"/>
          <w:b/>
        </w:rPr>
        <w:t>29.11.</w:t>
      </w:r>
      <w:r>
        <w:rPr>
          <w:rFonts w:ascii="Arial" w:hAnsi="Arial" w:cs="Arial"/>
          <w:b/>
        </w:rPr>
        <w:t xml:space="preserve">2023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A74C65">
        <w:rPr>
          <w:rFonts w:ascii="Arial" w:eastAsia="Times New Roman" w:hAnsi="Arial" w:cs="Arial"/>
          <w:lang w:val="en-US"/>
        </w:rPr>
        <w:t>06.11</w:t>
      </w:r>
      <w:r>
        <w:rPr>
          <w:rFonts w:ascii="Arial" w:eastAsia="Times New Roman" w:hAnsi="Arial" w:cs="Arial"/>
        </w:rPr>
        <w:t xml:space="preserve">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208.975,00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недвижностите не може да се продаде на првото јавно наддавање. 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хипотека во корист на заложниот доверител </w:t>
      </w:r>
      <w:r w:rsidR="00A74C65">
        <w:rPr>
          <w:rFonts w:ascii="Arial" w:hAnsi="Arial" w:cs="Arial"/>
        </w:rPr>
        <w:t>НЛБ Банка АД Скопје</w:t>
      </w:r>
      <w:r>
        <w:rPr>
          <w:rFonts w:ascii="Arial" w:eastAsia="Times New Roman" w:hAnsi="Arial" w:cs="Arial"/>
        </w:rPr>
        <w:t xml:space="preserve"> </w:t>
      </w:r>
      <w:r w:rsidR="006F31AA">
        <w:rPr>
          <w:rFonts w:ascii="Arial" w:eastAsia="Times New Roman" w:hAnsi="Arial" w:cs="Arial"/>
        </w:rPr>
        <w:t>и</w:t>
      </w:r>
      <w:r w:rsidR="00A74C65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Налог за извршување И.бр.</w:t>
      </w:r>
      <w:r w:rsidR="00A74C65">
        <w:rPr>
          <w:rFonts w:ascii="Arial" w:eastAsia="Times New Roman" w:hAnsi="Arial" w:cs="Arial"/>
          <w:lang w:val="en-US"/>
        </w:rPr>
        <w:t>313</w:t>
      </w:r>
      <w:r>
        <w:rPr>
          <w:rFonts w:ascii="Arial" w:eastAsia="Times New Roman" w:hAnsi="Arial" w:cs="Arial"/>
          <w:lang w:val="en-US"/>
        </w:rPr>
        <w:t>/2023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A74C65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A74C65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74C65" w:rsidTr="0079188C">
        <w:trPr>
          <w:trHeight w:val="851"/>
        </w:trPr>
        <w:tc>
          <w:tcPr>
            <w:tcW w:w="4297" w:type="dxa"/>
          </w:tcPr>
          <w:p w:rsidR="00823825" w:rsidRPr="00A74C65" w:rsidRDefault="0079188C" w:rsidP="0079188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A74C65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42" w:rsidRDefault="007F4742" w:rsidP="0079188C">
      <w:pPr>
        <w:spacing w:after="0" w:line="240" w:lineRule="auto"/>
      </w:pPr>
      <w:r>
        <w:separator/>
      </w:r>
    </w:p>
  </w:endnote>
  <w:endnote w:type="continuationSeparator" w:id="0">
    <w:p w:rsidR="007F4742" w:rsidRDefault="007F4742" w:rsidP="0079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65" w:rsidRPr="0079188C" w:rsidRDefault="00A74C65" w:rsidP="007918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51B3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51B3F">
      <w:rPr>
        <w:rFonts w:ascii="Arial" w:hAnsi="Arial" w:cs="Arial"/>
        <w:sz w:val="14"/>
      </w:rPr>
      <w:fldChar w:fldCharType="separate"/>
    </w:r>
    <w:r w:rsidR="0000296F">
      <w:rPr>
        <w:rFonts w:ascii="Arial" w:hAnsi="Arial" w:cs="Arial"/>
        <w:noProof/>
        <w:sz w:val="14"/>
      </w:rPr>
      <w:t>1</w:t>
    </w:r>
    <w:r w:rsidR="00F51B3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42" w:rsidRDefault="007F4742" w:rsidP="0079188C">
      <w:pPr>
        <w:spacing w:after="0" w:line="240" w:lineRule="auto"/>
      </w:pPr>
      <w:r>
        <w:separator/>
      </w:r>
    </w:p>
  </w:footnote>
  <w:footnote w:type="continuationSeparator" w:id="0">
    <w:p w:rsidR="007F4742" w:rsidRDefault="007F4742" w:rsidP="0079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296F"/>
    <w:rsid w:val="000A48CC"/>
    <w:rsid w:val="000A4928"/>
    <w:rsid w:val="00132B66"/>
    <w:rsid w:val="00142FF1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7CA3"/>
    <w:rsid w:val="005201A6"/>
    <w:rsid w:val="0061005D"/>
    <w:rsid w:val="00665925"/>
    <w:rsid w:val="006A157B"/>
    <w:rsid w:val="006F1469"/>
    <w:rsid w:val="006F31AA"/>
    <w:rsid w:val="00710AAE"/>
    <w:rsid w:val="00765920"/>
    <w:rsid w:val="0079188C"/>
    <w:rsid w:val="007A6108"/>
    <w:rsid w:val="007A7847"/>
    <w:rsid w:val="007B32B7"/>
    <w:rsid w:val="007F4742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4C65"/>
    <w:rsid w:val="00A90411"/>
    <w:rsid w:val="00AE3FFA"/>
    <w:rsid w:val="00B20C15"/>
    <w:rsid w:val="00B269ED"/>
    <w:rsid w:val="00B41890"/>
    <w:rsid w:val="00B463FD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1B3F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8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8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2023-11-06T08:56:00Z</cp:lastPrinted>
  <dcterms:created xsi:type="dcterms:W3CDTF">2023-11-06T15:05:00Z</dcterms:created>
  <dcterms:modified xsi:type="dcterms:W3CDTF">2023-11-06T15:05:00Z</dcterms:modified>
</cp:coreProperties>
</file>