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672BE">
              <w:rPr>
                <w:rFonts w:ascii="Arial" w:eastAsia="Times New Roman" w:hAnsi="Arial" w:cs="Arial"/>
                <w:b/>
                <w:lang w:val="en-US"/>
              </w:rPr>
              <w:t>850/2025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D672BE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D67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672BE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D672BE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D672BE">
        <w:rPr>
          <w:rFonts w:ascii="Arial" w:hAnsi="Arial" w:cs="Arial"/>
        </w:rPr>
        <w:t>заложниот доверител Комерцијална банка АД Скопје</w:t>
      </w:r>
      <w:r w:rsidRPr="00E96898">
        <w:rPr>
          <w:rFonts w:ascii="Arial" w:hAnsi="Arial" w:cs="Arial"/>
        </w:rPr>
        <w:t xml:space="preserve"> од </w:t>
      </w:r>
      <w:bookmarkStart w:id="8" w:name="DovGrad1"/>
      <w:bookmarkEnd w:id="8"/>
      <w:r w:rsidR="00D672BE">
        <w:rPr>
          <w:rFonts w:ascii="Arial" w:hAnsi="Arial" w:cs="Arial"/>
        </w:rPr>
        <w:t>Скопје</w:t>
      </w:r>
      <w:r w:rsidRPr="00E96898">
        <w:rPr>
          <w:rFonts w:ascii="Arial" w:hAnsi="Arial" w:cs="Arial"/>
          <w:lang w:val="ru-RU"/>
        </w:rPr>
        <w:t xml:space="preserve"> </w:t>
      </w:r>
      <w:r w:rsidRPr="00E96898">
        <w:rPr>
          <w:rFonts w:ascii="Arial" w:hAnsi="Arial" w:cs="Arial"/>
        </w:rPr>
        <w:t xml:space="preserve">со </w:t>
      </w:r>
      <w:bookmarkStart w:id="9" w:name="opis_edb1"/>
      <w:bookmarkEnd w:id="9"/>
      <w:r w:rsidR="00D672BE">
        <w:rPr>
          <w:rFonts w:ascii="Arial" w:hAnsi="Arial" w:cs="Arial"/>
        </w:rPr>
        <w:t xml:space="preserve">седиште на </w:t>
      </w:r>
      <w:r w:rsidRPr="00E96898">
        <w:rPr>
          <w:rFonts w:ascii="Arial" w:hAnsi="Arial" w:cs="Arial"/>
        </w:rPr>
        <w:t xml:space="preserve"> </w:t>
      </w:r>
      <w:bookmarkStart w:id="10" w:name="adresa1"/>
      <w:bookmarkEnd w:id="10"/>
      <w:r w:rsidR="00D672BE">
        <w:rPr>
          <w:rFonts w:ascii="Arial" w:hAnsi="Arial" w:cs="Arial"/>
        </w:rPr>
        <w:t>ул.Васил Иљоски бр.3</w:t>
      </w:r>
      <w:r w:rsidRPr="00E96898">
        <w:rPr>
          <w:rFonts w:ascii="Arial" w:hAnsi="Arial" w:cs="Arial"/>
          <w:lang w:val="ru-RU"/>
        </w:rPr>
        <w:t>,</w:t>
      </w:r>
      <w:r w:rsidRPr="00E9689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9689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672BE">
        <w:rPr>
          <w:rFonts w:ascii="Arial" w:hAnsi="Arial" w:cs="Arial"/>
        </w:rPr>
        <w:t>ОДУ бр.208/22 од 25.07.2022 година на Нотар Анида Цецева од Велес</w:t>
      </w:r>
      <w:r w:rsidRPr="00E9689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672BE">
        <w:rPr>
          <w:rFonts w:ascii="Arial" w:hAnsi="Arial" w:cs="Arial"/>
        </w:rPr>
        <w:t>должникот Друштво за производство, трговија и услуги ЕЛСА-ЕС ДООЕЛ експорт-импорт Велес</w:t>
      </w:r>
      <w:r w:rsidRPr="00E96898">
        <w:rPr>
          <w:rFonts w:ascii="Arial" w:hAnsi="Arial" w:cs="Arial"/>
        </w:rPr>
        <w:t xml:space="preserve"> од </w:t>
      </w:r>
      <w:bookmarkStart w:id="17" w:name="DolzGrad1"/>
      <w:bookmarkEnd w:id="17"/>
      <w:r w:rsidR="00D672BE">
        <w:rPr>
          <w:rFonts w:ascii="Arial" w:hAnsi="Arial" w:cs="Arial"/>
        </w:rPr>
        <w:t>Велес</w:t>
      </w:r>
      <w:r w:rsidRPr="00E96898">
        <w:rPr>
          <w:rFonts w:ascii="Arial" w:hAnsi="Arial" w:cs="Arial"/>
        </w:rPr>
        <w:t xml:space="preserve"> со </w:t>
      </w:r>
      <w:bookmarkStart w:id="18" w:name="opis_edb1_dolz"/>
      <w:bookmarkEnd w:id="18"/>
      <w:r w:rsidR="00D672BE">
        <w:rPr>
          <w:rFonts w:ascii="Arial" w:hAnsi="Arial" w:cs="Arial"/>
          <w:lang w:val="ru-RU"/>
        </w:rPr>
        <w:t>седиште на</w:t>
      </w:r>
      <w:r w:rsidRPr="00E96898">
        <w:rPr>
          <w:rFonts w:ascii="Arial" w:hAnsi="Arial" w:cs="Arial"/>
        </w:rPr>
        <w:t xml:space="preserve"> </w:t>
      </w:r>
      <w:bookmarkStart w:id="19" w:name="adresa1_dolz"/>
      <w:bookmarkEnd w:id="19"/>
      <w:r w:rsidR="00D672BE">
        <w:rPr>
          <w:rFonts w:ascii="Arial" w:hAnsi="Arial" w:cs="Arial"/>
        </w:rPr>
        <w:t>ул.Академик Пенчо Давчев бр.200</w:t>
      </w:r>
      <w:r w:rsidRPr="00E96898">
        <w:rPr>
          <w:rFonts w:ascii="Arial" w:hAnsi="Arial" w:cs="Arial"/>
        </w:rPr>
        <w:t xml:space="preserve">, </w:t>
      </w:r>
      <w:bookmarkStart w:id="20" w:name="Dolznik2"/>
      <w:bookmarkEnd w:id="20"/>
      <w:r w:rsidR="00D672BE">
        <w:rPr>
          <w:rFonts w:ascii="Arial" w:hAnsi="Arial" w:cs="Arial"/>
        </w:rPr>
        <w:t xml:space="preserve">и заложениот должник Софија Шустер од </w:t>
      </w:r>
      <w:r w:rsidR="00655213">
        <w:rPr>
          <w:rFonts w:ascii="Arial" w:hAnsi="Arial" w:cs="Arial"/>
        </w:rPr>
        <w:t>Велес</w:t>
      </w:r>
      <w:r w:rsidR="00D672BE">
        <w:rPr>
          <w:rFonts w:ascii="Arial" w:hAnsi="Arial" w:cs="Arial"/>
        </w:rPr>
        <w:t xml:space="preserve"> со живеалиште </w:t>
      </w:r>
      <w:r w:rsidR="00655213">
        <w:rPr>
          <w:rFonts w:ascii="Arial" w:hAnsi="Arial" w:cs="Arial"/>
        </w:rPr>
        <w:t>на ул.11-ти Октомври бр.13/1-8</w:t>
      </w:r>
      <w:r w:rsidR="00D672BE">
        <w:rPr>
          <w:rFonts w:ascii="Arial" w:hAnsi="Arial" w:cs="Arial"/>
        </w:rPr>
        <w:t>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672BE">
        <w:rPr>
          <w:rFonts w:ascii="Arial" w:hAnsi="Arial" w:cs="Arial"/>
        </w:rPr>
        <w:t>4.193.852,00</w:t>
      </w:r>
      <w:r w:rsidRPr="00E9689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A67522">
        <w:rPr>
          <w:rFonts w:ascii="Arial" w:hAnsi="Arial" w:cs="Arial"/>
        </w:rPr>
        <w:t>06.10</w:t>
      </w:r>
      <w:r w:rsidR="00D672BE">
        <w:rPr>
          <w:rFonts w:ascii="Arial" w:hAnsi="Arial" w:cs="Arial"/>
        </w:rPr>
        <w:t>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5F0A09" w:rsidRDefault="00952FAA" w:rsidP="00D672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D672BE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D672BE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D672BE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D67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D672BE" w:rsidRDefault="00952FAA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D672BE" w:rsidRPr="00D672BE">
        <w:rPr>
          <w:rFonts w:ascii="Arial" w:eastAsia="Times New Roman" w:hAnsi="Arial" w:cs="Arial"/>
          <w:b/>
        </w:rPr>
        <w:t xml:space="preserve">прва </w:t>
      </w:r>
      <w:r w:rsidRPr="00D672BE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D672BE" w:rsidRDefault="00D672BE" w:rsidP="00D67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бр.6967 дел 0 </w:t>
      </w:r>
      <w:r>
        <w:rPr>
          <w:rFonts w:ascii="Arial" w:hAnsi="Arial" w:cs="Arial"/>
        </w:rPr>
        <w:t>адреса 11 ОКТОМВРИ 13/1-8 бр.на зграда/друг објект 1 намена на згр.преземена при конверзија на податоците од стариот ел.систем СТАМБЕНА ЗГРАДА – СТАН влез 1 кат 03 број 8 во површина од 33</w:t>
      </w:r>
      <w:r>
        <w:rPr>
          <w:rFonts w:ascii="Arial" w:hAnsi="Arial" w:cs="Arial"/>
          <w:lang w:val="en-US"/>
        </w:rPr>
        <w:t>m2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бр.6967 дел 0 </w:t>
      </w:r>
      <w:r>
        <w:rPr>
          <w:rFonts w:ascii="Arial" w:hAnsi="Arial" w:cs="Arial"/>
        </w:rPr>
        <w:t>адреса 11 ОКТОМВРИ 13/1-8 бр.на зграда/друг објект 1 намена на згр.преземена при конверзија на податоците од стариот ел.систем ПОМОШНИ ПРОСТОРИИ влез 1 кат ПО број 8 во површина од 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запишана во лист В од Имотен лист број 15791 за КО Велес при Одделение за катастар на недвижности Велес, сопственост на </w:t>
      </w:r>
      <w:r w:rsidR="00655213">
        <w:rPr>
          <w:rFonts w:ascii="Arial" w:hAnsi="Arial" w:cs="Arial"/>
        </w:rPr>
        <w:t>заложениот должник Софија Шустер од Велес со живеалиште на ул.11-ти Октомври бр.13/1-8</w:t>
      </w:r>
      <w:r>
        <w:rPr>
          <w:rFonts w:ascii="Arial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24.10</w:t>
      </w:r>
      <w:r>
        <w:rPr>
          <w:rFonts w:ascii="Arial" w:hAnsi="Arial" w:cs="Arial"/>
          <w:b/>
          <w:lang w:val="en-US"/>
        </w:rPr>
        <w:t>.202</w:t>
      </w:r>
      <w:r>
        <w:rPr>
          <w:rFonts w:ascii="Arial" w:hAnsi="Arial" w:cs="Arial"/>
          <w:b/>
        </w:rPr>
        <w:t xml:space="preserve">5 </w:t>
      </w:r>
      <w:r>
        <w:rPr>
          <w:rFonts w:ascii="Arial" w:hAnsi="Arial" w:cs="Arial"/>
        </w:rPr>
        <w:t xml:space="preserve">година во </w:t>
      </w:r>
      <w:r>
        <w:rPr>
          <w:rFonts w:ascii="Arial" w:hAnsi="Arial" w:cs="Arial"/>
          <w:b/>
        </w:rPr>
        <w:t>1</w:t>
      </w:r>
      <w:proofErr w:type="spellStart"/>
      <w:r>
        <w:rPr>
          <w:rFonts w:ascii="Arial" w:hAnsi="Arial" w:cs="Arial"/>
          <w:b/>
          <w:lang w:val="en-US"/>
        </w:rPr>
        <w:t>1</w:t>
      </w:r>
      <w:proofErr w:type="spellEnd"/>
      <w:r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часот  во просториите на канцеларија на Извршител Љупчо Јованов од Кавадарци која се наоѓа на </w:t>
      </w:r>
      <w:r>
        <w:rPr>
          <w:rFonts w:ascii="Arial" w:hAnsi="Arial" w:cs="Arial"/>
          <w:color w:val="000000"/>
          <w:lang w:eastAsia="mk-MK"/>
        </w:rPr>
        <w:t>ул.Цано Поп Ристов бр.44/4</w:t>
      </w:r>
      <w:r>
        <w:rPr>
          <w:rFonts w:ascii="Arial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22.09.2025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29.600,00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недвижноста не може да се продаде на првото јавно наддавање.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– хипотека во корист на заложниот доверител Комерцијална Банка АД Скопје, Налог за извршување И.бр.850/2025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>.</w:t>
      </w:r>
      <w:r w:rsidRPr="00E37EC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 xml:space="preserve">дена од денот на продажбата, во спротивно ќе се определи нова </w:t>
      </w:r>
      <w:r>
        <w:rPr>
          <w:rFonts w:ascii="Arial" w:eastAsia="Times New Roman" w:hAnsi="Arial" w:cs="Arial"/>
        </w:rPr>
        <w:lastRenderedPageBreak/>
        <w:t>продажба, а средствата од положената гаранција се сметаат за наплатени средства во извршувањето.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</w:t>
      </w: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D672BE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D672BE">
        <w:rPr>
          <w:rFonts w:ascii="Arial" w:hAnsi="Arial" w:cs="Arial"/>
        </w:rPr>
        <w:t xml:space="preserve">  </w:t>
      </w:r>
      <w:r w:rsidRPr="00D672BE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D672BE" w:rsidTr="00227AF0">
        <w:trPr>
          <w:trHeight w:val="851"/>
        </w:trPr>
        <w:tc>
          <w:tcPr>
            <w:tcW w:w="4297" w:type="dxa"/>
          </w:tcPr>
          <w:p w:rsidR="00952FAA" w:rsidRPr="00D672BE" w:rsidRDefault="00D672BE" w:rsidP="008A6D83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proofErr w:type="spellStart"/>
            <w:r w:rsidRPr="00D672BE">
              <w:rPr>
                <w:rFonts w:ascii="Arial" w:hAnsi="Arial" w:cs="Arial"/>
                <w:b/>
              </w:rPr>
              <w:t>Љупчо</w:t>
            </w:r>
            <w:proofErr w:type="spellEnd"/>
            <w:r w:rsidRPr="00D672B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672BE">
              <w:rPr>
                <w:rFonts w:ascii="Arial" w:hAnsi="Arial" w:cs="Arial"/>
                <w:b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2FAA" w:rsidRDefault="00952FAA" w:rsidP="008A6D8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D672BE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24" w:name="ODolz"/>
      <w:bookmarkStart w:id="25" w:name="OSudPouka"/>
      <w:bookmarkEnd w:id="24"/>
      <w:bookmarkEnd w:id="25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BE" w:rsidRDefault="00D672BE" w:rsidP="00D672BE">
      <w:pPr>
        <w:spacing w:after="0" w:line="240" w:lineRule="auto"/>
      </w:pPr>
      <w:r>
        <w:separator/>
      </w:r>
    </w:p>
  </w:endnote>
  <w:endnote w:type="continuationSeparator" w:id="0">
    <w:p w:rsidR="00D672BE" w:rsidRDefault="00D672BE" w:rsidP="00D6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BE" w:rsidRPr="00D672BE" w:rsidRDefault="00D672BE" w:rsidP="00D672B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2124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2124C">
      <w:rPr>
        <w:rFonts w:ascii="Arial" w:hAnsi="Arial" w:cs="Arial"/>
        <w:sz w:val="14"/>
      </w:rPr>
      <w:fldChar w:fldCharType="separate"/>
    </w:r>
    <w:r w:rsidR="0086673E">
      <w:rPr>
        <w:rFonts w:ascii="Arial" w:hAnsi="Arial" w:cs="Arial"/>
        <w:noProof/>
        <w:sz w:val="14"/>
      </w:rPr>
      <w:t>1</w:t>
    </w:r>
    <w:r w:rsidR="0022124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BE" w:rsidRDefault="00D672BE" w:rsidP="00D672BE">
      <w:pPr>
        <w:spacing w:after="0" w:line="240" w:lineRule="auto"/>
      </w:pPr>
      <w:r>
        <w:separator/>
      </w:r>
    </w:p>
  </w:footnote>
  <w:footnote w:type="continuationSeparator" w:id="0">
    <w:p w:rsidR="00D672BE" w:rsidRDefault="00D672BE" w:rsidP="00D67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C474E"/>
    <w:rsid w:val="0011664C"/>
    <w:rsid w:val="00215D6D"/>
    <w:rsid w:val="0022124C"/>
    <w:rsid w:val="002920F4"/>
    <w:rsid w:val="002C5C2D"/>
    <w:rsid w:val="002C65A7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D2B87"/>
    <w:rsid w:val="004D4BF0"/>
    <w:rsid w:val="00525813"/>
    <w:rsid w:val="00655213"/>
    <w:rsid w:val="00660FFC"/>
    <w:rsid w:val="00686B14"/>
    <w:rsid w:val="006920B5"/>
    <w:rsid w:val="006A534E"/>
    <w:rsid w:val="006F50F6"/>
    <w:rsid w:val="007128EE"/>
    <w:rsid w:val="00745193"/>
    <w:rsid w:val="00761A25"/>
    <w:rsid w:val="007E40D4"/>
    <w:rsid w:val="00857E59"/>
    <w:rsid w:val="0086673E"/>
    <w:rsid w:val="00893643"/>
    <w:rsid w:val="008A6D83"/>
    <w:rsid w:val="008D04B0"/>
    <w:rsid w:val="008D558A"/>
    <w:rsid w:val="00952FAA"/>
    <w:rsid w:val="009677CE"/>
    <w:rsid w:val="009E438D"/>
    <w:rsid w:val="00A12EA6"/>
    <w:rsid w:val="00A63E5F"/>
    <w:rsid w:val="00A67522"/>
    <w:rsid w:val="00A713A0"/>
    <w:rsid w:val="00A7352B"/>
    <w:rsid w:val="00A85F78"/>
    <w:rsid w:val="00AA5EE7"/>
    <w:rsid w:val="00AC2747"/>
    <w:rsid w:val="00AE0AB3"/>
    <w:rsid w:val="00B1112D"/>
    <w:rsid w:val="00B71EA3"/>
    <w:rsid w:val="00BD72B2"/>
    <w:rsid w:val="00C519D8"/>
    <w:rsid w:val="00C526D8"/>
    <w:rsid w:val="00C741E8"/>
    <w:rsid w:val="00C7755D"/>
    <w:rsid w:val="00CE609B"/>
    <w:rsid w:val="00D462FE"/>
    <w:rsid w:val="00D53FDC"/>
    <w:rsid w:val="00D672BE"/>
    <w:rsid w:val="00DA0683"/>
    <w:rsid w:val="00DA6D93"/>
    <w:rsid w:val="00E17133"/>
    <w:rsid w:val="00E41120"/>
    <w:rsid w:val="00E42960"/>
    <w:rsid w:val="00E96898"/>
    <w:rsid w:val="00EB2179"/>
    <w:rsid w:val="00F0678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6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2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6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2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2025-10-06T06:40:00Z</cp:lastPrinted>
  <dcterms:created xsi:type="dcterms:W3CDTF">2025-10-06T08:25:00Z</dcterms:created>
  <dcterms:modified xsi:type="dcterms:W3CDTF">2025-10-06T08:28:00Z</dcterms:modified>
</cp:coreProperties>
</file>