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670"/>
      </w:tblGrid>
      <w:tr w:rsidR="003967EE" w:rsidRPr="003967EE" w:rsidTr="003967EE">
        <w:tc>
          <w:tcPr>
            <w:tcW w:w="2670" w:type="dxa"/>
            <w:hideMark/>
          </w:tcPr>
          <w:p w:rsidR="003967EE" w:rsidRPr="003967EE" w:rsidRDefault="003967EE" w:rsidP="003967EE">
            <w:pPr>
              <w:tabs>
                <w:tab w:val="center" w:pos="2268"/>
              </w:tabs>
              <w:spacing w:after="0" w:line="240" w:lineRule="auto"/>
              <w:ind w:left="-720" w:right="-720"/>
              <w:rPr>
                <w:rFonts w:ascii="Arial" w:eastAsia="Times New Roman" w:hAnsi="Arial" w:cs="Arial"/>
                <w:b/>
                <w:sz w:val="20"/>
                <w:szCs w:val="20"/>
              </w:rPr>
            </w:pPr>
            <w:r w:rsidRPr="003967EE">
              <w:rPr>
                <w:rFonts w:ascii="Arial" w:eastAsia="Times New Roman" w:hAnsi="Arial" w:cs="Arial"/>
                <w:b/>
                <w:color w:val="000000"/>
                <w:sz w:val="20"/>
                <w:szCs w:val="20"/>
                <w:lang w:val="mk-MK"/>
              </w:rPr>
              <w:t xml:space="preserve">                                         </w:t>
            </w:r>
          </w:p>
        </w:tc>
      </w:tr>
      <w:tr w:rsidR="003967EE" w:rsidRPr="003967EE" w:rsidTr="003967EE">
        <w:tc>
          <w:tcPr>
            <w:tcW w:w="2670" w:type="dxa"/>
          </w:tcPr>
          <w:p w:rsidR="003967EE" w:rsidRPr="003967EE" w:rsidRDefault="003967EE" w:rsidP="003967EE">
            <w:pPr>
              <w:tabs>
                <w:tab w:val="center" w:pos="2268"/>
              </w:tabs>
              <w:spacing w:after="0" w:line="240" w:lineRule="auto"/>
              <w:ind w:left="-720" w:right="-720"/>
              <w:jc w:val="center"/>
              <w:rPr>
                <w:rFonts w:ascii="Arial" w:eastAsia="Times New Roman" w:hAnsi="Arial" w:cs="Arial"/>
                <w:b/>
                <w:color w:val="000000"/>
                <w:sz w:val="20"/>
                <w:szCs w:val="20"/>
              </w:rPr>
            </w:pPr>
          </w:p>
        </w:tc>
      </w:tr>
    </w:tbl>
    <w:p w:rsidR="003967EE" w:rsidRPr="003967EE" w:rsidRDefault="003967EE" w:rsidP="003967EE">
      <w:pPr>
        <w:autoSpaceDE w:val="0"/>
        <w:autoSpaceDN w:val="0"/>
        <w:adjustRightInd w:val="0"/>
        <w:spacing w:after="0" w:line="240" w:lineRule="auto"/>
        <w:ind w:left="-720" w:right="-720"/>
        <w:jc w:val="both"/>
        <w:rPr>
          <w:rFonts w:ascii="Arial" w:hAnsi="Arial" w:cs="Arial"/>
          <w:sz w:val="20"/>
          <w:szCs w:val="20"/>
          <w:lang w:val="mk-MK"/>
        </w:rPr>
      </w:pPr>
      <w:bookmarkStart w:id="0" w:name="OPodracjeSud"/>
      <w:bookmarkEnd w:id="0"/>
    </w:p>
    <w:p w:rsidR="003967EE" w:rsidRPr="003967EE" w:rsidRDefault="003967EE" w:rsidP="003967EE">
      <w:pPr>
        <w:autoSpaceDE w:val="0"/>
        <w:autoSpaceDN w:val="0"/>
        <w:adjustRightInd w:val="0"/>
        <w:spacing w:after="0" w:line="240" w:lineRule="auto"/>
        <w:ind w:left="-720" w:right="-720"/>
        <w:jc w:val="both"/>
        <w:rPr>
          <w:rFonts w:ascii="Arial" w:hAnsi="Arial" w:cs="Arial"/>
          <w:b/>
          <w:sz w:val="20"/>
          <w:szCs w:val="20"/>
          <w:lang w:val="mk-MK"/>
        </w:rPr>
      </w:pPr>
      <w:r w:rsidRPr="003967EE">
        <w:rPr>
          <w:rFonts w:ascii="Arial" w:hAnsi="Arial" w:cs="Arial"/>
          <w:sz w:val="20"/>
          <w:szCs w:val="20"/>
          <w:lang w:val="mk-MK"/>
        </w:rPr>
        <w:t xml:space="preserve">                                                                                                                              </w:t>
      </w:r>
      <w:r>
        <w:rPr>
          <w:rFonts w:ascii="Arial" w:hAnsi="Arial" w:cs="Arial"/>
          <w:sz w:val="20"/>
          <w:szCs w:val="20"/>
          <w:lang w:val="mk-MK"/>
        </w:rPr>
        <w:t xml:space="preserve">                                         </w:t>
      </w:r>
      <w:r w:rsidRPr="003967EE">
        <w:rPr>
          <w:rFonts w:ascii="Arial" w:hAnsi="Arial" w:cs="Arial"/>
          <w:sz w:val="20"/>
          <w:szCs w:val="20"/>
          <w:lang w:val="mk-MK"/>
        </w:rPr>
        <w:t xml:space="preserve"> </w:t>
      </w:r>
      <w:r w:rsidRPr="003967EE">
        <w:rPr>
          <w:rFonts w:ascii="Arial" w:hAnsi="Arial" w:cs="Arial"/>
          <w:b/>
          <w:sz w:val="20"/>
          <w:szCs w:val="20"/>
          <w:lang w:val="mk-MK"/>
        </w:rPr>
        <w:t>И.бр.1386/2024</w:t>
      </w:r>
    </w:p>
    <w:p w:rsidR="003967EE" w:rsidRPr="003967EE" w:rsidRDefault="003967EE" w:rsidP="003967EE">
      <w:pPr>
        <w:autoSpaceDE w:val="0"/>
        <w:autoSpaceDN w:val="0"/>
        <w:adjustRightInd w:val="0"/>
        <w:spacing w:after="0" w:line="240" w:lineRule="auto"/>
        <w:ind w:left="-720" w:right="-720"/>
        <w:jc w:val="both"/>
        <w:rPr>
          <w:rFonts w:ascii="Arial" w:hAnsi="Arial" w:cs="Arial"/>
          <w:sz w:val="20"/>
          <w:szCs w:val="20"/>
        </w:rPr>
      </w:pPr>
      <w:r w:rsidRPr="003967EE">
        <w:rPr>
          <w:rFonts w:ascii="Arial" w:hAnsi="Arial" w:cs="Arial"/>
          <w:sz w:val="20"/>
          <w:szCs w:val="20"/>
        </w:rPr>
        <w:t xml:space="preserve">Извршителот </w:t>
      </w:r>
      <w:bookmarkStart w:id="1" w:name="Izvrsitel"/>
      <w:bookmarkEnd w:id="1"/>
      <w:r w:rsidRPr="003967EE">
        <w:rPr>
          <w:rFonts w:ascii="Arial" w:hAnsi="Arial" w:cs="Arial"/>
          <w:sz w:val="20"/>
          <w:szCs w:val="20"/>
        </w:rPr>
        <w:t xml:space="preserve">Марија Ваневска од </w:t>
      </w:r>
      <w:bookmarkStart w:id="2" w:name="Adresa"/>
      <w:bookmarkEnd w:id="2"/>
      <w:r w:rsidRPr="003967EE">
        <w:rPr>
          <w:rFonts w:ascii="Arial" w:hAnsi="Arial" w:cs="Arial"/>
          <w:sz w:val="20"/>
          <w:szCs w:val="20"/>
        </w:rPr>
        <w:t xml:space="preserve">Штип, ул.Јосиф Ковачев бр.3/1 вл.2-ст.1-Штип врз основа на барањето за спроведување на извршување од </w:t>
      </w:r>
      <w:bookmarkStart w:id="3" w:name="Doveritel1"/>
      <w:bookmarkEnd w:id="3"/>
      <w:r w:rsidRPr="003967EE">
        <w:rPr>
          <w:rFonts w:ascii="Arial" w:hAnsi="Arial" w:cs="Arial"/>
          <w:sz w:val="20"/>
          <w:szCs w:val="20"/>
        </w:rPr>
        <w:t xml:space="preserve">доверителот Марјан Ризов од </w:t>
      </w:r>
      <w:bookmarkStart w:id="4" w:name="DovGrad1"/>
      <w:bookmarkEnd w:id="4"/>
      <w:r w:rsidRPr="003967EE">
        <w:rPr>
          <w:rFonts w:ascii="Arial" w:hAnsi="Arial" w:cs="Arial"/>
          <w:sz w:val="20"/>
          <w:szCs w:val="20"/>
        </w:rPr>
        <w:t>Кавадарци</w:t>
      </w:r>
      <w:r w:rsidRPr="003967EE">
        <w:rPr>
          <w:rFonts w:ascii="Arial" w:hAnsi="Arial" w:cs="Arial"/>
          <w:sz w:val="20"/>
          <w:szCs w:val="20"/>
          <w:lang w:val="ru-RU"/>
        </w:rPr>
        <w:t xml:space="preserve"> </w:t>
      </w:r>
      <w:r w:rsidRPr="003967EE">
        <w:rPr>
          <w:rFonts w:ascii="Arial" w:hAnsi="Arial" w:cs="Arial"/>
          <w:sz w:val="20"/>
          <w:szCs w:val="20"/>
        </w:rPr>
        <w:t xml:space="preserve">со </w:t>
      </w:r>
      <w:bookmarkStart w:id="5" w:name="opis_edb1"/>
      <w:bookmarkEnd w:id="5"/>
      <w:r w:rsidRPr="003967EE">
        <w:rPr>
          <w:rFonts w:ascii="Arial" w:hAnsi="Arial" w:cs="Arial"/>
          <w:sz w:val="20"/>
          <w:szCs w:val="20"/>
        </w:rPr>
        <w:t xml:space="preserve">живеалиште на  </w:t>
      </w:r>
      <w:bookmarkStart w:id="6" w:name="adresa1"/>
      <w:bookmarkEnd w:id="6"/>
      <w:r w:rsidRPr="003967EE">
        <w:rPr>
          <w:rFonts w:ascii="Arial" w:hAnsi="Arial" w:cs="Arial"/>
          <w:sz w:val="20"/>
          <w:szCs w:val="20"/>
        </w:rPr>
        <w:t>ул.Индустриска бр.20 преку полномошник Адвокат Љубица Туна од Скопје</w:t>
      </w:r>
      <w:r w:rsidRPr="003967EE">
        <w:rPr>
          <w:rFonts w:ascii="Arial" w:hAnsi="Arial" w:cs="Arial"/>
          <w:sz w:val="20"/>
          <w:szCs w:val="20"/>
          <w:lang w:val="ru-RU"/>
        </w:rPr>
        <w:t>,</w:t>
      </w:r>
      <w:r w:rsidRPr="003967EE">
        <w:rPr>
          <w:rFonts w:ascii="Arial" w:hAnsi="Arial" w:cs="Arial"/>
          <w:sz w:val="20"/>
          <w:szCs w:val="20"/>
        </w:rPr>
        <w:t xml:space="preserve"> </w:t>
      </w:r>
      <w:bookmarkStart w:id="7" w:name="Doveritel2"/>
      <w:bookmarkStart w:id="8" w:name="Doveritel3"/>
      <w:bookmarkStart w:id="9" w:name="Doveritel4"/>
      <w:bookmarkStart w:id="10" w:name="Doveritel5"/>
      <w:bookmarkEnd w:id="7"/>
      <w:bookmarkEnd w:id="8"/>
      <w:bookmarkEnd w:id="9"/>
      <w:bookmarkEnd w:id="10"/>
      <w:r w:rsidRPr="003967EE">
        <w:rPr>
          <w:rFonts w:ascii="Arial" w:hAnsi="Arial" w:cs="Arial"/>
          <w:sz w:val="20"/>
          <w:szCs w:val="20"/>
        </w:rPr>
        <w:t xml:space="preserve"> засновано на извршната исправа </w:t>
      </w:r>
      <w:bookmarkStart w:id="11" w:name="IzvIsprava"/>
      <w:bookmarkEnd w:id="11"/>
      <w:r w:rsidRPr="003967EE">
        <w:rPr>
          <w:rFonts w:ascii="Arial" w:hAnsi="Arial" w:cs="Arial"/>
          <w:sz w:val="20"/>
          <w:szCs w:val="20"/>
        </w:rPr>
        <w:t xml:space="preserve">Нотарски акт ОДУ бр 57/24 од 04.10.2024 година на Нотар Диана Бардаров од Штип, против </w:t>
      </w:r>
      <w:bookmarkStart w:id="12" w:name="Dolznik1"/>
      <w:bookmarkEnd w:id="12"/>
      <w:r w:rsidRPr="003967EE">
        <w:rPr>
          <w:rFonts w:ascii="Arial" w:hAnsi="Arial" w:cs="Arial"/>
          <w:sz w:val="20"/>
          <w:szCs w:val="20"/>
        </w:rPr>
        <w:t xml:space="preserve">должникот Благица Данев од </w:t>
      </w:r>
      <w:bookmarkStart w:id="13" w:name="DolzGrad1"/>
      <w:bookmarkEnd w:id="13"/>
      <w:r w:rsidRPr="003967EE">
        <w:rPr>
          <w:rFonts w:ascii="Arial" w:hAnsi="Arial" w:cs="Arial"/>
          <w:sz w:val="20"/>
          <w:szCs w:val="20"/>
        </w:rPr>
        <w:t xml:space="preserve">Штип со </w:t>
      </w:r>
      <w:bookmarkStart w:id="14" w:name="opis_edb1_dolz"/>
      <w:bookmarkEnd w:id="14"/>
      <w:r w:rsidRPr="003967EE">
        <w:rPr>
          <w:rFonts w:ascii="Arial" w:hAnsi="Arial" w:cs="Arial"/>
          <w:sz w:val="20"/>
          <w:szCs w:val="20"/>
          <w:lang w:val="ru-RU"/>
        </w:rPr>
        <w:t>живеалиште на</w:t>
      </w:r>
      <w:r w:rsidRPr="003967EE">
        <w:rPr>
          <w:rFonts w:ascii="Arial" w:hAnsi="Arial" w:cs="Arial"/>
          <w:sz w:val="20"/>
          <w:szCs w:val="20"/>
        </w:rPr>
        <w:t xml:space="preserve"> </w:t>
      </w:r>
      <w:bookmarkStart w:id="15" w:name="adresa1_dolz"/>
      <w:bookmarkEnd w:id="15"/>
      <w:r w:rsidRPr="003967EE">
        <w:rPr>
          <w:rFonts w:ascii="Arial" w:hAnsi="Arial" w:cs="Arial"/>
          <w:sz w:val="20"/>
          <w:szCs w:val="20"/>
        </w:rPr>
        <w:t xml:space="preserve">ул.Брегалничка бр.38, </w:t>
      </w:r>
      <w:bookmarkStart w:id="16" w:name="Dolznik2"/>
      <w:bookmarkEnd w:id="16"/>
      <w:r w:rsidRPr="003967EE">
        <w:rPr>
          <w:rFonts w:ascii="Arial" w:hAnsi="Arial" w:cs="Arial"/>
          <w:sz w:val="20"/>
          <w:szCs w:val="20"/>
        </w:rPr>
        <w:t xml:space="preserve"> за спроведување на извршување во вредност </w:t>
      </w:r>
      <w:bookmarkStart w:id="17" w:name="VredPredmet"/>
      <w:bookmarkEnd w:id="17"/>
      <w:r w:rsidRPr="003967EE">
        <w:rPr>
          <w:rFonts w:ascii="Arial" w:hAnsi="Arial" w:cs="Arial"/>
          <w:sz w:val="20"/>
          <w:szCs w:val="20"/>
        </w:rPr>
        <w:t xml:space="preserve">300.000,00 денари на ден </w:t>
      </w:r>
      <w:bookmarkStart w:id="18" w:name="DatumIzdava"/>
      <w:bookmarkEnd w:id="18"/>
      <w:r w:rsidRPr="003967EE">
        <w:rPr>
          <w:rFonts w:ascii="Arial" w:hAnsi="Arial" w:cs="Arial"/>
          <w:sz w:val="20"/>
          <w:szCs w:val="20"/>
        </w:rPr>
        <w:t>01.09.2025 година го донесува следниот:</w:t>
      </w:r>
    </w:p>
    <w:p w:rsidR="003967EE" w:rsidRPr="003967EE" w:rsidRDefault="003967EE" w:rsidP="003967EE">
      <w:pPr>
        <w:spacing w:after="0"/>
        <w:ind w:left="-720" w:right="-720"/>
        <w:jc w:val="center"/>
        <w:rPr>
          <w:rFonts w:ascii="Arial" w:hAnsi="Arial" w:cs="Arial"/>
          <w:b/>
          <w:sz w:val="18"/>
          <w:szCs w:val="18"/>
        </w:rPr>
      </w:pPr>
      <w:r w:rsidRPr="003967EE">
        <w:rPr>
          <w:rFonts w:ascii="Arial" w:hAnsi="Arial" w:cs="Arial"/>
          <w:b/>
          <w:sz w:val="18"/>
          <w:szCs w:val="18"/>
        </w:rPr>
        <w:t>З А К Л У Ч О К</w:t>
      </w:r>
    </w:p>
    <w:p w:rsidR="003967EE" w:rsidRPr="003967EE" w:rsidRDefault="003967EE" w:rsidP="003967EE">
      <w:pPr>
        <w:spacing w:after="0"/>
        <w:ind w:left="-720" w:right="-720"/>
        <w:jc w:val="center"/>
        <w:rPr>
          <w:rFonts w:ascii="Arial" w:hAnsi="Arial" w:cs="Arial"/>
          <w:b/>
          <w:sz w:val="18"/>
          <w:szCs w:val="18"/>
        </w:rPr>
      </w:pPr>
      <w:r w:rsidRPr="003967EE">
        <w:rPr>
          <w:rFonts w:ascii="Arial" w:hAnsi="Arial" w:cs="Arial"/>
          <w:b/>
          <w:sz w:val="18"/>
          <w:szCs w:val="18"/>
        </w:rPr>
        <w:t>ЗА ВТОРА УСНА ЈАВНА ПРОДАЖБА</w:t>
      </w:r>
    </w:p>
    <w:p w:rsidR="003967EE" w:rsidRPr="003967EE" w:rsidRDefault="003967EE" w:rsidP="003967EE">
      <w:pPr>
        <w:spacing w:after="0"/>
        <w:ind w:left="-720" w:right="-720"/>
        <w:jc w:val="center"/>
        <w:rPr>
          <w:rFonts w:ascii="Arial" w:hAnsi="Arial" w:cs="Arial"/>
          <w:b/>
          <w:sz w:val="18"/>
          <w:szCs w:val="18"/>
        </w:rPr>
      </w:pPr>
      <w:r w:rsidRPr="003967EE">
        <w:rPr>
          <w:rFonts w:ascii="Arial" w:hAnsi="Arial" w:cs="Arial"/>
          <w:b/>
          <w:sz w:val="18"/>
          <w:szCs w:val="18"/>
        </w:rPr>
        <w:t>(</w:t>
      </w:r>
      <w:proofErr w:type="gramStart"/>
      <w:r w:rsidRPr="003967EE">
        <w:rPr>
          <w:rFonts w:ascii="Arial" w:hAnsi="Arial" w:cs="Arial"/>
          <w:b/>
          <w:sz w:val="18"/>
          <w:szCs w:val="18"/>
        </w:rPr>
        <w:t>врз</w:t>
      </w:r>
      <w:proofErr w:type="gramEnd"/>
      <w:r w:rsidRPr="003967EE">
        <w:rPr>
          <w:rFonts w:ascii="Arial" w:hAnsi="Arial" w:cs="Arial"/>
          <w:b/>
          <w:sz w:val="18"/>
          <w:szCs w:val="18"/>
        </w:rPr>
        <w:t xml:space="preserve"> основа на членовите 179 став (1), 181 став (1) и 182 став (1) од </w:t>
      </w:r>
      <w:r w:rsidRPr="003967EE">
        <w:rPr>
          <w:rFonts w:ascii="Arial" w:hAnsi="Arial" w:cs="Arial"/>
          <w:b/>
          <w:bCs/>
          <w:sz w:val="18"/>
          <w:szCs w:val="18"/>
        </w:rPr>
        <w:t>Законот за извршување</w:t>
      </w:r>
      <w:r w:rsidRPr="003967EE">
        <w:rPr>
          <w:rFonts w:ascii="Arial" w:hAnsi="Arial" w:cs="Arial"/>
          <w:b/>
          <w:sz w:val="18"/>
          <w:szCs w:val="18"/>
        </w:rPr>
        <w:t>)</w:t>
      </w:r>
    </w:p>
    <w:p w:rsidR="003967EE" w:rsidRPr="003967EE" w:rsidRDefault="003967EE" w:rsidP="003967EE">
      <w:pPr>
        <w:autoSpaceDE w:val="0"/>
        <w:autoSpaceDN w:val="0"/>
        <w:adjustRightInd w:val="0"/>
        <w:spacing w:after="0" w:line="240" w:lineRule="auto"/>
        <w:ind w:left="-720" w:right="-720"/>
        <w:jc w:val="both"/>
        <w:rPr>
          <w:rFonts w:ascii="Arial" w:hAnsi="Arial" w:cs="Arial"/>
          <w:sz w:val="20"/>
          <w:szCs w:val="20"/>
          <w:lang w:val="ru-RU"/>
        </w:rPr>
      </w:pPr>
      <w:r w:rsidRPr="003967EE">
        <w:rPr>
          <w:rFonts w:ascii="Arial" w:eastAsia="Times New Roman" w:hAnsi="Arial" w:cs="Arial"/>
          <w:sz w:val="20"/>
          <w:szCs w:val="20"/>
        </w:rPr>
        <w:t xml:space="preserve">СЕ ОПРЕДЕЛУВА ВТОРА продажба со усно јавно наддавање на недвижноста означена </w:t>
      </w:r>
      <w:r w:rsidRPr="003967EE">
        <w:rPr>
          <w:rFonts w:ascii="Arial" w:hAnsi="Arial" w:cs="Arial"/>
          <w:sz w:val="20"/>
          <w:szCs w:val="20"/>
        </w:rPr>
        <w:t>како стан и помошна просторија во вкупна внатрешна површина од 48м2 со сите прирастоци, доградби и надградби, запишана во имотен лист бр.16284 КО ШТИП1 при АКН на РСМ – ЦКН Штип со следните ознаки</w:t>
      </w:r>
      <w:r w:rsidRPr="003967EE">
        <w:rPr>
          <w:rFonts w:ascii="Arial" w:hAnsi="Arial" w:cs="Arial"/>
          <w:sz w:val="20"/>
          <w:szCs w:val="20"/>
          <w:lang w:val="ru-RU"/>
        </w:rPr>
        <w:t>:</w:t>
      </w:r>
    </w:p>
    <w:p w:rsidR="003967EE" w:rsidRPr="003967EE" w:rsidRDefault="003967EE" w:rsidP="003967EE">
      <w:pPr>
        <w:autoSpaceDE w:val="0"/>
        <w:autoSpaceDN w:val="0"/>
        <w:adjustRightInd w:val="0"/>
        <w:spacing w:after="0" w:line="240" w:lineRule="auto"/>
        <w:ind w:left="-720" w:right="-720"/>
        <w:jc w:val="both"/>
        <w:rPr>
          <w:rFonts w:ascii="Arial" w:hAnsi="Arial" w:cs="Arial"/>
          <w:sz w:val="20"/>
          <w:szCs w:val="20"/>
        </w:rPr>
      </w:pPr>
      <w:r w:rsidRPr="003967EE">
        <w:rPr>
          <w:rFonts w:ascii="Arial" w:hAnsi="Arial" w:cs="Arial"/>
          <w:sz w:val="20"/>
          <w:szCs w:val="20"/>
          <w:lang w:val="ru-RU"/>
        </w:rPr>
        <w:t>- помошна просторија со вкупна внатрешна површина од 10</w:t>
      </w:r>
      <w:r w:rsidRPr="003967EE">
        <w:rPr>
          <w:rFonts w:ascii="Arial" w:hAnsi="Arial" w:cs="Arial"/>
          <w:sz w:val="20"/>
          <w:szCs w:val="20"/>
        </w:rPr>
        <w:t xml:space="preserve"> м² која лежи на КП бр.811 дел 0 со адреса на Брегалничка бр. 38, број на зграда 8, влез 1, кат ПР, број /, запишана во Имотен лист бр.16284</w:t>
      </w:r>
      <w:r w:rsidRPr="003967EE">
        <w:rPr>
          <w:rFonts w:ascii="Arial" w:hAnsi="Arial" w:cs="Arial"/>
          <w:sz w:val="20"/>
          <w:szCs w:val="20"/>
          <w:lang w:val="ru-RU"/>
        </w:rPr>
        <w:t xml:space="preserve"> </w:t>
      </w:r>
      <w:r w:rsidRPr="003967EE">
        <w:rPr>
          <w:rFonts w:ascii="Arial" w:hAnsi="Arial" w:cs="Arial"/>
          <w:sz w:val="20"/>
          <w:szCs w:val="20"/>
        </w:rPr>
        <w:t>КО Штип</w:t>
      </w:r>
      <w:r w:rsidRPr="003967EE">
        <w:rPr>
          <w:rFonts w:ascii="Arial" w:hAnsi="Arial" w:cs="Arial"/>
          <w:sz w:val="20"/>
          <w:szCs w:val="20"/>
          <w:lang w:val="ru-RU"/>
        </w:rPr>
        <w:t>1</w:t>
      </w:r>
      <w:r w:rsidRPr="003967EE">
        <w:rPr>
          <w:rFonts w:ascii="Arial" w:hAnsi="Arial" w:cs="Arial"/>
          <w:sz w:val="20"/>
          <w:szCs w:val="20"/>
        </w:rPr>
        <w:t xml:space="preserve"> при АКН на РСМ – ЦКН Штип; </w:t>
      </w:r>
    </w:p>
    <w:p w:rsidR="003967EE" w:rsidRPr="003967EE" w:rsidRDefault="003967EE" w:rsidP="003967EE">
      <w:pPr>
        <w:autoSpaceDE w:val="0"/>
        <w:autoSpaceDN w:val="0"/>
        <w:adjustRightInd w:val="0"/>
        <w:spacing w:after="0" w:line="240" w:lineRule="auto"/>
        <w:ind w:left="-720" w:right="-720"/>
        <w:jc w:val="both"/>
        <w:rPr>
          <w:rFonts w:ascii="Arial" w:hAnsi="Arial" w:cs="Arial"/>
          <w:sz w:val="20"/>
          <w:szCs w:val="20"/>
        </w:rPr>
      </w:pPr>
      <w:r w:rsidRPr="003967EE">
        <w:rPr>
          <w:rFonts w:ascii="Arial" w:hAnsi="Arial" w:cs="Arial"/>
          <w:sz w:val="20"/>
          <w:szCs w:val="20"/>
          <w:lang w:val="ru-RU"/>
        </w:rPr>
        <w:t>- стан со вкупна внатрешна површина од 38</w:t>
      </w:r>
      <w:r w:rsidRPr="003967EE">
        <w:rPr>
          <w:rFonts w:ascii="Arial" w:hAnsi="Arial" w:cs="Arial"/>
          <w:sz w:val="20"/>
          <w:szCs w:val="20"/>
        </w:rPr>
        <w:t xml:space="preserve"> м² која лежи на КП бр.812 дел 0 со адреса на Брегалничка бр. </w:t>
      </w:r>
      <w:proofErr w:type="gramStart"/>
      <w:r w:rsidRPr="003967EE">
        <w:rPr>
          <w:rFonts w:ascii="Arial" w:hAnsi="Arial" w:cs="Arial"/>
          <w:sz w:val="20"/>
          <w:szCs w:val="20"/>
        </w:rPr>
        <w:t xml:space="preserve">38, број на зграда 1, влез 2, кат К 1, број 7, запишана во Имотен лист бр.16284 КО Штип1 при АКН на РСМ – ЦКН Штип; сопственост на должникот </w:t>
      </w:r>
      <w:bookmarkStart w:id="19" w:name="ODolz2"/>
      <w:bookmarkEnd w:id="19"/>
      <w:r w:rsidRPr="003967EE">
        <w:rPr>
          <w:rFonts w:ascii="Arial" w:hAnsi="Arial" w:cs="Arial"/>
          <w:sz w:val="20"/>
          <w:szCs w:val="20"/>
        </w:rPr>
        <w:t xml:space="preserve">Благица Данев од Штип со </w:t>
      </w:r>
      <w:r w:rsidRPr="003967EE">
        <w:rPr>
          <w:rFonts w:ascii="Arial" w:hAnsi="Arial" w:cs="Arial"/>
          <w:sz w:val="20"/>
          <w:szCs w:val="20"/>
          <w:lang w:val="ru-RU"/>
        </w:rPr>
        <w:t>живеалиште на</w:t>
      </w:r>
      <w:r w:rsidRPr="003967EE">
        <w:rPr>
          <w:rFonts w:ascii="Arial" w:hAnsi="Arial" w:cs="Arial"/>
          <w:sz w:val="20"/>
          <w:szCs w:val="20"/>
        </w:rPr>
        <w:t xml:space="preserve"> ул.Брегалничка бр.38.</w:t>
      </w:r>
      <w:proofErr w:type="gramEnd"/>
    </w:p>
    <w:p w:rsidR="003967EE" w:rsidRDefault="003967EE" w:rsidP="003967EE">
      <w:pPr>
        <w:spacing w:line="240" w:lineRule="auto"/>
        <w:ind w:left="-720" w:right="-720"/>
        <w:jc w:val="both"/>
        <w:rPr>
          <w:rFonts w:ascii="Arial" w:eastAsia="Times New Roman" w:hAnsi="Arial" w:cs="Arial"/>
          <w:sz w:val="20"/>
          <w:szCs w:val="20"/>
          <w:lang w:val="mk-MK"/>
        </w:rPr>
      </w:pPr>
      <w:r w:rsidRPr="003967EE">
        <w:rPr>
          <w:rFonts w:ascii="Arial" w:eastAsia="Times New Roman" w:hAnsi="Arial" w:cs="Arial"/>
          <w:sz w:val="20"/>
          <w:szCs w:val="20"/>
        </w:rPr>
        <w:t>Продажбата ќе се одржи на ден 17.09</w:t>
      </w:r>
      <w:r w:rsidRPr="003967EE">
        <w:rPr>
          <w:rFonts w:ascii="Arial" w:eastAsia="Times New Roman" w:hAnsi="Arial" w:cs="Arial"/>
          <w:sz w:val="20"/>
          <w:szCs w:val="20"/>
          <w:lang w:val="ru-RU"/>
        </w:rPr>
        <w:t>.202</w:t>
      </w:r>
      <w:r w:rsidRPr="003967EE">
        <w:rPr>
          <w:rFonts w:ascii="Arial" w:eastAsia="Times New Roman" w:hAnsi="Arial" w:cs="Arial"/>
          <w:sz w:val="20"/>
          <w:szCs w:val="20"/>
        </w:rPr>
        <w:t>5</w:t>
      </w:r>
      <w:r w:rsidRPr="003967EE">
        <w:rPr>
          <w:rFonts w:ascii="Arial" w:eastAsia="Times New Roman" w:hAnsi="Arial" w:cs="Arial"/>
          <w:sz w:val="20"/>
          <w:szCs w:val="20"/>
          <w:lang w:val="ru-RU"/>
        </w:rPr>
        <w:t xml:space="preserve"> </w:t>
      </w:r>
      <w:r w:rsidRPr="003967EE">
        <w:rPr>
          <w:rFonts w:ascii="Arial" w:eastAsia="Times New Roman" w:hAnsi="Arial" w:cs="Arial"/>
          <w:sz w:val="20"/>
          <w:szCs w:val="20"/>
        </w:rPr>
        <w:t xml:space="preserve">година во </w:t>
      </w:r>
      <w:r w:rsidRPr="003967EE">
        <w:rPr>
          <w:rFonts w:ascii="Arial" w:eastAsia="Times New Roman" w:hAnsi="Arial" w:cs="Arial"/>
          <w:sz w:val="20"/>
          <w:szCs w:val="20"/>
          <w:lang w:val="ru-RU"/>
        </w:rPr>
        <w:t>12</w:t>
      </w:r>
      <w:r w:rsidRPr="003967EE">
        <w:rPr>
          <w:rFonts w:ascii="Arial" w:eastAsia="Times New Roman" w:hAnsi="Arial" w:cs="Arial"/>
          <w:sz w:val="20"/>
          <w:szCs w:val="20"/>
        </w:rPr>
        <w:t xml:space="preserve">:00 часот  во просториите на </w:t>
      </w:r>
      <w:r w:rsidRPr="003967EE">
        <w:rPr>
          <w:rFonts w:ascii="Arial" w:hAnsi="Arial" w:cs="Arial"/>
          <w:sz w:val="20"/>
          <w:szCs w:val="20"/>
        </w:rPr>
        <w:t>Извршителот Марија Ваневска од Штип, ул.Јосиф Ковачев бр.3/1 вл.2-ст.1-Штип</w:t>
      </w:r>
      <w:r w:rsidRPr="003967EE">
        <w:rPr>
          <w:rFonts w:ascii="Arial" w:eastAsia="Times New Roman" w:hAnsi="Arial" w:cs="Arial"/>
          <w:sz w:val="20"/>
          <w:szCs w:val="20"/>
        </w:rPr>
        <w:t xml:space="preserve">. Почетната вредност на недвижноста, утврдена со заклучок на извршителот И.бр. 1386/2024, изнесува </w:t>
      </w:r>
      <w:r w:rsidRPr="003967EE">
        <w:rPr>
          <w:rFonts w:ascii="Arial" w:hAnsi="Arial" w:cs="Arial"/>
          <w:sz w:val="20"/>
          <w:szCs w:val="20"/>
        </w:rPr>
        <w:t>1.984.055,00 денари</w:t>
      </w:r>
      <w:r w:rsidRPr="003967EE">
        <w:rPr>
          <w:rFonts w:ascii="Arial" w:eastAsia="Times New Roman" w:hAnsi="Arial" w:cs="Arial"/>
          <w:sz w:val="20"/>
          <w:szCs w:val="20"/>
        </w:rPr>
        <w:t xml:space="preserve">, под која недвижноста не може да се продаде на второто јавно наддавање.Недвижноста е оптоварена со следните товари и службености: Договор за залог (хипотека) на недвижен имот во својство на извршна исправа ОДУ.бр. 57/2024 од 04.10.2024 година на Нотар Диана Бардаров од Штип и </w:t>
      </w:r>
      <w:r w:rsidRPr="003967EE">
        <w:rPr>
          <w:rFonts w:ascii="Arial" w:eastAsia="Times New Roman" w:hAnsi="Arial" w:cs="Arial"/>
          <w:sz w:val="20"/>
          <w:szCs w:val="20"/>
          <w:lang w:val="ru-RU"/>
        </w:rPr>
        <w:t>налог за извршување врз недвижност врз основа на член 166 од ЗИ И.бр.1386/2024 од 16.12.2024 година на извршител Марија Ваневска од Штип.</w:t>
      </w:r>
      <w:r w:rsidRPr="003967EE">
        <w:rPr>
          <w:rFonts w:ascii="Arial" w:eastAsia="Times New Roman" w:hAnsi="Arial" w:cs="Arial"/>
          <w:sz w:val="20"/>
          <w:szCs w:val="20"/>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3967EE">
        <w:rPr>
          <w:rFonts w:ascii="Arial" w:eastAsia="Times New Roman" w:hAnsi="Arial" w:cs="Arial"/>
          <w:color w:val="00B050"/>
          <w:sz w:val="20"/>
          <w:szCs w:val="20"/>
        </w:rPr>
        <w:t xml:space="preserve"> </w:t>
      </w:r>
      <w:r w:rsidRPr="003967EE">
        <w:rPr>
          <w:rFonts w:ascii="Arial" w:eastAsia="Times New Roman" w:hAnsi="Arial" w:cs="Arial"/>
          <w:sz w:val="20"/>
          <w:szCs w:val="20"/>
        </w:rPr>
        <w:t xml:space="preserve">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roofErr w:type="gramStart"/>
      <w:r w:rsidRPr="003967EE">
        <w:rPr>
          <w:rFonts w:ascii="Arial" w:eastAsia="Times New Roman" w:hAnsi="Arial" w:cs="Arial"/>
          <w:sz w:val="20"/>
          <w:szCs w:val="20"/>
        </w:rPr>
        <w:t>Уплатата на паричните средства на име гаранција во висина од 198.406,00 денари се врши на жиро сметката од извршителот со бр.</w:t>
      </w:r>
      <w:proofErr w:type="gramEnd"/>
      <w:r w:rsidRPr="003967EE">
        <w:rPr>
          <w:rFonts w:ascii="Arial" w:eastAsia="Times New Roman" w:hAnsi="Arial" w:cs="Arial"/>
          <w:sz w:val="20"/>
          <w:szCs w:val="20"/>
          <w:lang w:val="ru-RU"/>
        </w:rPr>
        <w:t xml:space="preserve"> </w:t>
      </w:r>
      <w:r w:rsidRPr="003967EE">
        <w:rPr>
          <w:rFonts w:ascii="Arial" w:hAnsi="Arial" w:cs="Arial"/>
          <w:sz w:val="20"/>
          <w:szCs w:val="20"/>
        </w:rPr>
        <w:t xml:space="preserve">210076308750236 </w:t>
      </w:r>
      <w:r w:rsidRPr="003967EE">
        <w:rPr>
          <w:rFonts w:ascii="Arial" w:eastAsia="Times New Roman" w:hAnsi="Arial" w:cs="Arial"/>
          <w:sz w:val="20"/>
          <w:szCs w:val="20"/>
        </w:rPr>
        <w:t xml:space="preserve">која се води кај </w:t>
      </w:r>
      <w:r w:rsidRPr="003967EE">
        <w:rPr>
          <w:rFonts w:ascii="Arial" w:eastAsia="Times New Roman" w:hAnsi="Arial" w:cs="Arial"/>
          <w:sz w:val="20"/>
          <w:szCs w:val="20"/>
          <w:lang w:val="ru-RU"/>
        </w:rPr>
        <w:t>НЛБ банка АД Скопје</w:t>
      </w:r>
      <w:r w:rsidRPr="003967EE">
        <w:rPr>
          <w:rFonts w:ascii="Arial" w:eastAsia="Times New Roman" w:hAnsi="Arial" w:cs="Arial"/>
          <w:sz w:val="20"/>
          <w:szCs w:val="20"/>
        </w:rPr>
        <w:t xml:space="preserve"> и даночен број </w:t>
      </w:r>
      <w:r w:rsidRPr="003967EE">
        <w:rPr>
          <w:rFonts w:ascii="Arial" w:hAnsi="Arial" w:cs="Arial"/>
          <w:sz w:val="20"/>
          <w:szCs w:val="20"/>
        </w:rPr>
        <w:t>5029022505021 и истата треба да се уплати 1 (еден) ден пред продажбата односно најдоцна до 16.09.2025 година .</w:t>
      </w:r>
      <w:r w:rsidRPr="003967EE">
        <w:rPr>
          <w:rFonts w:ascii="Arial" w:eastAsia="Times New Roman" w:hAnsi="Arial" w:cs="Arial"/>
          <w:sz w:val="20"/>
          <w:szCs w:val="20"/>
        </w:rPr>
        <w:t xml:space="preserve">На понудувачите чија понуда не е прифатена, гаранцијата им се враќа веднаш по заклучувањето на јавното наддавање. Најповолниот понудувач - купувач на недвижноста е должен да ја положи вкупната цена на недвижноста, во рок од </w:t>
      </w:r>
      <w:r w:rsidRPr="003967EE">
        <w:rPr>
          <w:rFonts w:ascii="Arial" w:eastAsia="Times New Roman" w:hAnsi="Arial" w:cs="Arial"/>
          <w:sz w:val="20"/>
          <w:szCs w:val="20"/>
          <w:lang w:val="ru-RU"/>
        </w:rPr>
        <w:t xml:space="preserve">15 </w:t>
      </w:r>
      <w:r w:rsidRPr="003967EE">
        <w:rPr>
          <w:rFonts w:ascii="Arial" w:eastAsia="Times New Roman" w:hAnsi="Arial" w:cs="Arial"/>
          <w:sz w:val="20"/>
          <w:szCs w:val="20"/>
        </w:rPr>
        <w:t xml:space="preserve">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sidRPr="003967EE">
        <w:rPr>
          <w:rFonts w:ascii="Arial" w:eastAsia="Times New Roman" w:hAnsi="Arial" w:cs="Arial"/>
          <w:sz w:val="20"/>
          <w:szCs w:val="20"/>
          <w:lang w:val="ru-RU"/>
        </w:rPr>
        <w:t>Нова Македонија и електронски на веб страницата на Комората</w:t>
      </w:r>
      <w:r w:rsidRPr="003967EE">
        <w:rPr>
          <w:rFonts w:ascii="Arial" w:eastAsia="Times New Roman" w:hAnsi="Arial" w:cs="Arial"/>
          <w:sz w:val="20"/>
          <w:szCs w:val="20"/>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3967EE" w:rsidRDefault="003967EE" w:rsidP="003967EE">
      <w:pPr>
        <w:spacing w:after="0" w:line="240" w:lineRule="auto"/>
        <w:ind w:left="-720" w:right="-720"/>
        <w:jc w:val="both"/>
        <w:rPr>
          <w:rFonts w:ascii="Arial" w:eastAsia="Times New Roman" w:hAnsi="Arial" w:cs="Arial"/>
          <w:sz w:val="20"/>
          <w:szCs w:val="20"/>
          <w:lang w:val="mk-MK"/>
        </w:rPr>
      </w:pPr>
      <w:r>
        <w:rPr>
          <w:rFonts w:ascii="Arial" w:eastAsia="Times New Roman" w:hAnsi="Arial" w:cs="Arial"/>
          <w:sz w:val="20"/>
          <w:szCs w:val="20"/>
          <w:lang w:val="mk-MK"/>
        </w:rPr>
        <w:t xml:space="preserve">             </w:t>
      </w:r>
      <w:r>
        <w:rPr>
          <w:rFonts w:ascii="Arial" w:eastAsia="Times New Roman" w:hAnsi="Arial" w:cs="Arial"/>
          <w:sz w:val="20"/>
          <w:szCs w:val="20"/>
          <w:lang w:val="mk-MK"/>
        </w:rPr>
        <w:tab/>
      </w:r>
      <w:r>
        <w:rPr>
          <w:rFonts w:ascii="Arial" w:eastAsia="Times New Roman" w:hAnsi="Arial" w:cs="Arial"/>
          <w:sz w:val="20"/>
          <w:szCs w:val="20"/>
          <w:lang w:val="mk-MK"/>
        </w:rPr>
        <w:tab/>
      </w:r>
      <w:r>
        <w:rPr>
          <w:rFonts w:ascii="Arial" w:eastAsia="Times New Roman" w:hAnsi="Arial" w:cs="Arial"/>
          <w:sz w:val="20"/>
          <w:szCs w:val="20"/>
          <w:lang w:val="mk-MK"/>
        </w:rPr>
        <w:tab/>
      </w:r>
      <w:r>
        <w:rPr>
          <w:rFonts w:ascii="Arial" w:eastAsia="Times New Roman" w:hAnsi="Arial" w:cs="Arial"/>
          <w:sz w:val="20"/>
          <w:szCs w:val="20"/>
          <w:lang w:val="mk-MK"/>
        </w:rPr>
        <w:tab/>
      </w:r>
      <w:r>
        <w:rPr>
          <w:rFonts w:ascii="Arial" w:eastAsia="Times New Roman" w:hAnsi="Arial" w:cs="Arial"/>
          <w:sz w:val="20"/>
          <w:szCs w:val="20"/>
          <w:lang w:val="mk-MK"/>
        </w:rPr>
        <w:tab/>
      </w:r>
      <w:r>
        <w:rPr>
          <w:rFonts w:ascii="Arial" w:eastAsia="Times New Roman" w:hAnsi="Arial" w:cs="Arial"/>
          <w:sz w:val="20"/>
          <w:szCs w:val="20"/>
          <w:lang w:val="mk-MK"/>
        </w:rPr>
        <w:tab/>
      </w:r>
      <w:r>
        <w:rPr>
          <w:rFonts w:ascii="Arial" w:eastAsia="Times New Roman" w:hAnsi="Arial" w:cs="Arial"/>
          <w:sz w:val="20"/>
          <w:szCs w:val="20"/>
          <w:lang w:val="mk-MK"/>
        </w:rPr>
        <w:tab/>
      </w:r>
      <w:r>
        <w:rPr>
          <w:rFonts w:ascii="Arial" w:eastAsia="Times New Roman" w:hAnsi="Arial" w:cs="Arial"/>
          <w:sz w:val="20"/>
          <w:szCs w:val="20"/>
          <w:lang w:val="mk-MK"/>
        </w:rPr>
        <w:tab/>
      </w:r>
      <w:r>
        <w:rPr>
          <w:rFonts w:ascii="Arial" w:eastAsia="Times New Roman" w:hAnsi="Arial" w:cs="Arial"/>
          <w:sz w:val="20"/>
          <w:szCs w:val="20"/>
          <w:lang w:val="mk-MK"/>
        </w:rPr>
        <w:tab/>
      </w:r>
      <w:r>
        <w:rPr>
          <w:rFonts w:ascii="Arial" w:eastAsia="Times New Roman" w:hAnsi="Arial" w:cs="Arial"/>
          <w:sz w:val="20"/>
          <w:szCs w:val="20"/>
          <w:lang w:val="mk-MK"/>
        </w:rPr>
        <w:tab/>
      </w:r>
      <w:r>
        <w:rPr>
          <w:rFonts w:ascii="Arial" w:eastAsia="Times New Roman" w:hAnsi="Arial" w:cs="Arial"/>
          <w:sz w:val="20"/>
          <w:szCs w:val="20"/>
          <w:lang w:val="mk-MK"/>
        </w:rPr>
        <w:tab/>
        <w:t xml:space="preserve">ИЗВРШИТЕЛ  </w:t>
      </w:r>
    </w:p>
    <w:p w:rsidR="003967EE" w:rsidRPr="003967EE" w:rsidRDefault="003967EE" w:rsidP="003967EE">
      <w:pPr>
        <w:spacing w:after="0" w:line="240" w:lineRule="auto"/>
        <w:ind w:left="7200" w:right="-720"/>
        <w:jc w:val="both"/>
        <w:rPr>
          <w:rFonts w:ascii="Arial" w:eastAsia="Times New Roman" w:hAnsi="Arial" w:cs="Arial"/>
          <w:sz w:val="20"/>
          <w:szCs w:val="20"/>
          <w:lang w:val="mk-MK"/>
        </w:rPr>
      </w:pPr>
      <w:r>
        <w:rPr>
          <w:rFonts w:ascii="Arial" w:eastAsia="Times New Roman" w:hAnsi="Arial" w:cs="Arial"/>
          <w:sz w:val="20"/>
          <w:szCs w:val="20"/>
          <w:lang w:val="mk-MK"/>
        </w:rPr>
        <w:t xml:space="preserve">        МАРИЈА ВАНЕВСКА</w:t>
      </w:r>
    </w:p>
    <w:p w:rsidR="00000000" w:rsidRDefault="003967EE" w:rsidP="003967EE">
      <w:pPr>
        <w:spacing w:after="0"/>
      </w:pPr>
    </w:p>
    <w:sectPr w:rsidR="00000000" w:rsidSect="003967EE">
      <w:pgSz w:w="12240" w:h="15840"/>
      <w:pgMar w:top="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20"/>
  <w:characterSpacingControl w:val="doNotCompress"/>
  <w:compat>
    <w:useFELayout/>
  </w:compat>
  <w:rsids>
    <w:rsidRoot w:val="003967EE"/>
    <w:rsid w:val="00396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7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2</cp:revision>
  <dcterms:created xsi:type="dcterms:W3CDTF">2025-09-01T12:01:00Z</dcterms:created>
  <dcterms:modified xsi:type="dcterms:W3CDTF">2025-09-01T12:05:00Z</dcterms:modified>
</cp:coreProperties>
</file>