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24"/>
        <w:gridCol w:w="489"/>
        <w:gridCol w:w="821"/>
        <w:gridCol w:w="2708"/>
      </w:tblGrid>
      <w:tr w:rsidR="00A77A01" w:rsidTr="00A77A01">
        <w:tc>
          <w:tcPr>
            <w:tcW w:w="6008" w:type="dxa"/>
            <w:hideMark/>
          </w:tcPr>
          <w:p w:rsidR="00A77A01" w:rsidRDefault="00A77A0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77A01" w:rsidRDefault="00A77A0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77A01" w:rsidRDefault="00A77A0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77A01" w:rsidRDefault="00A77A0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77A01" w:rsidTr="00A77A01">
        <w:tc>
          <w:tcPr>
            <w:tcW w:w="6008" w:type="dxa"/>
            <w:hideMark/>
          </w:tcPr>
          <w:p w:rsidR="00A77A01" w:rsidRDefault="00A77A0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A77A01" w:rsidRDefault="00A77A0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77A01" w:rsidRDefault="00A77A0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77A01" w:rsidRDefault="00A77A0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A77A01" w:rsidTr="00A77A01">
        <w:tc>
          <w:tcPr>
            <w:tcW w:w="6008" w:type="dxa"/>
            <w:hideMark/>
          </w:tcPr>
          <w:p w:rsidR="00A77A01" w:rsidRDefault="00A77A0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Саветка Георгиева</w:t>
            </w:r>
          </w:p>
        </w:tc>
        <w:tc>
          <w:tcPr>
            <w:tcW w:w="549" w:type="dxa"/>
          </w:tcPr>
          <w:p w:rsidR="00A77A01" w:rsidRDefault="00A77A0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77A01" w:rsidRDefault="00A77A0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77A01" w:rsidRDefault="00A77A0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77A01" w:rsidTr="00A77A01">
        <w:tc>
          <w:tcPr>
            <w:tcW w:w="6008" w:type="dxa"/>
            <w:hideMark/>
          </w:tcPr>
          <w:p w:rsidR="00A77A01" w:rsidRDefault="00A77A0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A77A01" w:rsidRDefault="00A77A0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77A01" w:rsidRDefault="00A77A0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77A01" w:rsidRDefault="00A77A0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77A01" w:rsidTr="00A77A01">
        <w:tc>
          <w:tcPr>
            <w:tcW w:w="6008" w:type="dxa"/>
            <w:hideMark/>
          </w:tcPr>
          <w:p w:rsidR="00A77A01" w:rsidRDefault="00A77A01">
            <w:pPr>
              <w:rPr>
                <w:rFonts w:asciiTheme="minorHAnsi" w:eastAsiaTheme="minorEastAsia" w:hAnsiTheme="minorHAnsi" w:cstheme="minorBidi"/>
                <w:lang w:val="mk-MK" w:eastAsia="mk-MK"/>
              </w:rPr>
            </w:pPr>
          </w:p>
        </w:tc>
        <w:tc>
          <w:tcPr>
            <w:tcW w:w="549" w:type="dxa"/>
          </w:tcPr>
          <w:p w:rsidR="00A77A01" w:rsidRDefault="00A77A0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77A01" w:rsidRDefault="00A77A0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77A01" w:rsidRDefault="00A77A0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И.бр.770/2023</w:t>
            </w:r>
          </w:p>
        </w:tc>
      </w:tr>
      <w:tr w:rsidR="00A77A01" w:rsidTr="00A77A01">
        <w:tc>
          <w:tcPr>
            <w:tcW w:w="6008" w:type="dxa"/>
            <w:hideMark/>
          </w:tcPr>
          <w:p w:rsidR="00A77A01" w:rsidRDefault="00A77A0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Основните судови Струмица и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Радовиш</w:t>
            </w:r>
            <w:proofErr w:type="spellEnd"/>
          </w:p>
        </w:tc>
        <w:tc>
          <w:tcPr>
            <w:tcW w:w="549" w:type="dxa"/>
          </w:tcPr>
          <w:p w:rsidR="00A77A01" w:rsidRDefault="00A77A0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77A01" w:rsidRDefault="00A77A0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77A01" w:rsidRDefault="00A77A0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77A01" w:rsidTr="00A77A01">
        <w:tc>
          <w:tcPr>
            <w:tcW w:w="6008" w:type="dxa"/>
            <w:hideMark/>
          </w:tcPr>
          <w:p w:rsidR="00A77A01" w:rsidRDefault="00A77A0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ул.Ленинова ГТЦ бр.14/1-13</w:t>
            </w:r>
          </w:p>
        </w:tc>
        <w:tc>
          <w:tcPr>
            <w:tcW w:w="549" w:type="dxa"/>
          </w:tcPr>
          <w:p w:rsidR="00A77A01" w:rsidRDefault="00A77A0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77A01" w:rsidRDefault="00A77A0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77A01" w:rsidRDefault="00A77A0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77A01" w:rsidTr="00A77A01">
        <w:tc>
          <w:tcPr>
            <w:tcW w:w="6008" w:type="dxa"/>
            <w:hideMark/>
          </w:tcPr>
          <w:p w:rsidR="00A77A01" w:rsidRDefault="00A77A0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034/329-470</w:t>
            </w:r>
          </w:p>
        </w:tc>
        <w:tc>
          <w:tcPr>
            <w:tcW w:w="549" w:type="dxa"/>
          </w:tcPr>
          <w:p w:rsidR="00A77A01" w:rsidRDefault="00A77A0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77A01" w:rsidRDefault="00A77A0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77A01" w:rsidRDefault="00A77A0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77A01" w:rsidTr="00A77A01">
        <w:tc>
          <w:tcPr>
            <w:tcW w:w="6008" w:type="dxa"/>
            <w:hideMark/>
          </w:tcPr>
          <w:p w:rsidR="00A77A01" w:rsidRDefault="00A77A01">
            <w:pPr>
              <w:rPr>
                <w:rFonts w:asciiTheme="minorHAnsi" w:eastAsiaTheme="minorEastAsia" w:hAnsiTheme="minorHAnsi" w:cstheme="minorBidi"/>
                <w:lang w:val="mk-MK" w:eastAsia="mk-MK"/>
              </w:rPr>
            </w:pPr>
          </w:p>
        </w:tc>
        <w:tc>
          <w:tcPr>
            <w:tcW w:w="549" w:type="dxa"/>
          </w:tcPr>
          <w:p w:rsidR="00A77A01" w:rsidRDefault="00A77A0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77A01" w:rsidRDefault="00A77A0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77A01" w:rsidRDefault="00A77A0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77A01" w:rsidRDefault="00A77A01" w:rsidP="00A77A0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ДПТУ увоз-извоз МОБИКОМ ДООЕЛ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со ЕМБС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5716870, ЕДБ </w:t>
      </w:r>
      <w:r>
        <w:rPr>
          <w:rFonts w:ascii="Arial" w:hAnsi="Arial" w:cs="Arial"/>
          <w:color w:val="000000"/>
          <w:lang w:val="mk-MK" w:eastAsia="mk-MK"/>
        </w:rPr>
        <w:t>4027003135284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ул.Младинска бр.242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 бр.349/06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23.10.2006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Данче Шеримова и Солемнизиран-Договор за отстапување на побарување со надомест ОДУ.бр.2112/2023 од 06.12.2023г. на Нотар Зафир Хаџи-Зафиров од Скопје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ДПУТ СТУДИО-2 увоз-извоз ДОО Станојевиќ и Табанов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со ЕМБС 4185102, ЕДБ  </w:t>
      </w:r>
      <w:r>
        <w:rPr>
          <w:rFonts w:ascii="Arial" w:hAnsi="Arial" w:cs="Arial"/>
          <w:color w:val="000000"/>
          <w:lang w:val="mk-MK" w:eastAsia="mk-MK"/>
        </w:rPr>
        <w:t>4027990107009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ул.Васил Сурчев бр.19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10.481.575,00 ден.</w:t>
      </w:r>
      <w:r w:rsidR="00FD301B">
        <w:rPr>
          <w:rFonts w:ascii="Arial" w:hAnsi="Arial" w:cs="Arial"/>
          <w:lang w:val="mk-MK"/>
        </w:rPr>
        <w:t>, на ден 2</w:t>
      </w:r>
      <w:r>
        <w:rPr>
          <w:rFonts w:ascii="Arial" w:hAnsi="Arial" w:cs="Arial"/>
          <w:lang w:val="mk-MK"/>
        </w:rPr>
        <w:t>9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02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>4 година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го донесува следниот:</w:t>
      </w:r>
    </w:p>
    <w:p w:rsidR="00A77A01" w:rsidRDefault="00A77A01" w:rsidP="00A77A01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A77A01" w:rsidRDefault="00A77A01" w:rsidP="00A77A0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A77A01" w:rsidRDefault="00FD301B" w:rsidP="00A77A0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ВТОРА</w:t>
      </w:r>
      <w:r w:rsidR="00A77A01">
        <w:rPr>
          <w:rFonts w:ascii="Arial" w:hAnsi="Arial" w:cs="Arial"/>
          <w:b/>
          <w:lang w:val="mk-MK"/>
        </w:rPr>
        <w:t xml:space="preserve"> УСНА ЈАВНА ПРОДАЖБА</w:t>
      </w:r>
    </w:p>
    <w:p w:rsidR="00A77A01" w:rsidRDefault="00A77A01" w:rsidP="00A77A0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A77A01" w:rsidRDefault="00A77A01" w:rsidP="00A77A01">
      <w:pPr>
        <w:rPr>
          <w:rFonts w:ascii="Arial" w:hAnsi="Arial" w:cs="Arial"/>
          <w:lang w:val="mk-MK"/>
        </w:rPr>
      </w:pPr>
    </w:p>
    <w:p w:rsidR="00A77A01" w:rsidRDefault="00A77A01" w:rsidP="00A77A0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A77A01" w:rsidRDefault="00A77A01" w:rsidP="00A77A01">
      <w:pPr>
        <w:ind w:firstLine="720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b/>
          <w:noProof/>
          <w:lang w:val="mk-MK"/>
        </w:rPr>
        <w:t>Деловен простор - магацин со салон и работилница, изграден на,</w:t>
      </w:r>
    </w:p>
    <w:p w:rsidR="00A77A01" w:rsidRDefault="00A77A01" w:rsidP="00A77A0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 КП.бр.1159, дел</w:t>
      </w:r>
      <w:r>
        <w:rPr>
          <w:rFonts w:ascii="Arial" w:hAnsi="Arial" w:cs="Arial"/>
          <w:bCs/>
          <w:lang w:val="ru-RU"/>
        </w:rPr>
        <w:t xml:space="preserve"> 15</w:t>
      </w:r>
      <w:r>
        <w:rPr>
          <w:rFonts w:ascii="Arial" w:hAnsi="Arial" w:cs="Arial"/>
          <w:bCs/>
          <w:lang w:val="mk-MK"/>
        </w:rPr>
        <w:t>, м</w:t>
      </w:r>
      <w:r>
        <w:rPr>
          <w:rFonts w:ascii="Arial" w:hAnsi="Arial" w:cs="Arial"/>
          <w:bCs/>
          <w:lang w:val="ru-RU"/>
        </w:rPr>
        <w:t>.</w:t>
      </w:r>
      <w:r>
        <w:rPr>
          <w:rFonts w:ascii="Arial" w:hAnsi="Arial" w:cs="Arial"/>
          <w:bCs/>
          <w:lang w:val="mk-MK"/>
        </w:rPr>
        <w:t xml:space="preserve">в.ЈАВРИКИ, катастарска култура 50000 1, со површина од 279 м.кв., </w:t>
      </w:r>
    </w:p>
    <w:p w:rsidR="00A77A01" w:rsidRDefault="00A77A01" w:rsidP="00A77A0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 КП.бр.1159, дел 15, м.в.ЈАВРИКИ, катастарска култура 70000, со површина од 121 м.кв.</w:t>
      </w:r>
    </w:p>
    <w:p w:rsidR="00A77A01" w:rsidRDefault="00A77A01" w:rsidP="00A77A0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 КП.бр.1159, дел 15, адреса ЈАВРИКИ, број на зграда 1, намена на зграда ЛОЃИИ, БАЛКОНИ И ТЕРАСИ, влез 1, кат ПК, со површина од 6 м.кв. </w:t>
      </w:r>
    </w:p>
    <w:p w:rsidR="00A77A01" w:rsidRDefault="00A77A01" w:rsidP="00A77A0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 КП.бр.1159, дел 15, адреса ЈАВРИКИ, број на зграда 1, намена на зграда ЗГРАДИ ВО ОСТАНАТО СТОПАНСТВО, влез 1, кат ПК, со површина од 180 м.кв. </w:t>
      </w:r>
    </w:p>
    <w:p w:rsidR="00A77A01" w:rsidRDefault="00A77A01" w:rsidP="00A77A0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 КП.бр.1159, дел 15, адреса ЈАВРИКИ, број на зграда 1, намена на зграда ЗГРАДИ ВО ОСТАНАТО СТОПАНСТВО, влез 1, кат ПР,  со површина од 262 м.кв. </w:t>
      </w:r>
    </w:p>
    <w:p w:rsidR="00A77A01" w:rsidRDefault="00A77A01" w:rsidP="00A77A0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 КП.бр.1159, дел 15, адреса ЈАВРИКИ, број на зграда 1, намена на зграда ЗГРАДИ ВО ОСТАНАТО СТОПАНСТВО , кат К-1, со површина од 264 м.кв.</w:t>
      </w:r>
    </w:p>
    <w:p w:rsidR="00A77A01" w:rsidRDefault="00A77A01" w:rsidP="00A77A0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бр.1103, КО ГРАДСКО БАЛДОВЦИ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noProof/>
          <w:lang w:val="mk-MK"/>
        </w:rPr>
        <w:t>при АКН-Струмица,</w:t>
      </w:r>
      <w:r>
        <w:rPr>
          <w:rFonts w:ascii="Arial" w:hAnsi="Arial" w:cs="Arial"/>
          <w:lang w:val="mk-MK"/>
        </w:rPr>
        <w:t xml:space="preserve"> во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сопственост на должникот</w:t>
      </w:r>
      <w:r>
        <w:rPr>
          <w:rFonts w:ascii="Arial" w:hAnsi="Arial" w:cs="Arial"/>
          <w:b/>
          <w:lang w:val="mk-MK"/>
        </w:rPr>
        <w:t xml:space="preserve"> ДПТУ </w:t>
      </w:r>
      <w:r>
        <w:rPr>
          <w:rFonts w:ascii="Arial" w:hAnsi="Arial" w:cs="Arial"/>
          <w:b/>
          <w:bCs/>
          <w:color w:val="000000"/>
          <w:lang w:val="mk-MK" w:eastAsia="mk-MK"/>
        </w:rPr>
        <w:t>СТУДИО - 2 увоз-извоз ДОО Станојевиќ и Табанов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color w:val="000000"/>
          <w:lang w:val="ru-RU" w:eastAsia="mk-MK"/>
        </w:rPr>
        <w:t>.</w:t>
      </w:r>
    </w:p>
    <w:p w:rsidR="00A77A01" w:rsidRDefault="00A77A01" w:rsidP="00A77A0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Продажбата ќе се одржи на ден </w:t>
      </w:r>
      <w:r w:rsidR="00FD301B">
        <w:rPr>
          <w:rFonts w:ascii="Arial" w:hAnsi="Arial" w:cs="Arial"/>
          <w:b/>
          <w:lang w:val="ru-RU"/>
        </w:rPr>
        <w:t>1</w:t>
      </w:r>
      <w:r>
        <w:rPr>
          <w:rFonts w:ascii="Arial" w:hAnsi="Arial" w:cs="Arial"/>
          <w:b/>
          <w:lang w:val="ru-RU"/>
        </w:rPr>
        <w:t>8.0</w:t>
      </w:r>
      <w:r w:rsidR="00FD301B">
        <w:rPr>
          <w:rFonts w:ascii="Arial" w:hAnsi="Arial" w:cs="Arial"/>
          <w:b/>
          <w:lang w:val="ru-RU"/>
        </w:rPr>
        <w:t>3</w:t>
      </w:r>
      <w:r>
        <w:rPr>
          <w:rFonts w:ascii="Arial" w:hAnsi="Arial" w:cs="Arial"/>
          <w:b/>
          <w:lang w:val="ru-RU"/>
        </w:rPr>
        <w:t xml:space="preserve">.2024 </w:t>
      </w:r>
      <w:r>
        <w:rPr>
          <w:rFonts w:ascii="Arial" w:hAnsi="Arial" w:cs="Arial"/>
          <w:b/>
          <w:lang w:val="mk-MK"/>
        </w:rPr>
        <w:t>година, во 1</w:t>
      </w:r>
      <w:r w:rsidR="00FD301B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mk-MK"/>
        </w:rPr>
        <w:t>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A77A01" w:rsidRDefault="00A77A01" w:rsidP="00A77A0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="00FD301B">
        <w:rPr>
          <w:rFonts w:ascii="Arial" w:hAnsi="Arial" w:cs="Arial"/>
          <w:lang w:val="ru-RU"/>
        </w:rPr>
        <w:t>И.бр.770/2023 од 2</w:t>
      </w:r>
      <w:r>
        <w:rPr>
          <w:rFonts w:ascii="Arial" w:hAnsi="Arial" w:cs="Arial"/>
          <w:lang w:val="ru-RU"/>
        </w:rPr>
        <w:t>9.02.2024 година</w:t>
      </w:r>
      <w:r>
        <w:rPr>
          <w:rFonts w:ascii="Arial" w:hAnsi="Arial" w:cs="Arial"/>
          <w:lang w:val="mk-MK"/>
        </w:rPr>
        <w:t xml:space="preserve">, изнесува </w:t>
      </w:r>
      <w:r w:rsidR="00FD301B">
        <w:rPr>
          <w:rFonts w:ascii="Arial" w:hAnsi="Arial" w:cs="Arial"/>
          <w:b/>
          <w:lang w:val="mk-MK"/>
        </w:rPr>
        <w:t>4</w:t>
      </w:r>
      <w:r>
        <w:rPr>
          <w:rFonts w:ascii="Arial" w:hAnsi="Arial" w:cs="Arial"/>
          <w:b/>
          <w:lang w:val="mk-MK"/>
        </w:rPr>
        <w:t>.</w:t>
      </w:r>
      <w:r w:rsidR="00FD301B">
        <w:rPr>
          <w:rFonts w:ascii="Arial" w:hAnsi="Arial" w:cs="Arial"/>
          <w:b/>
          <w:lang w:val="mk-MK"/>
        </w:rPr>
        <w:t>736</w:t>
      </w:r>
      <w:r>
        <w:rPr>
          <w:rFonts w:ascii="Arial" w:hAnsi="Arial" w:cs="Arial"/>
          <w:b/>
          <w:lang w:val="mk-MK"/>
        </w:rPr>
        <w:t>.</w:t>
      </w:r>
      <w:r w:rsidR="009740B1">
        <w:rPr>
          <w:rFonts w:ascii="Arial" w:hAnsi="Arial" w:cs="Arial"/>
          <w:b/>
          <w:lang w:val="mk-MK"/>
        </w:rPr>
        <w:t>312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FD301B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</w:t>
      </w:r>
      <w:r>
        <w:rPr>
          <w:rFonts w:ascii="Arial" w:hAnsi="Arial" w:cs="Arial"/>
          <w:lang w:val="mk-MK"/>
        </w:rPr>
        <w:t>.</w:t>
      </w:r>
    </w:p>
    <w:p w:rsidR="00A77A01" w:rsidRDefault="00A77A01" w:rsidP="00A77A0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службености, хипотека во корист на доверителот </w:t>
      </w:r>
      <w:r>
        <w:rPr>
          <w:rFonts w:ascii="Arial" w:hAnsi="Arial" w:cs="Arial"/>
          <w:bCs/>
          <w:color w:val="000000"/>
          <w:lang w:val="mk-MK" w:eastAsia="mk-MK"/>
        </w:rPr>
        <w:t>ДПТУ увоз-извоз МОБИКОМ ДООЕЛ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 xml:space="preserve">и Налог за извршување врз недвижност И.бр.770/2023 на </w:t>
      </w:r>
      <w:r>
        <w:rPr>
          <w:rFonts w:ascii="Arial" w:hAnsi="Arial" w:cs="Arial"/>
          <w:lang w:val="mk-MK"/>
        </w:rPr>
        <w:t xml:space="preserve">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Струмица.</w:t>
      </w:r>
      <w:r>
        <w:rPr>
          <w:rFonts w:ascii="Arial" w:hAnsi="Arial" w:cs="Arial"/>
          <w:lang w:val="mk-MK"/>
        </w:rPr>
        <w:t xml:space="preserve"> </w:t>
      </w:r>
    </w:p>
    <w:p w:rsidR="00A77A01" w:rsidRDefault="00A77A01" w:rsidP="00A77A0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</w:t>
      </w:r>
    </w:p>
    <w:p w:rsidR="00A77A01" w:rsidRDefault="00A77A01" w:rsidP="00A77A01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ru-RU"/>
        </w:rPr>
        <w:t>.</w:t>
      </w:r>
    </w:p>
    <w:p w:rsidR="00A77A01" w:rsidRDefault="00A77A01" w:rsidP="00A77A0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77A01" w:rsidRDefault="00A77A01" w:rsidP="00A77A0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77A01" w:rsidRDefault="00A77A01" w:rsidP="00A77A0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информирање-дневен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A77A01" w:rsidRDefault="00A77A01" w:rsidP="00A77A0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77A01" w:rsidRDefault="00A77A01" w:rsidP="00A77A01">
      <w:pPr>
        <w:ind w:firstLine="720"/>
        <w:jc w:val="both"/>
        <w:rPr>
          <w:rFonts w:ascii="Arial" w:hAnsi="Arial" w:cs="Arial"/>
          <w:lang w:val="mk-MK"/>
        </w:rPr>
      </w:pPr>
    </w:p>
    <w:p w:rsidR="00A77A01" w:rsidRDefault="00A77A01" w:rsidP="00A77A01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rPr>
          <w:lang w:val="ru-RU"/>
        </w:rPr>
        <w:t xml:space="preserve">   </w:t>
      </w:r>
      <w:r>
        <w:rPr>
          <w:rFonts w:ascii="Calibri" w:hAnsi="Calibri"/>
          <w:lang w:val="mk-MK"/>
        </w:rPr>
        <w:t xml:space="preserve">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A77A01" w:rsidTr="00A77A01">
        <w:tc>
          <w:tcPr>
            <w:tcW w:w="5377" w:type="dxa"/>
          </w:tcPr>
          <w:p w:rsidR="00A77A01" w:rsidRDefault="00A77A01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A77A01" w:rsidRDefault="00FD301B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</w:t>
            </w:r>
            <w:r w:rsidR="00A77A01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A77A01" w:rsidRDefault="00A77A01" w:rsidP="00A77A01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A77A01" w:rsidRDefault="00A77A01" w:rsidP="00A77A01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Д.-на: Доверител</w:t>
      </w:r>
    </w:p>
    <w:p w:rsidR="00A77A01" w:rsidRDefault="00A77A01" w:rsidP="00A77A01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Должник</w:t>
      </w:r>
    </w:p>
    <w:p w:rsidR="00A77A01" w:rsidRDefault="00A77A01" w:rsidP="00A77A01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Општина Струмица-даночно одделение</w:t>
      </w:r>
    </w:p>
    <w:p w:rsidR="00A77A01" w:rsidRDefault="00A77A01" w:rsidP="00A77A01">
      <w:pPr>
        <w:pStyle w:val="BodyText"/>
        <w:spacing w:line="360" w:lineRule="auto"/>
        <w:rPr>
          <w:rFonts w:ascii="Arial" w:hAnsi="Arial" w:cs="Arial"/>
          <w:noProof/>
          <w:lang w:val="mk-MK"/>
        </w:rPr>
      </w:pPr>
      <w:r>
        <w:rPr>
          <w:rFonts w:ascii="Arial" w:hAnsi="Arial" w:cs="Arial"/>
          <w:lang w:val="mk-MK"/>
        </w:rPr>
        <w:tab/>
        <w:t>УЈП-регионална дирекција Струмица</w:t>
      </w:r>
      <w:r>
        <w:rPr>
          <w:rFonts w:ascii="Arial" w:hAnsi="Arial" w:cs="Arial"/>
          <w:noProof/>
          <w:lang w:val="mk-MK"/>
        </w:rPr>
        <w:t xml:space="preserve">    </w:t>
      </w:r>
    </w:p>
    <w:p w:rsidR="00A77A01" w:rsidRDefault="00A77A01" w:rsidP="00A77A01">
      <w:pPr>
        <w:pStyle w:val="BodyText"/>
        <w:spacing w:line="360" w:lineRule="auto"/>
        <w:rPr>
          <w:rFonts w:ascii="Arial" w:hAnsi="Arial" w:cs="Arial"/>
          <w:noProof/>
          <w:lang w:val="mk-MK"/>
        </w:rPr>
      </w:pPr>
      <w:r>
        <w:rPr>
          <w:rFonts w:ascii="Arial" w:hAnsi="Arial" w:cs="Arial"/>
          <w:noProof/>
          <w:lang w:val="mk-MK"/>
        </w:rPr>
        <w:tab/>
        <w:t>РСМ-ДП Струмица</w:t>
      </w:r>
    </w:p>
    <w:p w:rsidR="00A77A01" w:rsidRDefault="00A77A01" w:rsidP="00A77A01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noProof/>
          <w:lang w:val="mk-MK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A77A01" w:rsidRDefault="00A77A01" w:rsidP="00A77A0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Правна поука</w:t>
      </w:r>
      <w:r>
        <w:rPr>
          <w:rFonts w:ascii="Arial" w:hAnsi="Arial" w:cs="Arial"/>
          <w:lang w:val="mk-MK"/>
        </w:rPr>
        <w:t>: Против овој заклучок може да се поднесе приговор до Основниот суд Струмица согласно одредбите на член 86 од Законот за извршување.</w:t>
      </w:r>
    </w:p>
    <w:p w:rsidR="00A77A01" w:rsidRDefault="00A77A01" w:rsidP="00A77A01">
      <w:pPr>
        <w:jc w:val="both"/>
        <w:rPr>
          <w:rFonts w:ascii="Arial" w:hAnsi="Arial" w:cs="Arial"/>
          <w:lang w:val="mk-MK"/>
        </w:rPr>
      </w:pPr>
    </w:p>
    <w:p w:rsidR="00A77A01" w:rsidRDefault="00A77A01" w:rsidP="00A77A01">
      <w:pPr>
        <w:rPr>
          <w:lang w:val="mk-MK"/>
        </w:rPr>
      </w:pPr>
    </w:p>
    <w:p w:rsidR="00A77A01" w:rsidRDefault="00A77A01" w:rsidP="00A77A01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A77A01" w:rsidRDefault="00A77A01" w:rsidP="00A77A01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</w:p>
    <w:p w:rsidR="00A77A01" w:rsidRDefault="00A77A01" w:rsidP="00A77A01">
      <w:pPr>
        <w:pStyle w:val="BodyText"/>
        <w:rPr>
          <w:rFonts w:ascii="Arial" w:hAnsi="Arial" w:cs="Arial"/>
          <w:lang w:val="mk-MK"/>
        </w:rPr>
      </w:pPr>
    </w:p>
    <w:p w:rsidR="0089028E" w:rsidRDefault="0089028E"/>
    <w:sectPr w:rsidR="0089028E" w:rsidSect="00890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01"/>
    <w:rsid w:val="0089028E"/>
    <w:rsid w:val="009740B1"/>
    <w:rsid w:val="00A77A01"/>
    <w:rsid w:val="00EB110B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01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77A0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77A01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0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01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77A0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77A01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0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Комора на извршители</cp:lastModifiedBy>
  <cp:revision>2</cp:revision>
  <cp:lastPrinted>2024-02-29T11:21:00Z</cp:lastPrinted>
  <dcterms:created xsi:type="dcterms:W3CDTF">2024-03-01T11:07:00Z</dcterms:created>
  <dcterms:modified xsi:type="dcterms:W3CDTF">2024-03-01T11:07:00Z</dcterms:modified>
</cp:coreProperties>
</file>