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75" w:rsidRDefault="00880A75" w:rsidP="00880A75">
      <w:pPr>
        <w:ind w:left="64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И.бр.1043/2019</w:t>
      </w:r>
    </w:p>
    <w:p w:rsidR="00880A75" w:rsidRDefault="00880A75" w:rsidP="007A3791">
      <w:pPr>
        <w:ind w:firstLine="720"/>
        <w:jc w:val="both"/>
        <w:rPr>
          <w:rFonts w:ascii="Arial" w:hAnsi="Arial" w:cs="Arial"/>
          <w:b/>
          <w:lang w:val="ru-RU"/>
        </w:rPr>
      </w:pPr>
    </w:p>
    <w:p w:rsidR="007A3791" w:rsidRDefault="00880A75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7A3791">
        <w:rPr>
          <w:rFonts w:ascii="Arial" w:hAnsi="Arial" w:cs="Arial"/>
          <w:lang w:val="mk-MK"/>
        </w:rPr>
        <w:t xml:space="preserve">звршителот </w:t>
      </w:r>
      <w:r w:rsidR="007A3791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7A3791">
        <w:rPr>
          <w:rFonts w:ascii="Arial" w:hAnsi="Arial" w:cs="Arial"/>
          <w:lang w:val="mk-MK"/>
        </w:rPr>
        <w:t xml:space="preserve"> од </w:t>
      </w:r>
      <w:r w:rsidR="007A3791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7A379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A3791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7A3791">
        <w:rPr>
          <w:rFonts w:ascii="Arial" w:hAnsi="Arial" w:cs="Arial"/>
          <w:lang w:val="mk-MK"/>
        </w:rPr>
        <w:t xml:space="preserve"> од </w:t>
      </w:r>
      <w:r w:rsidR="007A3791">
        <w:rPr>
          <w:rFonts w:ascii="Arial" w:hAnsi="Arial" w:cs="Arial"/>
          <w:color w:val="000000"/>
          <w:lang w:val="mk-MK" w:eastAsia="mk-MK"/>
        </w:rPr>
        <w:t>Струмица</w:t>
      </w:r>
      <w:r w:rsidR="007A3791">
        <w:rPr>
          <w:rFonts w:ascii="Arial" w:hAnsi="Arial" w:cs="Arial"/>
          <w:lang w:val="mk-MK"/>
        </w:rPr>
        <w:t xml:space="preserve"> со живеалиште</w:t>
      </w:r>
      <w:r w:rsidR="007A3791">
        <w:rPr>
          <w:rFonts w:ascii="Arial" w:hAnsi="Arial" w:cs="Arial"/>
          <w:lang w:val="en-US"/>
        </w:rPr>
        <w:t xml:space="preserve"> </w:t>
      </w:r>
      <w:r w:rsidR="007A3791">
        <w:rPr>
          <w:rFonts w:ascii="Arial" w:hAnsi="Arial" w:cs="Arial"/>
          <w:lang w:val="mk-MK"/>
        </w:rPr>
        <w:t xml:space="preserve">на </w:t>
      </w:r>
      <w:r w:rsidR="007A3791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7A3791">
        <w:rPr>
          <w:rFonts w:ascii="Arial" w:hAnsi="Arial" w:cs="Arial"/>
          <w:lang w:val="mk-MK"/>
        </w:rPr>
        <w:t xml:space="preserve">, засновано на извршната исправа </w:t>
      </w:r>
      <w:r w:rsidR="007A3791">
        <w:rPr>
          <w:rFonts w:ascii="Arial" w:hAnsi="Arial" w:cs="Arial"/>
          <w:color w:val="000000"/>
          <w:lang w:val="mk-MK" w:eastAsia="mk-MK"/>
        </w:rPr>
        <w:t>П4-13/19</w:t>
      </w:r>
      <w:r w:rsidR="007A3791">
        <w:rPr>
          <w:rFonts w:ascii="Arial" w:hAnsi="Arial" w:cs="Arial"/>
          <w:color w:val="000000"/>
          <w:lang w:val="en-US" w:eastAsia="mk-MK"/>
        </w:rPr>
        <w:t xml:space="preserve"> </w:t>
      </w:r>
      <w:r w:rsidR="007A3791">
        <w:rPr>
          <w:rFonts w:ascii="Arial" w:hAnsi="Arial" w:cs="Arial"/>
          <w:color w:val="000000"/>
          <w:lang w:val="mk-MK" w:eastAsia="mk-MK"/>
        </w:rPr>
        <w:t>од 03.06.2019 година на Основен суд Струмица и ГЖ-769/19</w:t>
      </w:r>
      <w:r w:rsidR="007A3791">
        <w:rPr>
          <w:rFonts w:ascii="Arial" w:hAnsi="Arial" w:cs="Arial"/>
          <w:lang w:val="mk-MK"/>
        </w:rPr>
        <w:t xml:space="preserve"> од </w:t>
      </w:r>
      <w:r w:rsidR="007A3791">
        <w:rPr>
          <w:rFonts w:ascii="Arial" w:hAnsi="Arial" w:cs="Arial"/>
          <w:color w:val="000000"/>
          <w:lang w:val="mk-MK" w:eastAsia="mk-MK"/>
        </w:rPr>
        <w:t>04.09.2019</w:t>
      </w:r>
      <w:r w:rsidR="007A3791">
        <w:rPr>
          <w:rFonts w:ascii="Arial" w:hAnsi="Arial" w:cs="Arial"/>
          <w:lang w:val="mk-MK"/>
        </w:rPr>
        <w:t xml:space="preserve"> година на Апелационен суд Штип, против должникот </w:t>
      </w:r>
      <w:r w:rsidR="007A3791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7A3791">
        <w:rPr>
          <w:rFonts w:ascii="Arial" w:hAnsi="Arial" w:cs="Arial"/>
          <w:lang w:val="mk-MK"/>
        </w:rPr>
        <w:t xml:space="preserve"> од </w:t>
      </w:r>
      <w:r w:rsidR="007A3791">
        <w:rPr>
          <w:rFonts w:ascii="Arial" w:hAnsi="Arial" w:cs="Arial"/>
          <w:color w:val="000000"/>
          <w:lang w:val="mk-MK" w:eastAsia="mk-MK"/>
        </w:rPr>
        <w:t>Струмица</w:t>
      </w:r>
      <w:r w:rsidR="007A3791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>ж</w:t>
      </w:r>
      <w:r w:rsidR="007A3791">
        <w:rPr>
          <w:rFonts w:ascii="Arial" w:hAnsi="Arial" w:cs="Arial"/>
          <w:lang w:val="mk-MK"/>
        </w:rPr>
        <w:t xml:space="preserve">ивеалиште на </w:t>
      </w:r>
      <w:r w:rsidR="007A3791">
        <w:rPr>
          <w:rFonts w:ascii="Arial" w:hAnsi="Arial" w:cs="Arial"/>
          <w:color w:val="000000"/>
          <w:lang w:val="mk-MK" w:eastAsia="mk-MK"/>
        </w:rPr>
        <w:t>ул.Дрварска бр.59 Струмица</w:t>
      </w:r>
      <w:r w:rsidR="007A379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A3791">
        <w:rPr>
          <w:rFonts w:ascii="Arial" w:hAnsi="Arial" w:cs="Arial"/>
          <w:color w:val="000000"/>
          <w:lang w:val="mk-MK" w:eastAsia="mk-MK"/>
        </w:rPr>
        <w:t>983.882,00 ден.</w:t>
      </w:r>
      <w:r w:rsidR="007A3791">
        <w:rPr>
          <w:rFonts w:ascii="Arial" w:hAnsi="Arial" w:cs="Arial"/>
          <w:lang w:val="mk-MK"/>
        </w:rPr>
        <w:t xml:space="preserve">, на ден </w:t>
      </w:r>
      <w:r w:rsidR="00B675F7">
        <w:rPr>
          <w:rFonts w:ascii="Arial" w:hAnsi="Arial" w:cs="Arial"/>
          <w:lang w:val="mk-MK"/>
        </w:rPr>
        <w:t>26</w:t>
      </w:r>
      <w:r w:rsidR="007A3791">
        <w:rPr>
          <w:rFonts w:ascii="Arial" w:hAnsi="Arial" w:cs="Arial"/>
          <w:lang w:val="en-US"/>
        </w:rPr>
        <w:t>.08.2022</w:t>
      </w:r>
      <w:r w:rsidR="007A3791">
        <w:rPr>
          <w:rFonts w:ascii="Arial" w:hAnsi="Arial" w:cs="Arial"/>
          <w:lang w:val="mk-MK"/>
        </w:rPr>
        <w:t xml:space="preserve"> година го донесува следниот:</w:t>
      </w:r>
    </w:p>
    <w:p w:rsidR="00B675F7" w:rsidRDefault="00B675F7" w:rsidP="007A3791">
      <w:pPr>
        <w:ind w:firstLine="720"/>
        <w:jc w:val="both"/>
        <w:rPr>
          <w:rFonts w:ascii="Arial" w:hAnsi="Arial" w:cs="Arial"/>
          <w:lang w:val="mk-MK"/>
        </w:rPr>
      </w:pPr>
    </w:p>
    <w:p w:rsidR="007A3791" w:rsidRDefault="007A3791" w:rsidP="007A379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A3791" w:rsidRDefault="007A3791" w:rsidP="007A379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B675F7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7A3791" w:rsidRDefault="007A3791" w:rsidP="007A379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A3791" w:rsidRDefault="007A3791" w:rsidP="007A3791">
      <w:pPr>
        <w:rPr>
          <w:rFonts w:ascii="Arial" w:hAnsi="Arial" w:cs="Arial"/>
          <w:lang w:val="mk-MK"/>
        </w:rPr>
      </w:pP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80A75" w:rsidRDefault="00880A75" w:rsidP="007A3791">
      <w:pPr>
        <w:ind w:firstLine="720"/>
        <w:jc w:val="both"/>
        <w:rPr>
          <w:rFonts w:ascii="Arial" w:hAnsi="Arial" w:cs="Arial"/>
          <w:lang w:val="mk-MK"/>
        </w:rPr>
      </w:pPr>
    </w:p>
    <w:p w:rsidR="007A3791" w:rsidRDefault="007A3791" w:rsidP="007A379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Земјише на,</w:t>
      </w:r>
    </w:p>
    <w:p w:rsidR="007A3791" w:rsidRDefault="007A3791" w:rsidP="00B675F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-КП.бр.2399, м.в.ЌЕЛАКА, катастарска култура ш-ш, класа 4, со површина од 18517 м.кв.,</w:t>
      </w:r>
      <w:r w:rsidR="00B675F7">
        <w:rPr>
          <w:rFonts w:ascii="Arial" w:hAnsi="Arial" w:cs="Arial"/>
          <w:bCs/>
          <w:lang w:val="mk-MK"/>
        </w:rPr>
        <w:t xml:space="preserve"> </w:t>
      </w:r>
      <w:r w:rsidR="00B675F7">
        <w:rPr>
          <w:rFonts w:ascii="Arial" w:hAnsi="Arial" w:cs="Arial"/>
          <w:b/>
          <w:bCs/>
          <w:lang w:val="mk-MK"/>
        </w:rPr>
        <w:t>со вредност од 481</w:t>
      </w:r>
      <w:r>
        <w:rPr>
          <w:rFonts w:ascii="Arial" w:hAnsi="Arial" w:cs="Arial"/>
          <w:b/>
          <w:bCs/>
          <w:lang w:val="mk-MK"/>
        </w:rPr>
        <w:t>.</w:t>
      </w:r>
      <w:r w:rsidR="00B675F7">
        <w:rPr>
          <w:rFonts w:ascii="Arial" w:hAnsi="Arial" w:cs="Arial"/>
          <w:b/>
          <w:bCs/>
          <w:lang w:val="mk-MK"/>
        </w:rPr>
        <w:t>442</w:t>
      </w:r>
      <w:r>
        <w:rPr>
          <w:rFonts w:ascii="Arial" w:hAnsi="Arial" w:cs="Arial"/>
          <w:b/>
          <w:bCs/>
          <w:lang w:val="mk-MK"/>
        </w:rPr>
        <w:t>,00 денари,</w:t>
      </w:r>
    </w:p>
    <w:p w:rsidR="007A3791" w:rsidRDefault="007A3791" w:rsidP="007A379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</w:p>
    <w:p w:rsidR="007A3791" w:rsidRDefault="007A3791" w:rsidP="007A379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Земјиште на,</w:t>
      </w:r>
    </w:p>
    <w:p w:rsidR="007A3791" w:rsidRDefault="007A3791" w:rsidP="007A3791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-КП.бр.9516, м.в.СЕЛО, катастарска култура зз-н, класа 5, со површина од 248 м.кв.,</w:t>
      </w:r>
      <w:r w:rsidR="00B675F7">
        <w:rPr>
          <w:rFonts w:ascii="Arial" w:hAnsi="Arial" w:cs="Arial"/>
          <w:b/>
          <w:bCs/>
          <w:lang w:val="mk-MK"/>
        </w:rPr>
        <w:t xml:space="preserve"> со вредност од 50</w:t>
      </w:r>
      <w:r>
        <w:rPr>
          <w:rFonts w:ascii="Arial" w:hAnsi="Arial" w:cs="Arial"/>
          <w:b/>
          <w:bCs/>
          <w:lang w:val="mk-MK"/>
        </w:rPr>
        <w:t>.</w:t>
      </w:r>
      <w:r w:rsidR="00B675F7">
        <w:rPr>
          <w:rFonts w:ascii="Arial" w:hAnsi="Arial" w:cs="Arial"/>
          <w:b/>
          <w:bCs/>
          <w:lang w:val="mk-MK"/>
        </w:rPr>
        <w:t>757</w:t>
      </w:r>
      <w:r>
        <w:rPr>
          <w:rFonts w:ascii="Arial" w:hAnsi="Arial" w:cs="Arial"/>
          <w:b/>
          <w:bCs/>
          <w:lang w:val="mk-MK"/>
        </w:rPr>
        <w:t>,00 денари,</w:t>
      </w:r>
    </w:p>
    <w:p w:rsidR="007A3791" w:rsidRDefault="007A3791" w:rsidP="007A379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A3791" w:rsidRDefault="007A3791" w:rsidP="007A379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3. Семејна куќа на,</w:t>
      </w:r>
    </w:p>
    <w:p w:rsidR="007A3791" w:rsidRDefault="007A3791" w:rsidP="007A37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м.в.СЕЛО, катастарска култура гз-зпз 1, со површина од 65 м.кв. </w:t>
      </w:r>
    </w:p>
    <w:p w:rsidR="007A3791" w:rsidRDefault="007A3791" w:rsidP="007A37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 xml:space="preserve">, број на зграда 1, намена на зграда А1-1, влез 1, кат К1, број 1, намена на посебен/заеднички дел од зграда СТ, со површина од 102 м.кв. </w:t>
      </w:r>
    </w:p>
    <w:p w:rsidR="007A3791" w:rsidRDefault="007A3791" w:rsidP="007A37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>, број на зграда 1, намена на зграда А1-1, влез 1, кат ПО, број 1, намена на посебен/заеднички дел од зграда П, со површина од 6 м.кв.,</w:t>
      </w:r>
    </w:p>
    <w:p w:rsidR="007A3791" w:rsidRDefault="00B675F7" w:rsidP="007A379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222</w:t>
      </w:r>
      <w:r w:rsidR="007A3791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776</w:t>
      </w:r>
      <w:r w:rsidR="007A3791">
        <w:rPr>
          <w:rFonts w:ascii="Arial" w:hAnsi="Arial" w:cs="Arial"/>
          <w:b/>
          <w:bCs/>
          <w:lang w:val="mk-MK"/>
        </w:rPr>
        <w:t>,00 денари,</w:t>
      </w:r>
    </w:p>
    <w:p w:rsidR="007A3791" w:rsidRDefault="007A3791" w:rsidP="007A3791">
      <w:pPr>
        <w:jc w:val="both"/>
        <w:rPr>
          <w:rFonts w:ascii="Arial" w:hAnsi="Arial" w:cs="Arial"/>
          <w:bCs/>
          <w:lang w:val="mk-MK"/>
        </w:rPr>
      </w:pPr>
    </w:p>
    <w:p w:rsidR="007A3791" w:rsidRDefault="007A3791" w:rsidP="007A3791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бр.83, за КО МИТРАШИНЦИ,</w:t>
      </w:r>
      <w:r>
        <w:rPr>
          <w:rFonts w:ascii="Arial" w:hAnsi="Arial" w:cs="Arial"/>
          <w:bCs/>
          <w:lang w:val="mk-MK"/>
        </w:rPr>
        <w:t xml:space="preserve"> при АКН-Берово, во сопственост </w:t>
      </w:r>
      <w:r>
        <w:rPr>
          <w:rFonts w:ascii="Arial" w:hAnsi="Arial" w:cs="Arial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Струмица.</w:t>
      </w:r>
    </w:p>
    <w:p w:rsidR="00B675F7" w:rsidRDefault="00B675F7" w:rsidP="007A3791">
      <w:pPr>
        <w:ind w:firstLine="720"/>
        <w:jc w:val="both"/>
        <w:rPr>
          <w:rFonts w:ascii="Arial" w:hAnsi="Arial" w:cs="Arial"/>
          <w:lang w:val="en-US"/>
        </w:rPr>
      </w:pPr>
    </w:p>
    <w:p w:rsidR="00B675F7" w:rsidRDefault="007A3791" w:rsidP="007A3791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B675F7">
        <w:rPr>
          <w:rFonts w:ascii="Arial" w:hAnsi="Arial" w:cs="Arial"/>
          <w:b/>
          <w:lang w:val="mk-MK"/>
        </w:rPr>
        <w:t>15</w:t>
      </w:r>
      <w:r>
        <w:rPr>
          <w:rFonts w:ascii="Arial" w:hAnsi="Arial" w:cs="Arial"/>
          <w:b/>
          <w:lang w:val="ru-RU"/>
        </w:rPr>
        <w:t>.0</w:t>
      </w:r>
      <w:r w:rsidR="00B675F7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 xml:space="preserve">.2022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недвижностите е утврдена со заклучок на</w:t>
      </w:r>
      <w:r w:rsidR="00B675F7">
        <w:rPr>
          <w:rFonts w:ascii="Arial" w:hAnsi="Arial" w:cs="Arial"/>
          <w:lang w:val="mk-MK"/>
        </w:rPr>
        <w:t xml:space="preserve"> извршителот И.бр.1043/2019 од 26</w:t>
      </w:r>
      <w:r>
        <w:rPr>
          <w:rFonts w:ascii="Arial" w:hAnsi="Arial" w:cs="Arial"/>
          <w:lang w:val="mk-MK"/>
        </w:rPr>
        <w:t xml:space="preserve">.08.2022 година, под која недвижностите не може да се продадат на </w:t>
      </w:r>
      <w:r w:rsidR="00B675F7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Налози за извршување врз недвижност И.бр.1043/2019 од 1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0.20</w:t>
      </w:r>
      <w:r>
        <w:rPr>
          <w:rFonts w:ascii="Arial" w:hAnsi="Arial" w:cs="Arial"/>
          <w:lang w:val="en-US"/>
        </w:rPr>
        <w:t>19</w:t>
      </w:r>
      <w:r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US"/>
        </w:rPr>
        <w:t xml:space="preserve"> 24.10.2019</w:t>
      </w:r>
      <w:r>
        <w:rPr>
          <w:rFonts w:ascii="Arial" w:hAnsi="Arial" w:cs="Arial"/>
          <w:lang w:val="mk-MK"/>
        </w:rPr>
        <w:t xml:space="preserve"> година, двата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За недвижноста под точка 3, 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A3791" w:rsidRDefault="007A3791" w:rsidP="007A3791">
      <w:pPr>
        <w:ind w:firstLine="720"/>
        <w:jc w:val="both"/>
        <w:rPr>
          <w:rFonts w:ascii="Calibri" w:hAnsi="Calibri"/>
          <w:lang w:val="mk-MK"/>
        </w:rPr>
      </w:pPr>
    </w:p>
    <w:p w:rsidR="007A3791" w:rsidRDefault="007A3791" w:rsidP="007A3791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4527"/>
        <w:gridCol w:w="4715"/>
      </w:tblGrid>
      <w:tr w:rsidR="007A3791" w:rsidTr="007A3791">
        <w:tc>
          <w:tcPr>
            <w:tcW w:w="5377" w:type="dxa"/>
          </w:tcPr>
          <w:p w:rsidR="007A3791" w:rsidRDefault="007A379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A3791" w:rsidRDefault="007A379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7A3791" w:rsidRDefault="007A3791" w:rsidP="007A379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A3791" w:rsidSect="0026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791"/>
    <w:rsid w:val="00266DB3"/>
    <w:rsid w:val="007A3791"/>
    <w:rsid w:val="00880A75"/>
    <w:rsid w:val="00B6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379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A379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2022-08-26T11:11:00Z</dcterms:created>
  <dcterms:modified xsi:type="dcterms:W3CDTF">2022-08-26T11:12:00Z</dcterms:modified>
</cp:coreProperties>
</file>