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D1202" w:rsidRPr="00066BEF" w:rsidTr="001D1202">
        <w:tc>
          <w:tcPr>
            <w:tcW w:w="6008" w:type="dxa"/>
            <w:hideMark/>
          </w:tcPr>
          <w:p w:rsidR="001D1202" w:rsidRPr="00066BEF" w:rsidRDefault="003C164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en-US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066BE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066BE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066BE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066BEF" w:rsidTr="001D1202">
        <w:tc>
          <w:tcPr>
            <w:tcW w:w="6008" w:type="dxa"/>
            <w:hideMark/>
          </w:tcPr>
          <w:p w:rsidR="001D1202" w:rsidRPr="00066BEF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066BEF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066BE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066BE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066BEF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66BEF">
              <w:rPr>
                <w:rFonts w:ascii="Arial" w:hAnsi="Arial" w:cs="Arial"/>
                <w:b/>
                <w:sz w:val="21"/>
                <w:szCs w:val="21"/>
                <w:lang w:val="ru-RU"/>
              </w:rPr>
              <w:t>Образец бр.</w:t>
            </w:r>
            <w:r w:rsidRPr="00066BEF">
              <w:rPr>
                <w:rFonts w:ascii="Arial" w:hAnsi="Arial" w:cs="Arial"/>
                <w:b/>
                <w:sz w:val="21"/>
                <w:szCs w:val="21"/>
                <w:lang w:val="en-US"/>
              </w:rPr>
              <w:t>66</w:t>
            </w:r>
          </w:p>
        </w:tc>
      </w:tr>
      <w:tr w:rsidR="001D1202" w:rsidRPr="00066BEF" w:rsidTr="001D1202">
        <w:tc>
          <w:tcPr>
            <w:tcW w:w="6008" w:type="dxa"/>
            <w:hideMark/>
          </w:tcPr>
          <w:p w:rsidR="001D1202" w:rsidRPr="00066BEF" w:rsidRDefault="00AC516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066BEF">
              <w:rPr>
                <w:rFonts w:ascii="Arial" w:hAnsi="Arial" w:cs="Arial"/>
                <w:b/>
                <w:sz w:val="21"/>
                <w:szCs w:val="21"/>
                <w:lang w:val="ru-RU"/>
              </w:rPr>
              <w:t>Снежана Андреевска</w:t>
            </w:r>
          </w:p>
        </w:tc>
        <w:tc>
          <w:tcPr>
            <w:tcW w:w="549" w:type="dxa"/>
          </w:tcPr>
          <w:p w:rsidR="001D1202" w:rsidRPr="00066BE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066BE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066BE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066BEF" w:rsidTr="001D1202">
        <w:tc>
          <w:tcPr>
            <w:tcW w:w="6008" w:type="dxa"/>
            <w:hideMark/>
          </w:tcPr>
          <w:p w:rsidR="001D1202" w:rsidRPr="00066BEF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066BEF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066BE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066BE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066BE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066BEF" w:rsidTr="001D1202">
        <w:tc>
          <w:tcPr>
            <w:tcW w:w="6008" w:type="dxa"/>
            <w:hideMark/>
          </w:tcPr>
          <w:p w:rsidR="001D1202" w:rsidRPr="00066BEF" w:rsidRDefault="00AC516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066BEF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066BE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066BE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066BEF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066BEF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</w:t>
            </w:r>
            <w:r w:rsidR="00AC5164" w:rsidRPr="00066BEF">
              <w:rPr>
                <w:rFonts w:ascii="Arial" w:hAnsi="Arial" w:cs="Arial"/>
                <w:b/>
                <w:sz w:val="21"/>
                <w:szCs w:val="21"/>
                <w:lang w:val="ru-RU"/>
              </w:rPr>
              <w:t>1620/14</w:t>
            </w:r>
          </w:p>
        </w:tc>
      </w:tr>
      <w:tr w:rsidR="001D1202" w:rsidRPr="00066BEF" w:rsidTr="001D1202">
        <w:tc>
          <w:tcPr>
            <w:tcW w:w="6008" w:type="dxa"/>
            <w:hideMark/>
          </w:tcPr>
          <w:p w:rsidR="001D1202" w:rsidRPr="00066BEF" w:rsidRDefault="00AC516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066BEF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066BE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066BE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066BE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066BEF" w:rsidTr="001D1202">
        <w:tc>
          <w:tcPr>
            <w:tcW w:w="6008" w:type="dxa"/>
            <w:hideMark/>
          </w:tcPr>
          <w:p w:rsidR="001D1202" w:rsidRPr="00066BEF" w:rsidRDefault="00AC516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066BEF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 Кузман Јосифовски Питу бр. 28/5-11</w:t>
            </w:r>
          </w:p>
        </w:tc>
        <w:tc>
          <w:tcPr>
            <w:tcW w:w="549" w:type="dxa"/>
          </w:tcPr>
          <w:p w:rsidR="001D1202" w:rsidRPr="00066BE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066BE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066BE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066BEF" w:rsidTr="001D1202">
        <w:tc>
          <w:tcPr>
            <w:tcW w:w="6008" w:type="dxa"/>
            <w:hideMark/>
          </w:tcPr>
          <w:p w:rsidR="001D1202" w:rsidRPr="00066BEF" w:rsidRDefault="00AC516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066BEF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тел.02 2463 026</w:t>
            </w:r>
          </w:p>
        </w:tc>
        <w:tc>
          <w:tcPr>
            <w:tcW w:w="549" w:type="dxa"/>
          </w:tcPr>
          <w:p w:rsidR="001D1202" w:rsidRPr="00066BE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066BE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066BE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066BEF" w:rsidTr="001D1202">
        <w:tc>
          <w:tcPr>
            <w:tcW w:w="6008" w:type="dxa"/>
            <w:hideMark/>
          </w:tcPr>
          <w:p w:rsidR="001D1202" w:rsidRPr="00066BEF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1D1202" w:rsidRPr="00066BE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066BE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066BE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A36AF4" w:rsidRPr="00066BEF" w:rsidRDefault="00DD14BF" w:rsidP="006971F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066BEF">
        <w:rPr>
          <w:rFonts w:ascii="Arial" w:hAnsi="Arial" w:cs="Arial"/>
          <w:color w:val="000000"/>
          <w:sz w:val="21"/>
          <w:szCs w:val="21"/>
          <w:lang w:val="mk-MK" w:eastAsia="mk-MK"/>
        </w:rPr>
        <w:t>Снежана Андреевска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066BEF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заложниот доверител </w:t>
      </w:r>
      <w:r w:rsidRPr="00066BEF">
        <w:rPr>
          <w:rFonts w:ascii="Arial" w:hAnsi="Arial" w:cs="Arial"/>
          <w:color w:val="000000"/>
          <w:sz w:val="21"/>
          <w:szCs w:val="21"/>
          <w:lang w:val="mk-MK" w:eastAsia="mk-MK"/>
        </w:rPr>
        <w:t>Стопанска Банка АД Скопје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066BEF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066BEF">
        <w:rPr>
          <w:rFonts w:ascii="Arial" w:hAnsi="Arial" w:cs="Arial"/>
          <w:color w:val="000000"/>
          <w:sz w:val="21"/>
          <w:szCs w:val="21"/>
          <w:lang w:val="mk-MK" w:eastAsia="mk-MK"/>
        </w:rPr>
        <w:t>4030996116744, ЕМБС 4065549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 и седиште на ул.</w:t>
      </w:r>
      <w:r w:rsidRPr="00066BEF">
        <w:rPr>
          <w:rFonts w:ascii="Arial" w:hAnsi="Arial" w:cs="Arial"/>
          <w:color w:val="000000"/>
          <w:sz w:val="21"/>
          <w:szCs w:val="21"/>
          <w:lang w:val="mk-MK" w:eastAsia="mk-MK"/>
        </w:rPr>
        <w:t>11 Октомври бр.7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, засновано на извршната исправа Нотарски акт-Договор за залог-хипотека на недвижност (со својство на извршна исправа) </w:t>
      </w:r>
      <w:r w:rsidRPr="00066BEF">
        <w:rPr>
          <w:rFonts w:ascii="Arial" w:hAnsi="Arial" w:cs="Arial"/>
          <w:color w:val="000000"/>
          <w:sz w:val="21"/>
          <w:szCs w:val="21"/>
          <w:lang w:val="mk-MK" w:eastAsia="mk-MK"/>
        </w:rPr>
        <w:t>ОДУ бр.258/08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066BEF">
        <w:rPr>
          <w:rFonts w:ascii="Arial" w:hAnsi="Arial" w:cs="Arial"/>
          <w:color w:val="000000"/>
          <w:sz w:val="21"/>
          <w:szCs w:val="21"/>
          <w:lang w:val="mk-MK" w:eastAsia="mk-MK"/>
        </w:rPr>
        <w:t>22.02.2008 година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 на </w:t>
      </w:r>
      <w:r w:rsidRPr="00066BEF">
        <w:rPr>
          <w:rFonts w:ascii="Arial" w:hAnsi="Arial" w:cs="Arial"/>
          <w:color w:val="000000"/>
          <w:sz w:val="21"/>
          <w:szCs w:val="21"/>
          <w:lang w:val="mk-MK" w:eastAsia="mk-MK"/>
        </w:rPr>
        <w:t>Нотар Снежана Видовска од Скопје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, против должникот </w:t>
      </w:r>
      <w:r w:rsidRPr="00066BEF">
        <w:rPr>
          <w:rFonts w:ascii="Arial" w:hAnsi="Arial" w:cs="Arial"/>
          <w:color w:val="000000"/>
          <w:sz w:val="21"/>
          <w:szCs w:val="21"/>
          <w:lang w:val="mk-MK" w:eastAsia="mk-MK"/>
        </w:rPr>
        <w:t>Енвер Тркаљач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066BEF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 со живеалиште на у</w:t>
      </w:r>
      <w:r w:rsidRPr="00066BEF">
        <w:rPr>
          <w:rFonts w:ascii="Arial" w:hAnsi="Arial" w:cs="Arial"/>
          <w:color w:val="000000"/>
          <w:sz w:val="21"/>
          <w:szCs w:val="21"/>
          <w:lang w:val="mk-MK" w:eastAsia="mk-MK"/>
        </w:rPr>
        <w:t>л.Антон Попов бр.157/1-10</w:t>
      </w:r>
      <w:r w:rsidRPr="00066BEF">
        <w:rPr>
          <w:rFonts w:ascii="Arial" w:hAnsi="Arial" w:cs="Arial"/>
          <w:sz w:val="21"/>
          <w:szCs w:val="21"/>
          <w:lang w:val="mk-MK"/>
        </w:rPr>
        <w:t>, должникот Ерман Тркаљач од Скопје со живеалиште на ул.Антон Попов.бр.157/1-10 преку привремен старател Адвокат Кирил Ѓурев од Скопје и заложниот должник Ганчо Арсов од Скопје со живеалиште ул.Иван Аговски 4/4</w:t>
      </w:r>
      <w:r w:rsidRPr="00066BEF">
        <w:rPr>
          <w:rFonts w:ascii="Arial" w:hAnsi="Arial" w:cs="Arial"/>
          <w:sz w:val="21"/>
          <w:szCs w:val="21"/>
        </w:rPr>
        <w:t>,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 преку привремен старател Адвокат Мирјана Пешиќ од Скопје, за спроведување на извршување, на ден </w:t>
      </w:r>
      <w:r w:rsidRPr="00066BEF">
        <w:rPr>
          <w:rFonts w:ascii="Arial" w:hAnsi="Arial" w:cs="Arial"/>
          <w:sz w:val="21"/>
          <w:szCs w:val="21"/>
          <w:lang w:val="en-US"/>
        </w:rPr>
        <w:t>0</w:t>
      </w:r>
      <w:r w:rsidR="006747FE">
        <w:rPr>
          <w:rFonts w:ascii="Arial" w:hAnsi="Arial" w:cs="Arial"/>
          <w:sz w:val="21"/>
          <w:szCs w:val="21"/>
          <w:lang w:val="en-US"/>
        </w:rPr>
        <w:t>7</w:t>
      </w:r>
      <w:r w:rsidRPr="00066BEF">
        <w:rPr>
          <w:rFonts w:ascii="Arial" w:hAnsi="Arial" w:cs="Arial"/>
          <w:sz w:val="21"/>
          <w:szCs w:val="21"/>
          <w:lang w:val="en-US"/>
        </w:rPr>
        <w:t>.10</w:t>
      </w:r>
      <w:r w:rsidRPr="00066BEF">
        <w:rPr>
          <w:rFonts w:ascii="Arial" w:hAnsi="Arial" w:cs="Arial"/>
          <w:sz w:val="21"/>
          <w:szCs w:val="21"/>
          <w:lang w:val="mk-MK"/>
        </w:rPr>
        <w:t>.2022 година</w:t>
      </w:r>
      <w:r w:rsidR="00A36AF4" w:rsidRPr="00066BEF">
        <w:rPr>
          <w:rFonts w:ascii="Arial" w:hAnsi="Arial" w:cs="Arial"/>
          <w:sz w:val="21"/>
          <w:szCs w:val="21"/>
          <w:lang w:val="mk-MK"/>
        </w:rPr>
        <w:t xml:space="preserve"> го донесува следниот:</w:t>
      </w:r>
    </w:p>
    <w:p w:rsidR="00AC774B" w:rsidRPr="00066BEF" w:rsidRDefault="00AC774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905C7E" w:rsidRPr="00066BEF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066BEF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905C7E" w:rsidRPr="00066BEF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066BEF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905C7E" w:rsidRPr="00066BEF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066BEF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066BEF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066BEF">
        <w:rPr>
          <w:rFonts w:ascii="Arial" w:hAnsi="Arial" w:cs="Arial"/>
          <w:b/>
          <w:sz w:val="21"/>
          <w:szCs w:val="21"/>
          <w:lang w:val="mk-MK"/>
        </w:rPr>
        <w:t>)</w:t>
      </w:r>
    </w:p>
    <w:p w:rsidR="00905C7E" w:rsidRPr="00066BEF" w:rsidRDefault="00905C7E" w:rsidP="00905C7E">
      <w:pPr>
        <w:rPr>
          <w:rFonts w:ascii="Arial" w:hAnsi="Arial" w:cs="Arial"/>
          <w:sz w:val="21"/>
          <w:szCs w:val="21"/>
          <w:lang w:val="mk-MK"/>
        </w:rPr>
      </w:pPr>
    </w:p>
    <w:p w:rsidR="00DD14BF" w:rsidRPr="00066BEF" w:rsidRDefault="00DD14BF" w:rsidP="00066BEF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  <w:lang w:val="mk-MK"/>
        </w:rPr>
        <w:t xml:space="preserve">СЕ ОПРЕДЕЛУВА ПРВА продажба со усно јавно наддавање на недвижноста која </w:t>
      </w:r>
      <w:r w:rsidRPr="00066BEF">
        <w:rPr>
          <w:rFonts w:ascii="Arial" w:hAnsi="Arial" w:cs="Arial"/>
          <w:bCs/>
          <w:sz w:val="21"/>
          <w:szCs w:val="21"/>
          <w:lang w:val="mk-MK"/>
        </w:rPr>
        <w:t xml:space="preserve">сега е 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запишана во </w:t>
      </w:r>
      <w:r w:rsidRPr="00066BEF">
        <w:rPr>
          <w:rFonts w:ascii="Arial" w:hAnsi="Arial" w:cs="Arial"/>
          <w:bCs/>
          <w:sz w:val="21"/>
          <w:szCs w:val="21"/>
          <w:lang w:val="mk-MK"/>
        </w:rPr>
        <w:t>Имотен лист бр.3400 за КО Сингелиќ-1 при АКН – Центар за катастар на недвижности Скопје</w:t>
      </w:r>
      <w:r w:rsidRPr="00066BEF">
        <w:rPr>
          <w:rFonts w:ascii="Arial" w:hAnsi="Arial" w:cs="Arial"/>
          <w:bCs/>
          <w:sz w:val="21"/>
          <w:szCs w:val="21"/>
        </w:rPr>
        <w:t xml:space="preserve">, </w:t>
      </w:r>
      <w:r w:rsidRPr="00066BEF">
        <w:rPr>
          <w:rFonts w:ascii="Arial" w:hAnsi="Arial" w:cs="Arial"/>
          <w:bCs/>
          <w:sz w:val="21"/>
          <w:szCs w:val="21"/>
          <w:lang w:val="mk-MK"/>
        </w:rPr>
        <w:t xml:space="preserve">со право на сопственост на 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заложниот должник Ганчо Арсов од Скопје, </w:t>
      </w:r>
      <w:r w:rsidRPr="00066BEF">
        <w:rPr>
          <w:rFonts w:ascii="Arial" w:hAnsi="Arial" w:cs="Arial"/>
          <w:bCs/>
          <w:sz w:val="21"/>
          <w:szCs w:val="21"/>
          <w:lang w:val="mk-MK"/>
        </w:rPr>
        <w:t>со сите припадоци и прирастоци</w:t>
      </w:r>
      <w:r w:rsidRPr="00066BEF">
        <w:rPr>
          <w:rFonts w:ascii="Arial" w:hAnsi="Arial" w:cs="Arial"/>
          <w:bCs/>
          <w:sz w:val="21"/>
          <w:szCs w:val="21"/>
        </w:rPr>
        <w:t xml:space="preserve">, </w:t>
      </w:r>
      <w:r w:rsidRPr="00066BEF">
        <w:rPr>
          <w:rFonts w:ascii="Arial" w:hAnsi="Arial" w:cs="Arial"/>
          <w:bCs/>
          <w:sz w:val="21"/>
          <w:szCs w:val="21"/>
          <w:lang w:val="mk-MK"/>
        </w:rPr>
        <w:t>означена како:</w:t>
      </w:r>
    </w:p>
    <w:p w:rsidR="00DD14BF" w:rsidRPr="00066BEF" w:rsidRDefault="00DD14BF" w:rsidP="00DD14BF">
      <w:pPr>
        <w:ind w:left="-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066BEF">
        <w:rPr>
          <w:rFonts w:ascii="Arial" w:hAnsi="Arial" w:cs="Arial"/>
          <w:bCs/>
          <w:sz w:val="21"/>
          <w:szCs w:val="21"/>
          <w:lang w:val="mk-MK"/>
        </w:rPr>
        <w:t>- КП 2118, дел 0, в. м/улица ЖЕГЉАНЕ, катаст</w:t>
      </w:r>
      <w:r w:rsidR="00066BEF">
        <w:rPr>
          <w:rFonts w:ascii="Arial" w:hAnsi="Arial" w:cs="Arial"/>
          <w:bCs/>
          <w:sz w:val="21"/>
          <w:szCs w:val="21"/>
          <w:lang w:val="en-US"/>
        </w:rPr>
        <w:t>a</w:t>
      </w:r>
      <w:r w:rsidRPr="00066BEF">
        <w:rPr>
          <w:rFonts w:ascii="Arial" w:hAnsi="Arial" w:cs="Arial"/>
          <w:bCs/>
          <w:sz w:val="21"/>
          <w:szCs w:val="21"/>
          <w:lang w:val="mk-MK"/>
        </w:rPr>
        <w:t>рска култура - гз/гиз, со површина од 254 м2</w:t>
      </w:r>
      <w:r w:rsidRPr="00066BEF">
        <w:rPr>
          <w:rFonts w:ascii="Arial" w:hAnsi="Arial" w:cs="Arial"/>
          <w:bCs/>
          <w:sz w:val="21"/>
          <w:szCs w:val="21"/>
        </w:rPr>
        <w:t>;</w:t>
      </w:r>
    </w:p>
    <w:p w:rsidR="00DD14BF" w:rsidRPr="00066BEF" w:rsidRDefault="00DD14BF" w:rsidP="00DD14BF">
      <w:pPr>
        <w:ind w:left="-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066BEF">
        <w:rPr>
          <w:rFonts w:ascii="Arial" w:hAnsi="Arial" w:cs="Arial"/>
          <w:bCs/>
          <w:sz w:val="21"/>
          <w:szCs w:val="21"/>
          <w:lang w:val="mk-MK"/>
        </w:rPr>
        <w:t>- КП 2118, дел 0, в. м/улица ЖЕГЉАНЕ, катаст</w:t>
      </w:r>
      <w:r w:rsidR="00066BEF">
        <w:rPr>
          <w:rFonts w:ascii="Arial" w:hAnsi="Arial" w:cs="Arial"/>
          <w:bCs/>
          <w:sz w:val="21"/>
          <w:szCs w:val="21"/>
          <w:lang w:val="en-US"/>
        </w:rPr>
        <w:t>a</w:t>
      </w:r>
      <w:r w:rsidRPr="00066BEF">
        <w:rPr>
          <w:rFonts w:ascii="Arial" w:hAnsi="Arial" w:cs="Arial"/>
          <w:bCs/>
          <w:sz w:val="21"/>
          <w:szCs w:val="21"/>
          <w:lang w:val="mk-MK"/>
        </w:rPr>
        <w:t>рска култура - гз/зпз 1, со површина од 131 м2</w:t>
      </w:r>
      <w:r w:rsidRPr="00066BEF">
        <w:rPr>
          <w:rFonts w:ascii="Arial" w:hAnsi="Arial" w:cs="Arial"/>
          <w:bCs/>
          <w:sz w:val="21"/>
          <w:szCs w:val="21"/>
        </w:rPr>
        <w:t>;</w:t>
      </w:r>
    </w:p>
    <w:p w:rsidR="00DD14BF" w:rsidRPr="00066BEF" w:rsidRDefault="00DD14BF" w:rsidP="00DD14BF">
      <w:pPr>
        <w:ind w:left="-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066BEF">
        <w:rPr>
          <w:rFonts w:ascii="Arial" w:hAnsi="Arial" w:cs="Arial"/>
          <w:bCs/>
          <w:sz w:val="21"/>
          <w:szCs w:val="21"/>
          <w:lang w:val="mk-MK"/>
        </w:rPr>
        <w:t>- КП 2118, дел 0, в. м/улица ЖЕГЉАНЕ, катаст</w:t>
      </w:r>
      <w:r w:rsidR="00066BEF">
        <w:rPr>
          <w:rFonts w:ascii="Arial" w:hAnsi="Arial" w:cs="Arial"/>
          <w:bCs/>
          <w:sz w:val="21"/>
          <w:szCs w:val="21"/>
          <w:lang w:val="en-US"/>
        </w:rPr>
        <w:t>a</w:t>
      </w:r>
      <w:r w:rsidRPr="00066BEF">
        <w:rPr>
          <w:rFonts w:ascii="Arial" w:hAnsi="Arial" w:cs="Arial"/>
          <w:bCs/>
          <w:sz w:val="21"/>
          <w:szCs w:val="21"/>
          <w:lang w:val="mk-MK"/>
        </w:rPr>
        <w:t>рска култура - гз/зпз 2, со површина од 98 м2</w:t>
      </w:r>
      <w:r w:rsidRPr="00066BEF">
        <w:rPr>
          <w:rFonts w:ascii="Arial" w:hAnsi="Arial" w:cs="Arial"/>
          <w:bCs/>
          <w:sz w:val="21"/>
          <w:szCs w:val="21"/>
        </w:rPr>
        <w:t>;</w:t>
      </w:r>
    </w:p>
    <w:p w:rsidR="00DD14BF" w:rsidRPr="00066BEF" w:rsidRDefault="00DD14BF" w:rsidP="00DD14BF">
      <w:pPr>
        <w:ind w:left="-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066BEF">
        <w:rPr>
          <w:rFonts w:ascii="Arial" w:hAnsi="Arial" w:cs="Arial"/>
          <w:bCs/>
          <w:sz w:val="21"/>
          <w:szCs w:val="21"/>
          <w:lang w:val="mk-MK"/>
        </w:rPr>
        <w:t>- КП 2118, дел 0, в. м/улица ЖЕГЉАНЕ, катаст</w:t>
      </w:r>
      <w:r w:rsidR="00066BEF">
        <w:rPr>
          <w:rFonts w:ascii="Arial" w:hAnsi="Arial" w:cs="Arial"/>
          <w:bCs/>
          <w:sz w:val="21"/>
          <w:szCs w:val="21"/>
          <w:lang w:val="en-US"/>
        </w:rPr>
        <w:t>a</w:t>
      </w:r>
      <w:r w:rsidRPr="00066BEF">
        <w:rPr>
          <w:rFonts w:ascii="Arial" w:hAnsi="Arial" w:cs="Arial"/>
          <w:bCs/>
          <w:sz w:val="21"/>
          <w:szCs w:val="21"/>
          <w:lang w:val="mk-MK"/>
        </w:rPr>
        <w:t>рска култура - гз/зпз 3, со површина од 10 м2</w:t>
      </w:r>
      <w:r w:rsidRPr="00066BEF">
        <w:rPr>
          <w:rFonts w:ascii="Arial" w:hAnsi="Arial" w:cs="Arial"/>
          <w:bCs/>
          <w:sz w:val="21"/>
          <w:szCs w:val="21"/>
        </w:rPr>
        <w:t>;</w:t>
      </w:r>
    </w:p>
    <w:p w:rsidR="00DD14BF" w:rsidRPr="00066BEF" w:rsidRDefault="00DD14BF" w:rsidP="00DD14BF">
      <w:pPr>
        <w:suppressAutoHyphens/>
        <w:ind w:left="-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066BEF">
        <w:rPr>
          <w:rFonts w:ascii="Arial" w:hAnsi="Arial" w:cs="Arial"/>
          <w:bCs/>
          <w:sz w:val="21"/>
          <w:szCs w:val="21"/>
          <w:lang w:val="mk-MK"/>
        </w:rPr>
        <w:t>- КП бр.2118, дел 0, адреса (улица и куќен број на зграда) ЖЕГЉАНЕ 27Б, бр.на згр. 1, намена на   зграда преземена при конверзија на податоците од стариот ел.систем А1-1, влез 1, кат ПО, број 1,  намена на посебен/заеднички дел од зграда: П, со внатрешна површина од 18 м2;</w:t>
      </w:r>
    </w:p>
    <w:p w:rsidR="00DD14BF" w:rsidRPr="00066BEF" w:rsidRDefault="00DD14BF" w:rsidP="00DD14BF">
      <w:pPr>
        <w:suppressAutoHyphens/>
        <w:ind w:left="-142"/>
        <w:jc w:val="both"/>
        <w:rPr>
          <w:rFonts w:ascii="Arial" w:hAnsi="Arial" w:cs="Arial"/>
          <w:bCs/>
          <w:color w:val="000000"/>
          <w:sz w:val="21"/>
          <w:szCs w:val="21"/>
          <w:lang w:val="mk-MK"/>
        </w:rPr>
      </w:pPr>
      <w:r w:rsidRPr="00066BEF">
        <w:rPr>
          <w:rFonts w:ascii="Arial" w:hAnsi="Arial" w:cs="Arial"/>
          <w:bCs/>
          <w:color w:val="000000"/>
          <w:sz w:val="21"/>
          <w:szCs w:val="21"/>
          <w:lang w:val="mk-MK"/>
        </w:rPr>
        <w:t>-КП бр.2118, дел 0, адреса (улица и куќен бр.на зграда) ЖЕГЉАНЕ 27Б,бр.на зграда 1, намена на  зграда преземена при конверзија на податоците од стариот ел.систем А1-1, влез 1, кат ПР, број 1,  намена на посебен/заеднички дел од зграда: СТ, со внатрешна површина од 54 м2;</w:t>
      </w:r>
    </w:p>
    <w:p w:rsidR="00DD14BF" w:rsidRPr="00066BEF" w:rsidRDefault="00DD14BF" w:rsidP="00DD14BF">
      <w:pPr>
        <w:suppressAutoHyphens/>
        <w:ind w:left="-142"/>
        <w:jc w:val="both"/>
        <w:rPr>
          <w:rFonts w:ascii="Arial" w:hAnsi="Arial" w:cs="Arial"/>
          <w:bCs/>
          <w:color w:val="000000"/>
          <w:sz w:val="21"/>
          <w:szCs w:val="21"/>
          <w:lang w:val="mk-MK"/>
        </w:rPr>
      </w:pPr>
      <w:r w:rsidRPr="00066BEF">
        <w:rPr>
          <w:rFonts w:ascii="Arial" w:hAnsi="Arial" w:cs="Arial"/>
          <w:bCs/>
          <w:color w:val="000000"/>
          <w:sz w:val="21"/>
          <w:szCs w:val="21"/>
          <w:lang w:val="mk-MK"/>
        </w:rPr>
        <w:t>-КП бр.2118, дел 0, адреса (улица и куќен број на зграда) ЖЕГЉАНЕ 27Б, бр.на зграда 1, намена на зграда преземена при конверзија на податоците од стариот ел.систем А1-1, влез 2, кат ПР, број 1, намена на посебен/заеднички дел од зграда:СТ,со внатрешна повр.од 25 м2,</w:t>
      </w:r>
    </w:p>
    <w:p w:rsidR="00DD14BF" w:rsidRPr="00066BEF" w:rsidRDefault="00DD14BF" w:rsidP="00DD14BF">
      <w:pPr>
        <w:suppressAutoHyphens/>
        <w:ind w:left="-142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066BEF">
        <w:rPr>
          <w:rFonts w:ascii="Arial" w:hAnsi="Arial" w:cs="Arial"/>
          <w:bCs/>
          <w:color w:val="000000"/>
          <w:sz w:val="21"/>
          <w:szCs w:val="21"/>
          <w:lang w:val="mk-MK"/>
        </w:rPr>
        <w:t xml:space="preserve">со сите прирастоци - делови со незапишани права кои лежат на истата КП бр.2118 во КО Сингелиќ 1, содржани во  </w:t>
      </w:r>
      <w:r w:rsidRPr="00066BEF">
        <w:rPr>
          <w:rFonts w:ascii="Arial" w:hAnsi="Arial" w:cs="Arial"/>
          <w:color w:val="000000"/>
          <w:sz w:val="21"/>
          <w:szCs w:val="21"/>
          <w:lang w:val="mk-MK"/>
        </w:rPr>
        <w:t xml:space="preserve">Геодетски елаборат за идентификација на недвижност со класификација станбени куќи со дворови – самостојни со бр.0808-130/3 од 07.06.2022 год. на ДИИП </w:t>
      </w:r>
      <w:r w:rsidRPr="00066BEF">
        <w:rPr>
          <w:rFonts w:ascii="Arial" w:hAnsi="Arial" w:cs="Arial"/>
          <w:color w:val="000000"/>
          <w:sz w:val="21"/>
          <w:szCs w:val="21"/>
          <w:shd w:val="clear" w:color="auto" w:fill="FFFFFF"/>
          <w:lang w:val="mk-MK"/>
        </w:rPr>
        <w:t>ГЕО АПРОУЗЛ ДООЕЛ Скопје и Записник по чл.239-а ст.1 од ЗИ под И.бр.1620/14 од 06.07.2022 год. означени како:</w:t>
      </w:r>
      <w:r w:rsidR="00066BEF">
        <w:rPr>
          <w:rFonts w:ascii="Arial" w:hAnsi="Arial" w:cs="Arial"/>
          <w:color w:val="000000"/>
          <w:sz w:val="21"/>
          <w:szCs w:val="21"/>
          <w:shd w:val="clear" w:color="auto" w:fill="FFFFFF"/>
          <w:lang w:val="mk-MK"/>
        </w:rPr>
        <w:t xml:space="preserve"> </w:t>
      </w:r>
      <w:r w:rsidRPr="00066BEF">
        <w:rPr>
          <w:rFonts w:ascii="Arial" w:hAnsi="Arial" w:cs="Arial"/>
          <w:color w:val="000000"/>
          <w:sz w:val="21"/>
          <w:szCs w:val="21"/>
          <w:shd w:val="clear" w:color="auto" w:fill="FFFFFF"/>
          <w:lang w:val="mk-MK"/>
        </w:rPr>
        <w:t>објект бр.1 кој се состои од:</w:t>
      </w:r>
      <w:r w:rsidRPr="00066BEF">
        <w:rPr>
          <w:rFonts w:ascii="Arial" w:hAnsi="Arial" w:cs="Arial"/>
          <w:color w:val="000000"/>
          <w:sz w:val="21"/>
          <w:szCs w:val="21"/>
          <w:lang w:val="mk-MK"/>
        </w:rPr>
        <w:t xml:space="preserve">-кат-приземј,-влез 1, број 1, </w:t>
      </w:r>
      <w:r w:rsidRPr="00066BEF">
        <w:rPr>
          <w:rFonts w:ascii="Arial" w:hAnsi="Arial" w:cs="Arial"/>
          <w:color w:val="000000"/>
          <w:sz w:val="21"/>
          <w:szCs w:val="21"/>
          <w:u w:val="single"/>
          <w:lang w:val="mk-MK"/>
        </w:rPr>
        <w:t>намена на делот стан,</w:t>
      </w:r>
      <w:r w:rsidRPr="00066BEF">
        <w:rPr>
          <w:rFonts w:ascii="Arial" w:hAnsi="Arial" w:cs="Arial"/>
          <w:color w:val="000000"/>
          <w:sz w:val="21"/>
          <w:szCs w:val="21"/>
          <w:lang w:val="mk-MK"/>
        </w:rPr>
        <w:t>со површина од 16 м2 и тераса во површина од 3м2,</w:t>
      </w:r>
      <w:r w:rsidR="00A96C18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066BEF">
        <w:rPr>
          <w:rFonts w:ascii="Arial" w:hAnsi="Arial" w:cs="Arial"/>
          <w:color w:val="000000"/>
          <w:sz w:val="21"/>
          <w:szCs w:val="21"/>
          <w:lang w:val="mk-MK"/>
        </w:rPr>
        <w:t>-МА</w:t>
      </w:r>
      <w:r w:rsidR="00A96C18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066BEF">
        <w:rPr>
          <w:rFonts w:ascii="Arial" w:hAnsi="Arial" w:cs="Arial"/>
          <w:color w:val="000000"/>
          <w:sz w:val="21"/>
          <w:szCs w:val="21"/>
          <w:lang w:val="mk-MK"/>
        </w:rPr>
        <w:t xml:space="preserve">-влез 1, број 1, намена на делот-стан со површина од 32м2 и тераса од 2м2,-кат-приземје влез 2,бр 1, </w:t>
      </w:r>
      <w:r w:rsidRPr="00066BEF">
        <w:rPr>
          <w:rFonts w:ascii="Arial" w:hAnsi="Arial" w:cs="Arial"/>
          <w:color w:val="000000"/>
          <w:sz w:val="21"/>
          <w:szCs w:val="21"/>
          <w:u w:val="single"/>
          <w:lang w:val="mk-MK"/>
        </w:rPr>
        <w:t>намена на делот-стан</w:t>
      </w:r>
      <w:r w:rsidRPr="00066BEF">
        <w:rPr>
          <w:rFonts w:ascii="Arial" w:hAnsi="Arial" w:cs="Arial"/>
          <w:color w:val="000000"/>
          <w:sz w:val="21"/>
          <w:szCs w:val="21"/>
          <w:lang w:val="mk-MK"/>
        </w:rPr>
        <w:t xml:space="preserve"> со површина од 4м2, - ПР влез 3, број 1- </w:t>
      </w:r>
      <w:r w:rsidRPr="00066BEF">
        <w:rPr>
          <w:rFonts w:ascii="Arial" w:hAnsi="Arial" w:cs="Arial"/>
          <w:color w:val="000000"/>
          <w:sz w:val="21"/>
          <w:szCs w:val="21"/>
          <w:u w:val="single"/>
          <w:lang w:val="mk-MK"/>
        </w:rPr>
        <w:t>намена на делот -стан</w:t>
      </w:r>
      <w:r w:rsidRPr="00066BEF">
        <w:rPr>
          <w:rFonts w:ascii="Arial" w:hAnsi="Arial" w:cs="Arial"/>
          <w:color w:val="000000"/>
          <w:sz w:val="21"/>
          <w:szCs w:val="21"/>
          <w:lang w:val="mk-MK"/>
        </w:rPr>
        <w:t xml:space="preserve"> со површина од 3м2 (означени во Геодетскиот елаборат како објект бр.1,2,3,4,5,9,10)</w:t>
      </w:r>
      <w:r w:rsidRPr="00066BEF">
        <w:rPr>
          <w:rFonts w:ascii="Arial" w:hAnsi="Arial" w:cs="Arial"/>
          <w:color w:val="000000"/>
          <w:sz w:val="21"/>
          <w:szCs w:val="21"/>
        </w:rPr>
        <w:t>;</w:t>
      </w:r>
      <w:r w:rsidRPr="00066BEF">
        <w:rPr>
          <w:rFonts w:ascii="Arial" w:hAnsi="Arial" w:cs="Arial"/>
          <w:color w:val="000000"/>
          <w:sz w:val="21"/>
          <w:szCs w:val="21"/>
          <w:lang w:val="mk-MK"/>
        </w:rPr>
        <w:t xml:space="preserve"> -објект бр.2 ко се состои од:</w:t>
      </w:r>
      <w:r w:rsidRPr="00066BEF">
        <w:rPr>
          <w:rFonts w:ascii="Arial" w:hAnsi="Arial" w:cs="Arial"/>
          <w:bCs/>
          <w:color w:val="000000"/>
          <w:sz w:val="21"/>
          <w:szCs w:val="21"/>
          <w:lang w:val="mk-MK"/>
        </w:rPr>
        <w:t xml:space="preserve"> кат приземје, влез 1, со површина од </w:t>
      </w:r>
      <w:r w:rsidRPr="00066BEF">
        <w:rPr>
          <w:rFonts w:ascii="Arial" w:hAnsi="Arial" w:cs="Arial"/>
          <w:bCs/>
          <w:color w:val="000000"/>
          <w:sz w:val="21"/>
          <w:szCs w:val="21"/>
        </w:rPr>
        <w:t>114</w:t>
      </w:r>
      <w:r w:rsidRPr="00066BEF">
        <w:rPr>
          <w:rFonts w:ascii="Arial" w:hAnsi="Arial" w:cs="Arial"/>
          <w:bCs/>
          <w:color w:val="000000"/>
          <w:sz w:val="21"/>
          <w:szCs w:val="21"/>
          <w:lang w:val="mk-MK"/>
        </w:rPr>
        <w:t xml:space="preserve"> м2, а кој е со намена гаража</w:t>
      </w:r>
      <w:r w:rsidRPr="00066BEF">
        <w:rPr>
          <w:rFonts w:ascii="Arial" w:hAnsi="Arial" w:cs="Arial"/>
          <w:color w:val="000000"/>
          <w:sz w:val="21"/>
          <w:szCs w:val="21"/>
        </w:rPr>
        <w:t>;</w:t>
      </w:r>
      <w:r w:rsidR="00066BEF">
        <w:rPr>
          <w:rFonts w:ascii="Arial" w:hAnsi="Arial" w:cs="Arial"/>
          <w:color w:val="000000"/>
          <w:sz w:val="21"/>
          <w:szCs w:val="21"/>
          <w:lang w:val="mk-MK"/>
        </w:rPr>
        <w:t xml:space="preserve"> </w:t>
      </w:r>
      <w:r w:rsidRPr="00066BEF">
        <w:rPr>
          <w:rFonts w:ascii="Arial" w:hAnsi="Arial" w:cs="Arial"/>
          <w:color w:val="000000"/>
          <w:sz w:val="21"/>
          <w:szCs w:val="21"/>
          <w:lang w:val="mk-MK"/>
        </w:rPr>
        <w:t xml:space="preserve">-објекти на </w:t>
      </w:r>
      <w:r w:rsidRPr="00066BEF">
        <w:rPr>
          <w:rFonts w:ascii="Arial" w:hAnsi="Arial" w:cs="Arial"/>
          <w:bCs/>
          <w:color w:val="000000"/>
          <w:sz w:val="21"/>
          <w:szCs w:val="21"/>
          <w:lang w:val="mk-MK"/>
        </w:rPr>
        <w:t>кат сутерен кој се состои од повеќе простории означени со бр.1, 2, 3 и 4 кој се состои од: - влез 2, со површина од 15 м2, со намена помошна просторија, - влез 3 со површина од 14 м2, со намена помошна просторија и - влез 4, кој се состои од две простории, а е со вкупна површина од 7 м2 и со намена помошни простории</w:t>
      </w:r>
      <w:r w:rsidRPr="00066BEF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DD14BF" w:rsidRPr="00066BEF" w:rsidRDefault="00DD14BF" w:rsidP="00066BEF">
      <w:pPr>
        <w:suppressAutoHyphens/>
        <w:ind w:left="-142" w:firstLine="862"/>
        <w:jc w:val="both"/>
        <w:rPr>
          <w:rFonts w:ascii="Arial" w:hAnsi="Arial" w:cs="Arial"/>
          <w:bCs/>
          <w:color w:val="000000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  <w:lang w:val="mk-MK"/>
        </w:rPr>
        <w:t xml:space="preserve">Продажбата ќе се одржи на ден </w:t>
      </w:r>
      <w:r w:rsidR="006747FE">
        <w:rPr>
          <w:rFonts w:ascii="Arial" w:hAnsi="Arial" w:cs="Arial"/>
          <w:sz w:val="21"/>
          <w:szCs w:val="21"/>
          <w:lang w:val="en-US"/>
        </w:rPr>
        <w:t>03.11.2022</w:t>
      </w:r>
      <w:r w:rsidRPr="00066BEF">
        <w:rPr>
          <w:rFonts w:ascii="Arial" w:hAnsi="Arial" w:cs="Arial"/>
          <w:sz w:val="21"/>
          <w:szCs w:val="21"/>
          <w:lang w:val="ru-RU"/>
        </w:rPr>
        <w:t xml:space="preserve"> 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година во </w:t>
      </w:r>
      <w:r w:rsidRPr="00066BEF">
        <w:rPr>
          <w:rFonts w:ascii="Arial" w:hAnsi="Arial" w:cs="Arial"/>
          <w:sz w:val="21"/>
          <w:szCs w:val="21"/>
          <w:lang w:val="ru-RU"/>
        </w:rPr>
        <w:t>1</w:t>
      </w:r>
      <w:r w:rsidR="006747FE">
        <w:rPr>
          <w:rFonts w:ascii="Arial" w:hAnsi="Arial" w:cs="Arial"/>
          <w:sz w:val="21"/>
          <w:szCs w:val="21"/>
          <w:lang w:val="en-US"/>
        </w:rPr>
        <w:t>0</w:t>
      </w:r>
      <w:r w:rsidRPr="00066BEF">
        <w:rPr>
          <w:rFonts w:ascii="Arial" w:hAnsi="Arial" w:cs="Arial"/>
          <w:sz w:val="21"/>
          <w:szCs w:val="21"/>
          <w:lang w:val="ru-RU"/>
        </w:rPr>
        <w:t xml:space="preserve">:00 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часот во просториите на </w:t>
      </w:r>
      <w:r w:rsidRPr="00066BEF">
        <w:rPr>
          <w:rFonts w:ascii="Arial" w:hAnsi="Arial" w:cs="Arial"/>
          <w:sz w:val="21"/>
          <w:szCs w:val="21"/>
          <w:lang w:val="ru-RU"/>
        </w:rPr>
        <w:t>Извршител Снежана Андреевска од Скопје на бул.Кузман Јосифовски Питу бр.28-5/11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. </w:t>
      </w:r>
    </w:p>
    <w:p w:rsidR="00DD14BF" w:rsidRPr="00066BEF" w:rsidRDefault="00DD14BF" w:rsidP="00DD14BF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  <w:lang w:val="mk-MK"/>
        </w:rPr>
        <w:t xml:space="preserve">Почетната вредност на недвижноста, утврдена со заклучок на извршителот </w:t>
      </w:r>
      <w:r w:rsidRPr="00066BEF">
        <w:rPr>
          <w:rFonts w:ascii="Arial" w:hAnsi="Arial" w:cs="Arial"/>
          <w:sz w:val="21"/>
          <w:szCs w:val="21"/>
          <w:lang w:val="ru-RU"/>
        </w:rPr>
        <w:t>И.бр.</w:t>
      </w:r>
      <w:r w:rsidR="00066BEF" w:rsidRPr="00066BEF">
        <w:rPr>
          <w:rFonts w:ascii="Arial" w:hAnsi="Arial" w:cs="Arial"/>
          <w:sz w:val="21"/>
          <w:szCs w:val="21"/>
          <w:lang w:val="en-US"/>
        </w:rPr>
        <w:t>1620/14</w:t>
      </w:r>
      <w:r w:rsidRPr="00066BEF">
        <w:rPr>
          <w:rFonts w:ascii="Arial" w:hAnsi="Arial" w:cs="Arial"/>
          <w:sz w:val="21"/>
          <w:szCs w:val="21"/>
          <w:lang w:val="ru-RU"/>
        </w:rPr>
        <w:t xml:space="preserve"> од </w:t>
      </w:r>
      <w:r w:rsidR="00066BEF" w:rsidRPr="00066BEF">
        <w:rPr>
          <w:rFonts w:ascii="Arial" w:hAnsi="Arial" w:cs="Arial"/>
          <w:sz w:val="21"/>
          <w:szCs w:val="21"/>
          <w:lang w:val="en-US"/>
        </w:rPr>
        <w:t>06</w:t>
      </w:r>
      <w:r w:rsidRPr="00066BEF">
        <w:rPr>
          <w:rFonts w:ascii="Arial" w:hAnsi="Arial" w:cs="Arial"/>
          <w:sz w:val="21"/>
          <w:szCs w:val="21"/>
          <w:lang w:val="ru-RU"/>
        </w:rPr>
        <w:t>.09.2022 год.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, изнесува </w:t>
      </w:r>
      <w:r w:rsidR="00066BEF" w:rsidRPr="00066BEF">
        <w:rPr>
          <w:rFonts w:ascii="Arial" w:hAnsi="Arial" w:cs="Arial"/>
          <w:color w:val="000000"/>
          <w:sz w:val="21"/>
          <w:szCs w:val="21"/>
          <w:lang w:val="mk-MK"/>
        </w:rPr>
        <w:t xml:space="preserve">122.772,00 ЕУР </w:t>
      </w:r>
      <w:r w:rsidRPr="00066BEF">
        <w:rPr>
          <w:rFonts w:ascii="Arial" w:hAnsi="Arial" w:cs="Arial"/>
          <w:sz w:val="21"/>
          <w:szCs w:val="21"/>
          <w:lang w:val="mk-MK"/>
        </w:rPr>
        <w:t>во денарска противвредност по среден курс на НБРСМ на денот на продажбата, под која недвижноста не може да се продаде на првото јавно наддавање.</w:t>
      </w:r>
    </w:p>
    <w:p w:rsidR="00DD14BF" w:rsidRPr="00066BEF" w:rsidRDefault="00DD14BF" w:rsidP="00DD14BF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  <w:lang w:val="mk-MK"/>
        </w:rPr>
        <w:t xml:space="preserve"> Недвижноста е оптоварена со следните товари и службености: заложно право – хипотека во корист на </w:t>
      </w:r>
      <w:r w:rsidR="00066BEF" w:rsidRPr="00066BEF">
        <w:rPr>
          <w:rFonts w:ascii="Arial" w:hAnsi="Arial" w:cs="Arial"/>
          <w:sz w:val="21"/>
          <w:szCs w:val="21"/>
          <w:lang w:val="mk-MK"/>
        </w:rPr>
        <w:t>Стопанска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 банка АД Скопје и Налог за извршување.</w:t>
      </w:r>
    </w:p>
    <w:p w:rsidR="00DD14BF" w:rsidRPr="00066BEF" w:rsidRDefault="00DD14BF" w:rsidP="00DD14BF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  <w:lang w:val="mk-MK"/>
        </w:rPr>
        <w:lastRenderedPageBreak/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066BEF"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 w:rsidRPr="00066BEF"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DD14BF" w:rsidRPr="00066BEF" w:rsidRDefault="00DD14BF" w:rsidP="00DD14BF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D14BF" w:rsidRPr="00066BEF" w:rsidRDefault="00DD14BF" w:rsidP="00DD14BF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066BEF">
        <w:rPr>
          <w:rFonts w:ascii="Arial" w:hAnsi="Arial" w:cs="Arial"/>
          <w:sz w:val="21"/>
          <w:szCs w:val="21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066BEF">
        <w:rPr>
          <w:rFonts w:ascii="Arial" w:hAnsi="Arial" w:cs="Arial"/>
          <w:color w:val="000000"/>
          <w:sz w:val="21"/>
          <w:szCs w:val="21"/>
          <w:lang w:eastAsia="en-GB"/>
        </w:rPr>
        <w:t>210065586400209</w:t>
      </w:r>
      <w:r w:rsidRPr="00066BEF">
        <w:rPr>
          <w:rFonts w:ascii="Arial" w:hAnsi="Arial" w:cs="Arial"/>
          <w:sz w:val="21"/>
          <w:szCs w:val="21"/>
          <w:lang w:val="en-US"/>
        </w:rPr>
        <w:t xml:space="preserve"> 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која се води кај </w:t>
      </w:r>
      <w:r w:rsidRPr="00066BEF">
        <w:rPr>
          <w:rFonts w:ascii="Arial" w:hAnsi="Arial" w:cs="Arial"/>
          <w:color w:val="000000"/>
          <w:sz w:val="21"/>
          <w:szCs w:val="21"/>
          <w:lang w:eastAsia="en-GB"/>
        </w:rPr>
        <w:t>НЛБ Банка АД Скопје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 и даночен број </w:t>
      </w:r>
      <w:r w:rsidRPr="00066BEF">
        <w:rPr>
          <w:rFonts w:ascii="Arial" w:hAnsi="Arial" w:cs="Arial"/>
          <w:color w:val="000000"/>
          <w:sz w:val="21"/>
          <w:szCs w:val="21"/>
          <w:lang w:eastAsia="en-GB"/>
        </w:rPr>
        <w:t>5032010500238</w:t>
      </w:r>
      <w:r w:rsidRPr="00066BEF">
        <w:rPr>
          <w:rFonts w:ascii="Arial" w:hAnsi="Arial" w:cs="Arial"/>
          <w:sz w:val="21"/>
          <w:szCs w:val="21"/>
          <w:lang w:val="en-US"/>
        </w:rPr>
        <w:t>.</w:t>
      </w:r>
    </w:p>
    <w:p w:rsidR="00DD14BF" w:rsidRPr="00066BEF" w:rsidRDefault="00DD14BF" w:rsidP="00DD14BF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D14BF" w:rsidRPr="00066BEF" w:rsidRDefault="00DD14BF" w:rsidP="00DD14BF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066BEF">
        <w:rPr>
          <w:rFonts w:ascii="Arial" w:hAnsi="Arial" w:cs="Arial"/>
          <w:sz w:val="21"/>
          <w:szCs w:val="21"/>
          <w:lang w:val="ru-RU"/>
        </w:rPr>
        <w:t xml:space="preserve">15 </w:t>
      </w:r>
      <w:r w:rsidRPr="00066BEF"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D14BF" w:rsidRPr="00066BEF" w:rsidRDefault="00DD14BF" w:rsidP="00DD14BF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  <w:lang w:val="mk-MK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DD14BF" w:rsidRPr="00066BEF" w:rsidRDefault="00DD14BF" w:rsidP="00DD14BF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  <w:lang w:val="mk-MK"/>
        </w:rPr>
        <w:t xml:space="preserve">Овој заклучок ќе се објави во следните средства за јавно информирање: </w:t>
      </w:r>
      <w:r w:rsidRPr="00066BEF">
        <w:rPr>
          <w:rFonts w:ascii="Arial" w:hAnsi="Arial" w:cs="Arial"/>
          <w:sz w:val="21"/>
          <w:szCs w:val="21"/>
          <w:lang w:val="ru-RU"/>
        </w:rPr>
        <w:t>Нова Македонија и електронски на веб страницата на Комората на извршители на РСМ</w:t>
      </w:r>
      <w:r w:rsidRPr="00066BEF">
        <w:rPr>
          <w:rFonts w:ascii="Arial" w:hAnsi="Arial" w:cs="Arial"/>
          <w:sz w:val="21"/>
          <w:szCs w:val="21"/>
          <w:lang w:val="mk-MK"/>
        </w:rPr>
        <w:t>.</w:t>
      </w:r>
    </w:p>
    <w:p w:rsidR="00DD14BF" w:rsidRPr="00066BEF" w:rsidRDefault="00DD14BF" w:rsidP="00DD14BF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D14BF" w:rsidRPr="00066BEF" w:rsidRDefault="00DD14BF" w:rsidP="00DD14BF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DD14BF" w:rsidRPr="00066BEF" w:rsidRDefault="00DD14BF" w:rsidP="00DD14BF">
      <w:pPr>
        <w:jc w:val="both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  <w:lang w:val="mk-MK"/>
        </w:rPr>
        <w:tab/>
      </w:r>
      <w:r w:rsidRPr="00066BEF">
        <w:rPr>
          <w:rFonts w:ascii="Arial" w:hAnsi="Arial" w:cs="Arial"/>
          <w:sz w:val="21"/>
          <w:szCs w:val="21"/>
          <w:lang w:val="mk-MK"/>
        </w:rPr>
        <w:tab/>
      </w:r>
      <w:r w:rsidRPr="00066BEF">
        <w:rPr>
          <w:rFonts w:ascii="Arial" w:hAnsi="Arial" w:cs="Arial"/>
          <w:sz w:val="21"/>
          <w:szCs w:val="21"/>
          <w:lang w:val="mk-MK"/>
        </w:rPr>
        <w:tab/>
      </w:r>
      <w:r w:rsidRPr="00066BEF">
        <w:rPr>
          <w:rFonts w:ascii="Arial" w:hAnsi="Arial" w:cs="Arial"/>
          <w:sz w:val="21"/>
          <w:szCs w:val="21"/>
          <w:lang w:val="mk-MK"/>
        </w:rPr>
        <w:tab/>
      </w:r>
      <w:r w:rsidRPr="00066BEF">
        <w:rPr>
          <w:rFonts w:ascii="Arial" w:hAnsi="Arial" w:cs="Arial"/>
          <w:sz w:val="21"/>
          <w:szCs w:val="21"/>
          <w:lang w:val="mk-MK"/>
        </w:rPr>
        <w:tab/>
      </w:r>
      <w:r w:rsidRPr="00066BEF">
        <w:rPr>
          <w:rFonts w:ascii="Arial" w:hAnsi="Arial" w:cs="Arial"/>
          <w:sz w:val="21"/>
          <w:szCs w:val="21"/>
          <w:lang w:val="mk-MK"/>
        </w:rPr>
        <w:tab/>
      </w:r>
      <w:r w:rsidRPr="00066BEF">
        <w:rPr>
          <w:rFonts w:ascii="Arial" w:hAnsi="Arial" w:cs="Arial"/>
          <w:sz w:val="21"/>
          <w:szCs w:val="21"/>
          <w:lang w:val="mk-MK"/>
        </w:rPr>
        <w:tab/>
      </w:r>
      <w:r w:rsidRPr="00066BEF">
        <w:rPr>
          <w:rFonts w:ascii="Arial" w:hAnsi="Arial" w:cs="Arial"/>
          <w:sz w:val="21"/>
          <w:szCs w:val="21"/>
          <w:lang w:val="mk-MK"/>
        </w:rPr>
        <w:tab/>
        <w:t xml:space="preserve">              </w:t>
      </w:r>
      <w:r w:rsidR="00066BEF" w:rsidRPr="00066BEF">
        <w:rPr>
          <w:rFonts w:ascii="Arial" w:hAnsi="Arial" w:cs="Arial"/>
          <w:sz w:val="21"/>
          <w:szCs w:val="21"/>
          <w:lang w:val="mk-MK"/>
        </w:rPr>
        <w:t xml:space="preserve">         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  </w:t>
      </w:r>
      <w:r w:rsidRPr="00066BEF">
        <w:rPr>
          <w:rFonts w:ascii="Arial" w:hAnsi="Arial" w:cs="Arial"/>
          <w:sz w:val="21"/>
          <w:szCs w:val="21"/>
        </w:rPr>
        <w:t xml:space="preserve">  </w:t>
      </w:r>
      <w:r w:rsidRPr="00066BEF">
        <w:rPr>
          <w:rFonts w:ascii="Arial" w:hAnsi="Arial" w:cs="Arial"/>
          <w:sz w:val="21"/>
          <w:szCs w:val="21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86"/>
        <w:gridCol w:w="5235"/>
      </w:tblGrid>
      <w:tr w:rsidR="00DD14BF" w:rsidRPr="00066BEF" w:rsidTr="00DD14BF">
        <w:tc>
          <w:tcPr>
            <w:tcW w:w="5377" w:type="dxa"/>
          </w:tcPr>
          <w:p w:rsidR="00DD14BF" w:rsidRPr="00066BEF" w:rsidRDefault="00DD14BF" w:rsidP="00DD14BF">
            <w:pPr>
              <w:jc w:val="both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</w:tc>
        <w:tc>
          <w:tcPr>
            <w:tcW w:w="5377" w:type="dxa"/>
            <w:hideMark/>
          </w:tcPr>
          <w:p w:rsidR="00DD14BF" w:rsidRPr="00066BEF" w:rsidRDefault="00DD14BF" w:rsidP="00DD14BF">
            <w:pPr>
              <w:tabs>
                <w:tab w:val="left" w:pos="1335"/>
                <w:tab w:val="center" w:pos="2509"/>
              </w:tabs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066BEF"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ab/>
              <w:t xml:space="preserve">       </w:t>
            </w:r>
            <w:r w:rsidR="00066BEF">
              <w:rPr>
                <w:rFonts w:ascii="Arial" w:hAnsi="Arial" w:cs="Arial"/>
                <w:bCs/>
                <w:color w:val="000000"/>
                <w:sz w:val="21"/>
                <w:szCs w:val="21"/>
                <w:lang w:val="en-US" w:eastAsia="mk-MK"/>
              </w:rPr>
              <w:t xml:space="preserve">      </w:t>
            </w:r>
            <w:r w:rsidRPr="00066BEF"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 xml:space="preserve"> </w:t>
            </w:r>
            <w:r w:rsidRPr="00066BEF"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ab/>
              <w:t>Снежана Андреевска</w:t>
            </w:r>
          </w:p>
        </w:tc>
      </w:tr>
    </w:tbl>
    <w:p w:rsidR="00DD14BF" w:rsidRPr="00066BEF" w:rsidRDefault="00DD14BF" w:rsidP="00DD14BF">
      <w:pPr>
        <w:jc w:val="both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  <w:lang w:val="mk-MK"/>
        </w:rPr>
        <w:t xml:space="preserve">         </w:t>
      </w:r>
    </w:p>
    <w:p w:rsidR="00DD14BF" w:rsidRPr="00066BEF" w:rsidRDefault="00DD14BF" w:rsidP="00DD14BF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DD14BF" w:rsidRPr="00066BEF" w:rsidRDefault="00DD14BF" w:rsidP="00DD14BF">
      <w:pPr>
        <w:jc w:val="both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  <w:lang w:val="mk-MK"/>
        </w:rPr>
        <w:t xml:space="preserve">     </w:t>
      </w:r>
      <w:r w:rsidRPr="00066BEF">
        <w:rPr>
          <w:rFonts w:ascii="Arial" w:hAnsi="Arial" w:cs="Arial"/>
          <w:sz w:val="21"/>
          <w:szCs w:val="21"/>
          <w:lang w:val="mk-MK"/>
        </w:rPr>
        <w:tab/>
      </w:r>
      <w:r w:rsidRPr="00066BEF">
        <w:rPr>
          <w:rFonts w:ascii="Arial" w:hAnsi="Arial" w:cs="Arial"/>
          <w:sz w:val="21"/>
          <w:szCs w:val="21"/>
          <w:lang w:val="mk-MK"/>
        </w:rPr>
        <w:tab/>
      </w:r>
      <w:r w:rsidRPr="00066BEF">
        <w:rPr>
          <w:rFonts w:ascii="Arial" w:hAnsi="Arial" w:cs="Arial"/>
          <w:sz w:val="21"/>
          <w:szCs w:val="21"/>
          <w:lang w:val="mk-MK"/>
        </w:rPr>
        <w:tab/>
      </w:r>
      <w:r w:rsidRPr="00066BEF">
        <w:rPr>
          <w:rFonts w:ascii="Arial" w:hAnsi="Arial" w:cs="Arial"/>
          <w:sz w:val="21"/>
          <w:szCs w:val="21"/>
          <w:lang w:val="mk-MK"/>
        </w:rPr>
        <w:tab/>
      </w:r>
      <w:r w:rsidRPr="00066BEF">
        <w:rPr>
          <w:rFonts w:ascii="Arial" w:hAnsi="Arial" w:cs="Arial"/>
          <w:sz w:val="21"/>
          <w:szCs w:val="21"/>
          <w:lang w:val="mk-MK"/>
        </w:rPr>
        <w:tab/>
      </w:r>
      <w:r w:rsidRPr="00066BEF">
        <w:rPr>
          <w:rFonts w:ascii="Arial" w:hAnsi="Arial" w:cs="Arial"/>
          <w:sz w:val="21"/>
          <w:szCs w:val="21"/>
          <w:lang w:val="mk-MK"/>
        </w:rPr>
        <w:tab/>
      </w:r>
      <w:r w:rsidRPr="00066BEF">
        <w:rPr>
          <w:rFonts w:ascii="Arial" w:hAnsi="Arial" w:cs="Arial"/>
          <w:sz w:val="21"/>
          <w:szCs w:val="21"/>
          <w:lang w:val="mk-MK"/>
        </w:rPr>
        <w:tab/>
        <w:t xml:space="preserve">        </w:t>
      </w:r>
    </w:p>
    <w:p w:rsidR="00DD14BF" w:rsidRPr="00066BEF" w:rsidRDefault="00710F37" w:rsidP="00DD14BF">
      <w:pPr>
        <w:pStyle w:val="BodyTex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Д.-на:  </w:t>
      </w:r>
      <w:r>
        <w:rPr>
          <w:rFonts w:ascii="Arial" w:hAnsi="Arial" w:cs="Arial"/>
          <w:sz w:val="21"/>
          <w:szCs w:val="21"/>
        </w:rPr>
        <w:t xml:space="preserve"> </w:t>
      </w:r>
      <w:r w:rsidR="00DD14BF" w:rsidRPr="00066BEF">
        <w:rPr>
          <w:rFonts w:ascii="Arial" w:hAnsi="Arial" w:cs="Arial"/>
          <w:sz w:val="21"/>
          <w:szCs w:val="21"/>
          <w:lang w:val="mk-MK"/>
        </w:rPr>
        <w:t>- должни</w:t>
      </w:r>
      <w:r w:rsidR="00066BEF" w:rsidRPr="00066BEF">
        <w:rPr>
          <w:rFonts w:ascii="Arial" w:hAnsi="Arial" w:cs="Arial"/>
          <w:sz w:val="21"/>
          <w:szCs w:val="21"/>
          <w:lang w:val="mk-MK"/>
        </w:rPr>
        <w:t>ци</w:t>
      </w:r>
    </w:p>
    <w:p w:rsidR="00DD14BF" w:rsidRPr="00066BEF" w:rsidRDefault="00DD14BF" w:rsidP="00DD14BF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  <w:lang w:val="mk-MK"/>
        </w:rPr>
        <w:t xml:space="preserve">            - заложен должник</w:t>
      </w:r>
    </w:p>
    <w:p w:rsidR="00DD14BF" w:rsidRPr="00066BEF" w:rsidRDefault="00DD14BF" w:rsidP="00DD14BF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</w:rPr>
        <w:tab/>
      </w:r>
      <w:r w:rsidRPr="00066BEF">
        <w:rPr>
          <w:rFonts w:ascii="Arial" w:hAnsi="Arial" w:cs="Arial"/>
          <w:sz w:val="21"/>
          <w:szCs w:val="21"/>
          <w:lang w:val="mk-MK"/>
        </w:rPr>
        <w:t>- заложен доверител</w:t>
      </w:r>
      <w:r w:rsidRPr="00066BEF">
        <w:rPr>
          <w:rFonts w:ascii="Arial" w:hAnsi="Arial" w:cs="Arial"/>
          <w:sz w:val="21"/>
          <w:szCs w:val="21"/>
        </w:rPr>
        <w:tab/>
      </w:r>
      <w:r w:rsidRPr="00066BEF">
        <w:rPr>
          <w:rFonts w:ascii="Arial" w:hAnsi="Arial" w:cs="Arial"/>
          <w:sz w:val="21"/>
          <w:szCs w:val="21"/>
        </w:rPr>
        <w:tab/>
      </w:r>
    </w:p>
    <w:p w:rsidR="00DD14BF" w:rsidRPr="00066BEF" w:rsidRDefault="00DD14BF" w:rsidP="00DD14BF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</w:rPr>
        <w:t xml:space="preserve">         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   -</w:t>
      </w:r>
      <w:r w:rsidRPr="00066BEF">
        <w:rPr>
          <w:rFonts w:ascii="Arial" w:hAnsi="Arial" w:cs="Arial"/>
          <w:sz w:val="21"/>
          <w:szCs w:val="21"/>
          <w:lang w:val="en-GB"/>
        </w:rPr>
        <w:t xml:space="preserve"> </w:t>
      </w:r>
      <w:r w:rsidRPr="00066BEF">
        <w:rPr>
          <w:rFonts w:ascii="Arial" w:hAnsi="Arial" w:cs="Arial"/>
          <w:sz w:val="21"/>
          <w:szCs w:val="21"/>
          <w:lang w:val="mk-MK"/>
        </w:rPr>
        <w:t>Град Скопје</w:t>
      </w:r>
    </w:p>
    <w:p w:rsidR="00DD14BF" w:rsidRPr="00066BEF" w:rsidRDefault="00DD14BF" w:rsidP="00DD14BF">
      <w:pPr>
        <w:pStyle w:val="BodyText"/>
        <w:rPr>
          <w:rFonts w:ascii="Arial" w:hAnsi="Arial" w:cs="Arial"/>
          <w:sz w:val="21"/>
          <w:szCs w:val="21"/>
          <w:lang w:val="en-GB"/>
        </w:rPr>
      </w:pPr>
      <w:r w:rsidRPr="00066BEF">
        <w:rPr>
          <w:rFonts w:ascii="Arial" w:hAnsi="Arial" w:cs="Arial"/>
          <w:sz w:val="21"/>
          <w:szCs w:val="21"/>
          <w:lang w:val="mk-MK"/>
        </w:rPr>
        <w:t xml:space="preserve">         </w:t>
      </w:r>
      <w:r w:rsidRPr="00066BEF">
        <w:rPr>
          <w:rFonts w:ascii="Arial" w:hAnsi="Arial" w:cs="Arial"/>
          <w:sz w:val="21"/>
          <w:szCs w:val="21"/>
          <w:lang w:val="en-GB"/>
        </w:rPr>
        <w:t xml:space="preserve">   </w:t>
      </w:r>
      <w:r w:rsidRPr="00066BEF">
        <w:rPr>
          <w:rFonts w:ascii="Arial" w:hAnsi="Arial" w:cs="Arial"/>
          <w:sz w:val="21"/>
          <w:szCs w:val="21"/>
          <w:lang w:val="mk-MK"/>
        </w:rPr>
        <w:t>-</w:t>
      </w:r>
      <w:r w:rsidRPr="00066BEF">
        <w:rPr>
          <w:rFonts w:ascii="Arial" w:hAnsi="Arial" w:cs="Arial"/>
          <w:sz w:val="21"/>
          <w:szCs w:val="21"/>
          <w:lang w:val="en-GB"/>
        </w:rPr>
        <w:t xml:space="preserve"> </w:t>
      </w:r>
      <w:r w:rsidRPr="00066BEF">
        <w:rPr>
          <w:rFonts w:ascii="Arial" w:hAnsi="Arial" w:cs="Arial"/>
          <w:sz w:val="21"/>
          <w:szCs w:val="21"/>
          <w:lang w:val="mk-MK"/>
        </w:rPr>
        <w:t>МФ-УЈП - Регионална дирекција Скопје</w:t>
      </w:r>
    </w:p>
    <w:p w:rsidR="00DD14BF" w:rsidRPr="00066BEF" w:rsidRDefault="00DD14BF" w:rsidP="00DD14BF">
      <w:pPr>
        <w:pStyle w:val="BodyText"/>
        <w:rPr>
          <w:rFonts w:ascii="Arial" w:hAnsi="Arial" w:cs="Arial"/>
          <w:sz w:val="21"/>
          <w:szCs w:val="21"/>
          <w:lang w:val="en-GB"/>
        </w:rPr>
      </w:pPr>
      <w:r w:rsidRPr="00066BEF">
        <w:rPr>
          <w:rFonts w:ascii="Arial" w:hAnsi="Arial" w:cs="Arial"/>
          <w:sz w:val="21"/>
          <w:szCs w:val="21"/>
          <w:lang w:val="en-GB"/>
        </w:rPr>
        <w:tab/>
      </w:r>
    </w:p>
    <w:p w:rsidR="00DD14BF" w:rsidRPr="00066BEF" w:rsidRDefault="00DD14BF" w:rsidP="00DD14BF">
      <w:pPr>
        <w:pStyle w:val="BodyText"/>
        <w:spacing w:line="360" w:lineRule="auto"/>
        <w:rPr>
          <w:rFonts w:ascii="Arial" w:hAnsi="Arial" w:cs="Arial"/>
          <w:sz w:val="21"/>
          <w:szCs w:val="21"/>
        </w:rPr>
      </w:pPr>
    </w:p>
    <w:p w:rsidR="00DD14BF" w:rsidRPr="00066BEF" w:rsidRDefault="00DD14BF" w:rsidP="00DD14BF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DD14BF" w:rsidRPr="00066BEF" w:rsidRDefault="00DD14BF" w:rsidP="00DD14BF">
      <w:pPr>
        <w:jc w:val="both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b/>
          <w:sz w:val="21"/>
          <w:szCs w:val="21"/>
          <w:lang w:val="mk-MK"/>
        </w:rPr>
        <w:t>Правна поука</w:t>
      </w:r>
      <w:r w:rsidRPr="00066BEF">
        <w:rPr>
          <w:rFonts w:ascii="Arial" w:hAnsi="Arial" w:cs="Arial"/>
          <w:sz w:val="21"/>
          <w:szCs w:val="21"/>
          <w:lang w:val="mk-MK"/>
        </w:rPr>
        <w:t>: Против овој заклучок може да се поднесе приговор до Основниот суд на територијата каде што се спроведува извршувањето согласно одредбите на член 86 од Законот за извршување.</w:t>
      </w:r>
    </w:p>
    <w:p w:rsidR="00DD14BF" w:rsidRPr="00066BEF" w:rsidRDefault="00DD14BF" w:rsidP="00DD14BF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DD14BF" w:rsidRPr="00066BEF" w:rsidRDefault="00DD14BF" w:rsidP="00DD14BF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DD14BF" w:rsidRPr="00066BEF" w:rsidRDefault="00DD14BF" w:rsidP="00DD14BF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DD14BF" w:rsidRPr="00066BEF" w:rsidRDefault="00DD14BF" w:rsidP="00DD14BF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  <w:lang w:val="mk-MK"/>
        </w:rPr>
        <w:t xml:space="preserve">                </w:t>
      </w:r>
      <w:r w:rsidRPr="00066BEF">
        <w:rPr>
          <w:rFonts w:ascii="Arial" w:hAnsi="Arial" w:cs="Arial"/>
          <w:sz w:val="21"/>
          <w:szCs w:val="21"/>
          <w:lang w:val="mk-MK"/>
        </w:rPr>
        <w:tab/>
      </w:r>
      <w:r w:rsidRPr="00066BEF">
        <w:rPr>
          <w:rFonts w:ascii="Arial" w:hAnsi="Arial" w:cs="Arial"/>
          <w:sz w:val="21"/>
          <w:szCs w:val="21"/>
          <w:lang w:val="mk-MK"/>
        </w:rPr>
        <w:tab/>
      </w:r>
    </w:p>
    <w:p w:rsidR="00DD14BF" w:rsidRPr="00066BEF" w:rsidRDefault="00DD14BF" w:rsidP="00DD14BF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DD14BF" w:rsidRPr="00066BEF" w:rsidRDefault="00DD14BF" w:rsidP="00DD14BF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sectPr w:rsidR="00DD14BF" w:rsidRPr="00066BEF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1D1202"/>
    <w:rsid w:val="00066BEF"/>
    <w:rsid w:val="0015082C"/>
    <w:rsid w:val="00162356"/>
    <w:rsid w:val="001D1202"/>
    <w:rsid w:val="00285A4E"/>
    <w:rsid w:val="002D6E87"/>
    <w:rsid w:val="00334708"/>
    <w:rsid w:val="003711E6"/>
    <w:rsid w:val="003C164F"/>
    <w:rsid w:val="003F4FE9"/>
    <w:rsid w:val="005B06D5"/>
    <w:rsid w:val="005E2113"/>
    <w:rsid w:val="005E2B25"/>
    <w:rsid w:val="00606449"/>
    <w:rsid w:val="0062796F"/>
    <w:rsid w:val="006747FE"/>
    <w:rsid w:val="006808FC"/>
    <w:rsid w:val="006971FC"/>
    <w:rsid w:val="00710F37"/>
    <w:rsid w:val="00773850"/>
    <w:rsid w:val="007A2159"/>
    <w:rsid w:val="007B46B2"/>
    <w:rsid w:val="00843B8B"/>
    <w:rsid w:val="008C7246"/>
    <w:rsid w:val="00905C7E"/>
    <w:rsid w:val="00952651"/>
    <w:rsid w:val="009576E7"/>
    <w:rsid w:val="00A1680D"/>
    <w:rsid w:val="00A33E8F"/>
    <w:rsid w:val="00A36AF4"/>
    <w:rsid w:val="00A96C18"/>
    <w:rsid w:val="00AA634A"/>
    <w:rsid w:val="00AC5164"/>
    <w:rsid w:val="00AC774B"/>
    <w:rsid w:val="00AF6DA8"/>
    <w:rsid w:val="00BF4AB8"/>
    <w:rsid w:val="00C557C5"/>
    <w:rsid w:val="00D07FD4"/>
    <w:rsid w:val="00D319A6"/>
    <w:rsid w:val="00DD14BF"/>
    <w:rsid w:val="00DE5FF1"/>
    <w:rsid w:val="00E469A1"/>
    <w:rsid w:val="00E81523"/>
    <w:rsid w:val="00EA652F"/>
    <w:rsid w:val="00FC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htuLLj1UsJOjcmehiPnLwampzQY=</DigestValue>
    </Reference>
    <Reference URI="#idOfficeObject" Type="http://www.w3.org/2000/09/xmldsig#Object">
      <DigestMethod Algorithm="http://www.w3.org/2000/09/xmldsig#sha1"/>
      <DigestValue>7KESuwTtE83fAKqH80lK4KPNPjo=</DigestValue>
    </Reference>
  </SignedInfo>
  <SignatureValue>
    xbUAw7r/6k88BkoRY9UGH2pzB+EtHJ4y2uNue4sw7iHVRa9dpdTOPZf3yvJm7IiO9jrTiimj
    oAOMm/lGdUwp63ViadykTWCCTvHGWSUuBiYWmdKSZRHchYee/NrusdSoR6ZIqlyD2USpvdFm
    T666RSFGWBZEWSGUKLoaD0II15zGwMoKtLT87HuX7PLvpHM8bYWOyabE7CvrXB+FJTRBZ0Ku
    4KnA63iGoCGv55Vim3d/wRk1eVg07YbKPWNZlOiOVEa89wCNLW3qFcjZOoYoT99XF7NSe0GT
    SWLW4dJSZEsDRQneG9zrOrVUma3V/n4fhrdoxAc/QhPxXCbnHaSxeQ==
  </SignatureValue>
  <KeyInfo>
    <KeyValue>
      <RSAKeyValue>
        <Modulus>
            2kKjUN5KojF2nQO1oG3Ik9vdhzQWM6IS0vyKiH/ffwgAJSeui0DFtotIyhLZaR52wCIZ9c0d
            OsXEluyUb2YGkKX8mDEDqqlpbKfseQIa9ZImQpjaixtBG8DdH+xcSSgzTJ0j81dP9zOf83nD
            63g369N0k609B7Gbf7fp3VhJBK+5QyF6j7kMJCFtOI7eG03TzrC42IsXo0KTep0RiSRELW1j
            9nFAgb+dfGQu5KOrJa07tL8fCQFDUnIVxCULcx9l1RLLULiixd1M1tfUYEGnzE6dfLLT5lkt
            DwZv9wtmrC8NoAGWxxIsbaxexq6ICQilipXUdjE2QtPalqmPDFZ8aQ==
          </Modulus>
        <Exponent>AQAB</Exponent>
      </RSAKeyValue>
    </KeyValue>
    <X509Data>
      <X509Certificate>
          MIIHbjCCBVagAwIBAgIQNkH2ZDEc4cigLvpqvXA4hDANBgkqhkiG9w0BAQsFADCBgjELMAkG
          A1UEBhMCTUsxFzAVBgNVBAoTDktJQlMgQUQgU2tvcGplMRswGQYDVQQLExJLSUJTVHJ1c3Qg
          U2VydmljZXMxFjAUBgNVBGETDU5UUk1LLTU1Mjk1ODExJTAjBgNVBAMTHEtJQlNUcnVzdCBJ
          c3N1aW5nIFFzaWcgQ0EgRzIwHhcNMjIwMjE1MDAwMDAwWhcNMjMwODIyMjM1OTU5WjCB3TEL
          MAkGA1UEBhMCTUsxHDAaBgNVBAsUE1ZBVCAtIDUwMzIwMTA1MDAyMzgxFjAUBgNVBGETDU5U
          Uk1LLTY1NTg2NDAxKDAmBgNVBAoUH0l6dnJzaGl0ZWwgU25lemhhbmEgQW5kcmVldnNrYSAx
          DzANBgNVBAUTBjE3ODQyODEXMBUGA1UEDBQOb3ZsYXN0ZW5vIGxpY2UxEzARBgNVBAQMCkFu
          ZHJlZXZza2ExETAPBgNVBCoMCFNuZXpoYW5hMRwwGgYDVQQDDBNTbmV6aGFuYSBBbmRyZWV2
          c2thMIIBIjANBgkqhkiG9w0BAQEFAAOCAQ8AMIIBCgKCAQEA2kKjUN5KojF2nQO1oG3Ik9vd
          hzQWM6IS0vyKiH/ffwgAJSeui0DFtotIyhLZaR52wCIZ9c0dOsXEluyUb2YGkKX8mDEDqqlp
          bKfseQIa9ZImQpjaixtBG8DdH+xcSSgzTJ0j81dP9zOf83nD63g369N0k609B7Gbf7fp3VhJ
          BK+5QyF6j7kMJCFtOI7eG03TzrC42IsXo0KTep0RiSRELW1j9nFAgb+dfGQu5KOrJa07tL8f
          CQFDUnIVxCULcx9l1RLLULiixd1M1tfUYEGnzE6dfLLT5lktDwZv9wtmrC8NoAGWxxIsbaxe
          xq6ICQilipXUdjE2QtPalqmPDFZ8aQIDAQABo4ICgTCCAn0wCQYDVR0TBAIwADA0BgNVHR8E
          LTArMCmgJ6AlhiNodHRwOi8vY3JsLmtpYnN0cnVzdC5jb20vcVNpZ0cyLmNybDBqBgNVHSAE
          YzBhMEQGCisGAQQB/zEBAQUwNjA0BggrBgEFBQcCARYoaHR0cHM6Ly93d3cua2lic3RydXN0
          LmNvbS9yZXBvc2l0b3J5L2NwczAOBgwrBgEEAf8xAQIFAQIwCQYHBACL7EABADALBgNVHQ8E
          BAMCBsAwHQYDVR0OBBYEFFJqXNokGD1265PfPEW00U/6tzpaMB8GA1UdIwQYMBaAFIp3SPP0
          4DIh6p7VK8ljPSWoziS1MB0GA1UdJQQWMBQGCCsGAQUFBwMCBggrBgEFBQcDBDAoBgNVHREE
          ITAfgR1penZyc2l0ZWxhbmRyZWV2c2thQHlhaG9vLmNvbTCBuAYIKwYBBQUHAQMEgaswgagw
          CAYGBACORgEBMIGGBgYEAI5GAQUwfDA8FjZodHRwczovL3d3dy5raWJzdHJ1c3QuY29tL3Jl
          cG9zaXRvcnkvZG9jcy9QRFNHMi1FTi5wZGYTAmVuMDwWNmh0dHBzOi8vd3d3LmtpYnN0cnVz
          dC5jb20vcmVwb3NpdG9yeS9kb2NzL1BEU0cyLU1LLnBkZhMCbWswEwYGBACORgEGMAkGBwQA
          jkYBBgEwfQYIKwYBBQUHAQEEcTBvMCYGCCsGAQUFBzABhhpodHRwOi8vb2NzcDIua2lic3Ry
          dXN0LmNvbTBFBggrBgEFBQcwAoY5aHR0cHM6Ly93d3cua2lic3RydXN0LmNvbS9yZXBvc2l0
          b3J5L2NlcnRzL0NBLXFTaWctRzIuY3J0MA0GCSqGSIb3DQEBCwUAA4ICAQCd6scdh0hhzCQ7
          ZyDIkB9rdcM1ChP6CKN5wGJNfePMXyUIhPmpNzezKfMtuYPKFb3xK3+Haz8cFLVd8XSdQm2D
          bVYA7ZM6yHtui0ASKqn4IQ7Z4Rgizwy+63Tw6Sz1iMhx3QeUZGf73kdQ8rlIo+c8c4KwK3ts
          QLNI59yFulSnnDIqCtVtGWLL9xuTzA10zf9hcoJ3msapl9Rux7Jh3QNUy2GqBXI5HxM+7U5w
          ud6T7B+/r99Q2RXRxk5IAkLEFP9XjSOVyh4aF/WhywZIidihtxTvQjY47FsXsWwx/u2+AHU0
          O5tJ2BMtCpHxgpT8bFMaIGcd9JaSkwFPBEi/g15ITt+gFaNbi6qKkEDO3KOoCDYqwCHmLKwk
          QPyIDC6Wlmn/dEvUsAp8uqZIHzw2I18g9ihXotyUPQZdZ+S5hzncS/8nElhBnR9n7Fb5lzYT
          lrwayMxRdeEiLwrOVqc17ikhvAG3LpRrsbH5tc2D6l2xPt7K0rQsCRGJglmsPPHVl6wm8HVQ
          wCpYUXbMakBFYVvHnWjSxHRz/Pw8pdZVDyI/MmQz4IluZYom9dYmj7O4iqIdZL4QglE9xMug
          CeiS7T6xc7aBxfqn5kFJEJsHad9Ehanw64lEvoXPsjpX4fL3aJc7Q1RRI/bYBmg7EFErq7HF
          NyO/dIUf4wUYvggvO58BCw==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ZAkax5L3YJ9eZEIg528PF2L0UW0=</DigestValue>
      </Reference>
      <Reference URI="/word/fontTable.xml?ContentType=application/vnd.openxmlformats-officedocument.wordprocessingml.fontTable+xml">
        <DigestMethod Algorithm="http://www.w3.org/2000/09/xmldsig#sha1"/>
        <DigestValue>Q02r7dQpZWjPWatj1hHpGAi7pNY=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numbering.xml?ContentType=application/vnd.openxmlformats-officedocument.wordprocessingml.numbering+xml">
        <DigestMethod Algorithm="http://www.w3.org/2000/09/xmldsig#sha1"/>
        <DigestValue>xJABFQM0Tc3DYcDuQnplkCAaQ6E=</DigestValue>
      </Reference>
      <Reference URI="/word/settings.xml?ContentType=application/vnd.openxmlformats-officedocument.wordprocessingml.settings+xml">
        <DigestMethod Algorithm="http://www.w3.org/2000/09/xmldsig#sha1"/>
        <DigestValue>nZ3gLhyJnpUTidfnc9p3Q3k4Amg=</DigestValue>
      </Reference>
      <Reference URI="/word/styles.xml?ContentType=application/vnd.openxmlformats-officedocument.wordprocessingml.styles+xml">
        <DigestMethod Algorithm="http://www.w3.org/2000/09/xmldsig#sha1"/>
        <DigestValue>hyHeYyqUubNFJIzJ+izIiOycbsY=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sJkDEGBRcK1rysRuDL3uuql8cLI=</DigestValue>
      </Reference>
    </Manifest>
    <SignatureProperties>
      <SignatureProperty Id="idSignatureTime" Target="#idPackageSignature">
        <mdssi:SignatureTime>
          <mdssi:Format>YYYY-MM-DDThh:mm:ssTZD</mdssi:Format>
          <mdssi:Value>2022-10-07T09:56:08Z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продажба_07.10.2022_1537</Template>
  <TotalTime>1</TotalTime>
  <Pages>2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user1</cp:lastModifiedBy>
  <cp:revision>2</cp:revision>
  <cp:lastPrinted>2022-10-07T09:52:00Z</cp:lastPrinted>
  <dcterms:created xsi:type="dcterms:W3CDTF">2022-10-07T09:53:00Z</dcterms:created>
  <dcterms:modified xsi:type="dcterms:W3CDTF">2022-10-07T09:53:00Z</dcterms:modified>
</cp:coreProperties>
</file>