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539"/>
        <w:gridCol w:w="934"/>
        <w:gridCol w:w="2864"/>
      </w:tblGrid>
      <w:tr w:rsidR="001D1202" w:rsidRPr="000849A5" w14:paraId="74E67DA4" w14:textId="77777777" w:rsidTr="001D1202">
        <w:tc>
          <w:tcPr>
            <w:tcW w:w="6008" w:type="dxa"/>
            <w:hideMark/>
          </w:tcPr>
          <w:p w14:paraId="4125C31A" w14:textId="5345589D" w:rsidR="001D1202" w:rsidRPr="000849A5" w:rsidRDefault="00261F2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849A5"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55403DC6" wp14:editId="2D313184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60BA9A2E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71B9B977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7D0CF380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D1202" w:rsidRPr="000849A5" w14:paraId="0DC3F84E" w14:textId="77777777" w:rsidTr="001D1202">
        <w:tc>
          <w:tcPr>
            <w:tcW w:w="6008" w:type="dxa"/>
            <w:hideMark/>
          </w:tcPr>
          <w:p w14:paraId="496EFE6E" w14:textId="77777777" w:rsidR="001D1202" w:rsidRPr="000849A5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849A5">
              <w:rPr>
                <w:rFonts w:ascii="Arial" w:hAnsi="Arial" w:cs="Arial"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4223938F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69E0A75E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6A81B9DB" w14:textId="77777777" w:rsidR="001D1202" w:rsidRPr="000849A5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49A5">
              <w:rPr>
                <w:rFonts w:ascii="Arial" w:hAnsi="Arial" w:cs="Arial"/>
                <w:sz w:val="20"/>
                <w:szCs w:val="20"/>
                <w:lang w:val="ru-RU"/>
              </w:rPr>
              <w:t>Образец бр.</w:t>
            </w:r>
            <w:r w:rsidRPr="000849A5"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</w:p>
        </w:tc>
      </w:tr>
      <w:tr w:rsidR="001D1202" w:rsidRPr="000849A5" w14:paraId="173EFABE" w14:textId="77777777" w:rsidTr="001D1202">
        <w:tc>
          <w:tcPr>
            <w:tcW w:w="6008" w:type="dxa"/>
            <w:hideMark/>
          </w:tcPr>
          <w:p w14:paraId="32197179" w14:textId="77777777" w:rsidR="001D1202" w:rsidRPr="000849A5" w:rsidRDefault="00326C4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849A5">
              <w:rPr>
                <w:rFonts w:ascii="Arial" w:hAnsi="Arial" w:cs="Arial"/>
                <w:sz w:val="20"/>
                <w:szCs w:val="20"/>
                <w:lang w:val="ru-RU"/>
              </w:rPr>
              <w:t>Весна Јакимовска</w:t>
            </w:r>
          </w:p>
        </w:tc>
        <w:tc>
          <w:tcPr>
            <w:tcW w:w="549" w:type="dxa"/>
          </w:tcPr>
          <w:p w14:paraId="1522FE16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7A7A3E46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3EB3EAAE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D1202" w:rsidRPr="000849A5" w14:paraId="00539573" w14:textId="77777777" w:rsidTr="001D1202">
        <w:tc>
          <w:tcPr>
            <w:tcW w:w="6008" w:type="dxa"/>
            <w:hideMark/>
          </w:tcPr>
          <w:p w14:paraId="66260338" w14:textId="77777777" w:rsidR="001D1202" w:rsidRPr="000849A5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849A5">
              <w:rPr>
                <w:rFonts w:ascii="Arial" w:hAnsi="Arial" w:cs="Arial"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B565E06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1B61EE7D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1706F0E1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D1202" w:rsidRPr="000849A5" w14:paraId="752E5622" w14:textId="77777777" w:rsidTr="001D1202">
        <w:tc>
          <w:tcPr>
            <w:tcW w:w="6008" w:type="dxa"/>
            <w:hideMark/>
          </w:tcPr>
          <w:p w14:paraId="2199089D" w14:textId="77777777" w:rsidR="001D1202" w:rsidRPr="000849A5" w:rsidRDefault="00326C4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849A5">
              <w:rPr>
                <w:rFonts w:ascii="Arial" w:hAnsi="Arial" w:cs="Arial"/>
                <w:sz w:val="20"/>
                <w:szCs w:val="20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06EC2C7B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2D732A73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3630475C" w14:textId="77777777" w:rsidR="001D1202" w:rsidRPr="000849A5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849A5">
              <w:rPr>
                <w:rFonts w:ascii="Arial" w:hAnsi="Arial" w:cs="Arial"/>
                <w:sz w:val="20"/>
                <w:szCs w:val="20"/>
                <w:lang w:val="ru-RU"/>
              </w:rPr>
              <w:t>И.бр.</w:t>
            </w:r>
            <w:r w:rsidR="00326C44" w:rsidRPr="000849A5">
              <w:rPr>
                <w:rFonts w:ascii="Arial" w:hAnsi="Arial" w:cs="Arial"/>
                <w:sz w:val="20"/>
                <w:szCs w:val="20"/>
                <w:lang w:val="ru-RU"/>
              </w:rPr>
              <w:t>2266/21</w:t>
            </w:r>
          </w:p>
        </w:tc>
      </w:tr>
      <w:tr w:rsidR="001D1202" w:rsidRPr="000849A5" w14:paraId="5640D4E6" w14:textId="77777777" w:rsidTr="001D1202">
        <w:tc>
          <w:tcPr>
            <w:tcW w:w="6008" w:type="dxa"/>
            <w:hideMark/>
          </w:tcPr>
          <w:p w14:paraId="0DAB3BA8" w14:textId="77777777" w:rsidR="001D1202" w:rsidRPr="000849A5" w:rsidRDefault="00326C4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849A5">
              <w:rPr>
                <w:rFonts w:ascii="Arial" w:hAnsi="Arial" w:cs="Arial"/>
                <w:sz w:val="20"/>
                <w:szCs w:val="20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14:paraId="7D1C65AF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4575D99E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552A63BB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D1202" w:rsidRPr="000849A5" w14:paraId="03B3A9A7" w14:textId="77777777" w:rsidTr="001D1202">
        <w:tc>
          <w:tcPr>
            <w:tcW w:w="6008" w:type="dxa"/>
            <w:hideMark/>
          </w:tcPr>
          <w:p w14:paraId="10345ED7" w14:textId="77777777" w:rsidR="001D1202" w:rsidRPr="000849A5" w:rsidRDefault="00326C4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849A5">
              <w:rPr>
                <w:rFonts w:ascii="Arial" w:hAnsi="Arial" w:cs="Arial"/>
                <w:sz w:val="20"/>
                <w:szCs w:val="20"/>
                <w:lang w:val="ru-RU"/>
              </w:rPr>
              <w:t>ул. Никола Тесла бр. 1</w:t>
            </w:r>
          </w:p>
        </w:tc>
        <w:tc>
          <w:tcPr>
            <w:tcW w:w="549" w:type="dxa"/>
          </w:tcPr>
          <w:p w14:paraId="44270511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27FA4866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47B8481F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D1202" w:rsidRPr="000849A5" w14:paraId="04A5A2E6" w14:textId="77777777" w:rsidTr="001D1202">
        <w:tc>
          <w:tcPr>
            <w:tcW w:w="6008" w:type="dxa"/>
            <w:hideMark/>
          </w:tcPr>
          <w:p w14:paraId="1E801DB9" w14:textId="77777777" w:rsidR="001D1202" w:rsidRPr="000849A5" w:rsidRDefault="00326C4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849A5">
              <w:rPr>
                <w:rFonts w:ascii="Arial" w:hAnsi="Arial" w:cs="Arial"/>
                <w:sz w:val="20"/>
                <w:szCs w:val="20"/>
                <w:lang w:val="ru-RU"/>
              </w:rPr>
              <w:t>тел. 042 221-510</w:t>
            </w:r>
          </w:p>
        </w:tc>
        <w:tc>
          <w:tcPr>
            <w:tcW w:w="549" w:type="dxa"/>
          </w:tcPr>
          <w:p w14:paraId="34010292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25CC7601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2FD7CB79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D1202" w:rsidRPr="000849A5" w14:paraId="6B3254B5" w14:textId="77777777" w:rsidTr="001D1202">
        <w:tc>
          <w:tcPr>
            <w:tcW w:w="6008" w:type="dxa"/>
            <w:hideMark/>
          </w:tcPr>
          <w:p w14:paraId="6166FF09" w14:textId="77777777" w:rsidR="001D1202" w:rsidRPr="000849A5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14:paraId="4752DFED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516550E7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36DD8489" w14:textId="77777777" w:rsidR="001D1202" w:rsidRPr="000849A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04E894E6" w14:textId="77777777" w:rsidR="00A36AF4" w:rsidRPr="000849A5" w:rsidRDefault="00A36AF4" w:rsidP="006971F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="00326C44" w:rsidRPr="000849A5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Весна Јакимовска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 од </w:t>
      </w:r>
      <w:r w:rsidR="00326C44" w:rsidRPr="000849A5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Гостивар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 w:rsidR="00326C44" w:rsidRPr="000849A5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Капитал Банка АД Скопје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 засновано на извршната исправа </w:t>
      </w:r>
      <w:r w:rsidR="00326C44" w:rsidRPr="000849A5">
        <w:rPr>
          <w:rFonts w:ascii="Arial" w:hAnsi="Arial" w:cs="Arial"/>
          <w:color w:val="000000"/>
          <w:sz w:val="20"/>
          <w:szCs w:val="20"/>
          <w:lang w:val="mk-MK" w:eastAsia="mk-MK"/>
        </w:rPr>
        <w:t>ОДУ.бр.159/21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 од </w:t>
      </w:r>
      <w:r w:rsidR="00326C44" w:rsidRPr="000849A5">
        <w:rPr>
          <w:rFonts w:ascii="Arial" w:hAnsi="Arial" w:cs="Arial"/>
          <w:color w:val="000000"/>
          <w:sz w:val="20"/>
          <w:szCs w:val="20"/>
          <w:lang w:val="mk-MK" w:eastAsia="mk-MK"/>
        </w:rPr>
        <w:t>27.01.2021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 на </w:t>
      </w:r>
      <w:r w:rsidR="00326C44" w:rsidRPr="000849A5">
        <w:rPr>
          <w:rFonts w:ascii="Arial" w:hAnsi="Arial" w:cs="Arial"/>
          <w:color w:val="000000"/>
          <w:sz w:val="20"/>
          <w:szCs w:val="20"/>
          <w:lang w:val="mk-MK" w:eastAsia="mk-MK"/>
        </w:rPr>
        <w:t>Нотар Башким Елези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="00326C44" w:rsidRPr="000849A5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Беко Компани Еден ДООЕЛ увоз-извоз Гостивар солидарен должник Беким Асани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 од </w:t>
      </w:r>
      <w:r w:rsidR="00326C44" w:rsidRPr="000849A5">
        <w:rPr>
          <w:rFonts w:ascii="Arial" w:hAnsi="Arial" w:cs="Arial"/>
          <w:color w:val="000000"/>
          <w:sz w:val="20"/>
          <w:szCs w:val="20"/>
          <w:lang w:val="mk-MK" w:eastAsia="mk-MK"/>
        </w:rPr>
        <w:t>Гостивар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 за спроведување на извршување во вредност </w:t>
      </w:r>
      <w:r w:rsidR="00326C44" w:rsidRPr="000849A5">
        <w:rPr>
          <w:rFonts w:ascii="Arial" w:hAnsi="Arial" w:cs="Arial"/>
          <w:color w:val="000000"/>
          <w:sz w:val="20"/>
          <w:szCs w:val="20"/>
          <w:lang w:val="mk-MK" w:eastAsia="mk-MK"/>
        </w:rPr>
        <w:t>2.613.056,00 ден.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, на ден </w:t>
      </w:r>
      <w:r w:rsidR="000849A5" w:rsidRPr="000849A5">
        <w:rPr>
          <w:rFonts w:ascii="Arial" w:hAnsi="Arial" w:cs="Arial"/>
          <w:sz w:val="20"/>
          <w:szCs w:val="20"/>
          <w:lang w:val="en-US"/>
        </w:rPr>
        <w:t xml:space="preserve">20.05.2025 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 година го донесува следниот:</w:t>
      </w:r>
    </w:p>
    <w:p w14:paraId="69A4F9D1" w14:textId="77777777" w:rsidR="00905C7E" w:rsidRPr="000849A5" w:rsidRDefault="00905C7E" w:rsidP="00905C7E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>З А К Л У Ч О К</w:t>
      </w:r>
    </w:p>
    <w:p w14:paraId="7910C4F4" w14:textId="77777777" w:rsidR="00905C7E" w:rsidRPr="000849A5" w:rsidRDefault="00905C7E" w:rsidP="00905C7E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>ЗА УСНА ЈАВНА ПРОДАЖБА</w:t>
      </w:r>
    </w:p>
    <w:p w14:paraId="1360B26A" w14:textId="77777777" w:rsidR="000849A5" w:rsidRPr="000849A5" w:rsidRDefault="00905C7E" w:rsidP="000849A5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 xml:space="preserve">(врз основа на членовите 179 став (1), 181 став (1) и 182 став (1) од </w:t>
      </w:r>
      <w:r w:rsidRPr="000849A5">
        <w:rPr>
          <w:rFonts w:ascii="Arial" w:hAnsi="Arial" w:cs="Arial"/>
          <w:bCs/>
          <w:sz w:val="20"/>
          <w:szCs w:val="20"/>
          <w:lang w:val="mk-MK"/>
        </w:rPr>
        <w:t>Законот за извршување</w:t>
      </w:r>
      <w:r w:rsidRPr="000849A5">
        <w:rPr>
          <w:rFonts w:ascii="Arial" w:hAnsi="Arial" w:cs="Arial"/>
          <w:sz w:val="20"/>
          <w:szCs w:val="20"/>
          <w:lang w:val="mk-MK"/>
        </w:rPr>
        <w:t>)</w:t>
      </w:r>
    </w:p>
    <w:p w14:paraId="7FA94407" w14:textId="77777777" w:rsidR="000849A5" w:rsidRPr="000849A5" w:rsidRDefault="00905C7E" w:rsidP="000849A5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>СЕ ОПРЕДЕЛУВА  продажба со усно  јавно наддавање на недвижноста означена како</w:t>
      </w:r>
      <w:r w:rsidR="000849A5" w:rsidRPr="000849A5">
        <w:rPr>
          <w:rFonts w:ascii="Arial" w:hAnsi="Arial" w:cs="Arial"/>
          <w:bCs/>
          <w:sz w:val="20"/>
          <w:szCs w:val="20"/>
          <w:lang w:val="mk-MK"/>
        </w:rPr>
        <w:t>2/8 дел од :</w:t>
      </w:r>
    </w:p>
    <w:p w14:paraId="1BA3B13D" w14:textId="77777777" w:rsidR="000849A5" w:rsidRPr="000849A5" w:rsidRDefault="000849A5" w:rsidP="000849A5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0849A5">
        <w:rPr>
          <w:rFonts w:ascii="Arial" w:hAnsi="Arial" w:cs="Arial"/>
          <w:bCs/>
          <w:sz w:val="20"/>
          <w:szCs w:val="20"/>
          <w:lang w:val="mk-MK"/>
        </w:rPr>
        <w:t xml:space="preserve">ЛИСТ  Б </w:t>
      </w:r>
    </w:p>
    <w:p w14:paraId="71D32BD4" w14:textId="77777777" w:rsidR="000849A5" w:rsidRPr="000849A5" w:rsidRDefault="000849A5" w:rsidP="000849A5">
      <w:pPr>
        <w:ind w:firstLine="72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0849A5">
        <w:rPr>
          <w:rFonts w:ascii="Arial" w:hAnsi="Arial" w:cs="Arial"/>
          <w:bCs/>
          <w:sz w:val="20"/>
          <w:szCs w:val="20"/>
          <w:lang w:val="mk-MK"/>
        </w:rPr>
        <w:t xml:space="preserve">КП.бр. 876 дел 3 на м.в.Питарница план:11, скица:47 култура:зз  н, класа 1 со </w:t>
      </w:r>
    </w:p>
    <w:p w14:paraId="4D454679" w14:textId="77777777" w:rsidR="000849A5" w:rsidRPr="000849A5" w:rsidRDefault="000849A5" w:rsidP="000849A5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0849A5">
        <w:rPr>
          <w:rFonts w:ascii="Arial" w:hAnsi="Arial" w:cs="Arial"/>
          <w:bCs/>
          <w:sz w:val="20"/>
          <w:szCs w:val="20"/>
          <w:lang w:val="mk-MK"/>
        </w:rPr>
        <w:t>површина од 203.87м2.</w:t>
      </w:r>
    </w:p>
    <w:p w14:paraId="75AD5D81" w14:textId="77777777" w:rsidR="000849A5" w:rsidRPr="000849A5" w:rsidRDefault="000849A5" w:rsidP="000849A5">
      <w:pPr>
        <w:ind w:firstLine="72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0849A5">
        <w:rPr>
          <w:rFonts w:ascii="Arial" w:hAnsi="Arial" w:cs="Arial"/>
          <w:bCs/>
          <w:sz w:val="20"/>
          <w:szCs w:val="20"/>
          <w:lang w:val="mk-MK"/>
        </w:rPr>
        <w:t xml:space="preserve">КП.бр. 874 дел 1 на м.в.Питарница план:11, скица:47 култура:зз  н, класа 1 со </w:t>
      </w:r>
    </w:p>
    <w:p w14:paraId="16E91DFE" w14:textId="77777777" w:rsidR="000849A5" w:rsidRPr="000849A5" w:rsidRDefault="000849A5" w:rsidP="000849A5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0849A5">
        <w:rPr>
          <w:rFonts w:ascii="Arial" w:hAnsi="Arial" w:cs="Arial"/>
          <w:bCs/>
          <w:sz w:val="20"/>
          <w:szCs w:val="20"/>
          <w:lang w:val="mk-MK"/>
        </w:rPr>
        <w:t>површина од 758.29м2.</w:t>
      </w:r>
    </w:p>
    <w:p w14:paraId="08306421" w14:textId="77777777" w:rsidR="00C011F7" w:rsidRDefault="000849A5" w:rsidP="00C011F7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0849A5">
        <w:rPr>
          <w:rFonts w:ascii="Arial" w:hAnsi="Arial" w:cs="Arial"/>
          <w:bCs/>
          <w:sz w:val="20"/>
          <w:szCs w:val="20"/>
          <w:lang w:val="mk-MK"/>
        </w:rPr>
        <w:t>КП.бр. 87</w:t>
      </w:r>
      <w:r w:rsidRPr="000849A5">
        <w:rPr>
          <w:rFonts w:ascii="Arial" w:hAnsi="Arial" w:cs="Arial"/>
          <w:bCs/>
          <w:sz w:val="20"/>
          <w:szCs w:val="20"/>
        </w:rPr>
        <w:t>5</w:t>
      </w:r>
      <w:r w:rsidRPr="000849A5">
        <w:rPr>
          <w:rFonts w:ascii="Arial" w:hAnsi="Arial" w:cs="Arial"/>
          <w:bCs/>
          <w:sz w:val="20"/>
          <w:szCs w:val="20"/>
          <w:lang w:val="mk-MK"/>
        </w:rPr>
        <w:t xml:space="preserve"> дел 2 на м.в.Питарница план:11, скица:47 култура:зз  н, класа 1 со </w:t>
      </w:r>
      <w:r w:rsidRPr="000849A5">
        <w:rPr>
          <w:rFonts w:ascii="Arial" w:hAnsi="Arial" w:cs="Arial"/>
          <w:bCs/>
          <w:sz w:val="20"/>
          <w:szCs w:val="20"/>
        </w:rPr>
        <w:t xml:space="preserve"> </w:t>
      </w:r>
    </w:p>
    <w:p w14:paraId="437E0B13" w14:textId="77777777" w:rsidR="00C011F7" w:rsidRDefault="000849A5" w:rsidP="00C011F7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0849A5">
        <w:rPr>
          <w:rFonts w:ascii="Arial" w:hAnsi="Arial" w:cs="Arial"/>
          <w:bCs/>
          <w:sz w:val="20"/>
          <w:szCs w:val="20"/>
          <w:lang w:val="mk-MK"/>
        </w:rPr>
        <w:t xml:space="preserve">површина од 738.51м2.запишана во имотен лист бр. 98260 при АКН со следните </w:t>
      </w:r>
    </w:p>
    <w:p w14:paraId="557B9D82" w14:textId="77777777" w:rsidR="00C011F7" w:rsidRPr="005F2823" w:rsidRDefault="000849A5" w:rsidP="00905C7E">
      <w:pPr>
        <w:ind w:firstLine="72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0849A5">
        <w:rPr>
          <w:rFonts w:ascii="Arial" w:hAnsi="Arial" w:cs="Arial"/>
          <w:bCs/>
          <w:sz w:val="20"/>
          <w:szCs w:val="20"/>
          <w:lang w:val="mk-MK"/>
        </w:rPr>
        <w:t>ознаки: КО Гостивар 1</w:t>
      </w:r>
      <w:r w:rsidRPr="000849A5">
        <w:rPr>
          <w:rFonts w:ascii="Arial" w:hAnsi="Arial" w:cs="Arial"/>
          <w:bCs/>
          <w:sz w:val="20"/>
          <w:szCs w:val="20"/>
        </w:rPr>
        <w:t xml:space="preserve"> 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сопственост на должникот </w:t>
      </w:r>
      <w:r w:rsidRPr="000849A5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Беким Асани</w:t>
      </w:r>
      <w:r w:rsidR="00905C7E" w:rsidRPr="000849A5">
        <w:rPr>
          <w:rFonts w:ascii="Arial" w:hAnsi="Arial" w:cs="Arial"/>
          <w:sz w:val="20"/>
          <w:szCs w:val="20"/>
          <w:lang w:val="ru-RU"/>
        </w:rPr>
        <w:t>.</w:t>
      </w:r>
    </w:p>
    <w:p w14:paraId="02567A9E" w14:textId="77777777" w:rsidR="00905C7E" w:rsidRPr="000849A5" w:rsidRDefault="00905C7E" w:rsidP="00905C7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 xml:space="preserve">Продажбата ќе се одржи на ден </w:t>
      </w:r>
      <w:r w:rsidR="005F2823">
        <w:rPr>
          <w:rFonts w:ascii="Arial" w:hAnsi="Arial" w:cs="Arial"/>
          <w:sz w:val="20"/>
          <w:szCs w:val="20"/>
          <w:lang w:val="en-US"/>
        </w:rPr>
        <w:t>09</w:t>
      </w:r>
      <w:r w:rsidR="000849A5" w:rsidRPr="000849A5">
        <w:rPr>
          <w:rFonts w:ascii="Arial" w:hAnsi="Arial" w:cs="Arial"/>
          <w:sz w:val="20"/>
          <w:szCs w:val="20"/>
          <w:lang w:val="en-US"/>
        </w:rPr>
        <w:t xml:space="preserve">.06.2025 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година во </w:t>
      </w:r>
      <w:r w:rsidR="000849A5" w:rsidRPr="000849A5">
        <w:rPr>
          <w:rFonts w:ascii="Arial" w:hAnsi="Arial" w:cs="Arial"/>
          <w:sz w:val="20"/>
          <w:szCs w:val="20"/>
          <w:lang w:val="en-US"/>
        </w:rPr>
        <w:t xml:space="preserve">11:00 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часот  во просториите на </w:t>
      </w:r>
      <w:r w:rsidR="000849A5" w:rsidRPr="000849A5">
        <w:rPr>
          <w:rFonts w:ascii="Arial" w:hAnsi="Arial" w:cs="Arial"/>
          <w:sz w:val="20"/>
          <w:szCs w:val="20"/>
          <w:lang w:val="mk-MK"/>
        </w:rPr>
        <w:t xml:space="preserve">Извршителот Весна Јакимовска на ул.Никола Тесла бр.1 во Гостивар 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4AAAB293" w14:textId="77777777" w:rsidR="00905C7E" w:rsidRPr="000849A5" w:rsidRDefault="00905C7E" w:rsidP="00905C7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>Почетната вредност на недвижноста, утврдена со заклучок на извршителот</w:t>
      </w:r>
      <w:r w:rsidR="000849A5" w:rsidRPr="000849A5">
        <w:rPr>
          <w:rFonts w:ascii="Arial" w:hAnsi="Arial" w:cs="Arial"/>
          <w:sz w:val="20"/>
          <w:szCs w:val="20"/>
          <w:lang w:val="ru-RU"/>
        </w:rPr>
        <w:t xml:space="preserve"> Весна Јакимовска 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,  изнесува </w:t>
      </w:r>
      <w:r w:rsidR="000849A5" w:rsidRPr="000849A5">
        <w:rPr>
          <w:rFonts w:ascii="Arial" w:hAnsi="Arial" w:cs="Arial"/>
          <w:sz w:val="20"/>
          <w:szCs w:val="20"/>
          <w:lang w:val="ru-RU"/>
        </w:rPr>
        <w:t xml:space="preserve">1.275.750,00 </w:t>
      </w:r>
      <w:r w:rsidRPr="000849A5">
        <w:rPr>
          <w:rFonts w:ascii="Arial" w:hAnsi="Arial" w:cs="Arial"/>
          <w:sz w:val="20"/>
          <w:szCs w:val="20"/>
          <w:lang w:val="mk-MK"/>
        </w:rPr>
        <w:t>денари, под која недвижноста не може да се продаде на првото јавно наддавање.</w:t>
      </w:r>
    </w:p>
    <w:p w14:paraId="11918D92" w14:textId="77777777" w:rsidR="00905C7E" w:rsidRPr="000849A5" w:rsidRDefault="000849A5" w:rsidP="00905C7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>Недвижноста е оптоварена со налог за извршување по чл.166 од ЗИ од 06.12.2021 год на Извршител Весна Јакмовска и Налог за извршување по чл:169 од ЗИ од 28.04.2022 год на Извршител Чедомир Личковски.</w:t>
      </w:r>
      <w:r w:rsidR="00905C7E" w:rsidRPr="000849A5">
        <w:rPr>
          <w:rFonts w:ascii="Arial" w:hAnsi="Arial" w:cs="Arial"/>
          <w:sz w:val="20"/>
          <w:szCs w:val="20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="00905C7E" w:rsidRPr="000849A5">
        <w:rPr>
          <w:rFonts w:ascii="Arial" w:hAnsi="Arial" w:cs="Arial"/>
          <w:color w:val="00B050"/>
          <w:sz w:val="20"/>
          <w:szCs w:val="20"/>
          <w:lang w:val="mk-MK"/>
        </w:rPr>
        <w:t xml:space="preserve"> </w:t>
      </w:r>
      <w:r w:rsidR="00905C7E" w:rsidRPr="000849A5">
        <w:rPr>
          <w:rFonts w:ascii="Arial" w:hAnsi="Arial" w:cs="Arial"/>
          <w:sz w:val="20"/>
          <w:szCs w:val="20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7F0CE31" w14:textId="77777777" w:rsidR="00905C7E" w:rsidRPr="000849A5" w:rsidRDefault="00905C7E" w:rsidP="00905C7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0C22F177" w14:textId="77777777" w:rsidR="00905C7E" w:rsidRPr="000849A5" w:rsidRDefault="00905C7E" w:rsidP="00905C7E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0849A5">
        <w:rPr>
          <w:rFonts w:ascii="Arial" w:hAnsi="Arial" w:cs="Arial"/>
          <w:sz w:val="20"/>
          <w:szCs w:val="20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0849A5">
        <w:rPr>
          <w:rFonts w:ascii="Arial" w:hAnsi="Arial" w:cs="Arial"/>
          <w:sz w:val="20"/>
          <w:szCs w:val="20"/>
          <w:lang w:val="ru-RU"/>
        </w:rPr>
        <w:t xml:space="preserve"> </w:t>
      </w:r>
      <w:r w:rsidR="00326C44" w:rsidRPr="000849A5">
        <w:rPr>
          <w:rFonts w:ascii="Arial" w:hAnsi="Arial" w:cs="Arial"/>
          <w:color w:val="000000"/>
          <w:sz w:val="20"/>
          <w:szCs w:val="20"/>
          <w:lang w:val="mk-MK" w:eastAsia="mk-MK"/>
        </w:rPr>
        <w:t>200001513764435</w:t>
      </w:r>
      <w:r w:rsidR="00285A4E" w:rsidRPr="000849A5">
        <w:rPr>
          <w:rFonts w:ascii="Arial" w:hAnsi="Arial" w:cs="Arial"/>
          <w:sz w:val="20"/>
          <w:szCs w:val="20"/>
          <w:lang w:val="en-US"/>
        </w:rPr>
        <w:t xml:space="preserve"> 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која се води кај </w:t>
      </w:r>
      <w:r w:rsidR="00326C44" w:rsidRPr="000849A5">
        <w:rPr>
          <w:rFonts w:ascii="Arial" w:hAnsi="Arial" w:cs="Arial"/>
          <w:color w:val="000000"/>
          <w:sz w:val="20"/>
          <w:szCs w:val="20"/>
          <w:lang w:val="mk-MK" w:eastAsia="mk-MK"/>
        </w:rPr>
        <w:t>Стопанска Банка АД Скопје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 и даночен број </w:t>
      </w:r>
      <w:r w:rsidR="00326C44" w:rsidRPr="000849A5">
        <w:rPr>
          <w:rFonts w:ascii="Arial" w:hAnsi="Arial" w:cs="Arial"/>
          <w:color w:val="000000"/>
          <w:sz w:val="20"/>
          <w:szCs w:val="20"/>
          <w:lang w:val="mk-MK" w:eastAsia="mk-MK"/>
        </w:rPr>
        <w:t>МК5007007126851</w:t>
      </w:r>
      <w:r w:rsidR="00285A4E" w:rsidRPr="000849A5">
        <w:rPr>
          <w:rFonts w:ascii="Arial" w:hAnsi="Arial" w:cs="Arial"/>
          <w:sz w:val="20"/>
          <w:szCs w:val="20"/>
          <w:lang w:val="en-US"/>
        </w:rPr>
        <w:t>.</w:t>
      </w:r>
    </w:p>
    <w:p w14:paraId="33961688" w14:textId="77777777" w:rsidR="00905C7E" w:rsidRPr="000849A5" w:rsidRDefault="00905C7E" w:rsidP="00905C7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FEB3101" w14:textId="77777777" w:rsidR="00905C7E" w:rsidRPr="000849A5" w:rsidRDefault="00905C7E" w:rsidP="00905C7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0849A5" w:rsidRPr="000849A5">
        <w:rPr>
          <w:rFonts w:ascii="Arial" w:hAnsi="Arial" w:cs="Arial"/>
          <w:sz w:val="20"/>
          <w:szCs w:val="20"/>
          <w:lang w:val="ru-RU"/>
        </w:rPr>
        <w:t xml:space="preserve">15 </w:t>
      </w:r>
      <w:r w:rsidRPr="000849A5">
        <w:rPr>
          <w:rFonts w:ascii="Arial" w:hAnsi="Arial" w:cs="Arial"/>
          <w:sz w:val="20"/>
          <w:szCs w:val="20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  <w:r w:rsidR="000849A5" w:rsidRPr="000849A5">
        <w:rPr>
          <w:rFonts w:ascii="Arial" w:hAnsi="Arial" w:cs="Arial"/>
          <w:sz w:val="20"/>
          <w:szCs w:val="20"/>
          <w:lang w:val="mk-MK"/>
        </w:rPr>
        <w:t xml:space="preserve"> </w:t>
      </w:r>
      <w:r w:rsidRPr="000849A5">
        <w:rPr>
          <w:rFonts w:ascii="Arial" w:hAnsi="Arial" w:cs="Arial"/>
          <w:sz w:val="20"/>
          <w:szCs w:val="20"/>
          <w:lang w:val="mk-MK"/>
        </w:rPr>
        <w:t xml:space="preserve">Овој заклучок ќе се објави во следните средства за јавно информирање </w:t>
      </w:r>
      <w:r w:rsidR="000849A5" w:rsidRPr="000849A5">
        <w:rPr>
          <w:rFonts w:ascii="Arial" w:hAnsi="Arial" w:cs="Arial"/>
          <w:sz w:val="20"/>
          <w:szCs w:val="20"/>
          <w:lang w:val="ru-RU"/>
        </w:rPr>
        <w:t xml:space="preserve">Нова Македонија </w:t>
      </w:r>
      <w:r w:rsidRPr="000849A5">
        <w:rPr>
          <w:rFonts w:ascii="Arial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0849A5">
        <w:rPr>
          <w:rFonts w:ascii="Arial" w:hAnsi="Arial" w:cs="Arial"/>
          <w:sz w:val="20"/>
          <w:szCs w:val="20"/>
          <w:lang w:val="mk-MK"/>
        </w:rPr>
        <w:t>.</w:t>
      </w:r>
    </w:p>
    <w:p w14:paraId="1CC3C5C9" w14:textId="77777777" w:rsidR="00905C7E" w:rsidRPr="000849A5" w:rsidRDefault="00905C7E" w:rsidP="00905C7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1D87825E" w14:textId="77777777" w:rsidR="00AC774B" w:rsidRPr="000849A5" w:rsidRDefault="00AC774B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14:paraId="72A11B86" w14:textId="77777777" w:rsidR="007B46B2" w:rsidRPr="000849A5" w:rsidRDefault="007B46B2" w:rsidP="000849A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  <w:t xml:space="preserve">   </w:t>
      </w:r>
      <w:r w:rsidRPr="000849A5">
        <w:rPr>
          <w:sz w:val="20"/>
          <w:szCs w:val="20"/>
        </w:rPr>
        <w:t xml:space="preserve">   </w:t>
      </w:r>
      <w:r w:rsidRPr="000849A5">
        <w:rPr>
          <w:rFonts w:ascii="Arial" w:hAnsi="Arial" w:cs="Arial"/>
          <w:sz w:val="20"/>
          <w:szCs w:val="20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5134"/>
      </w:tblGrid>
      <w:tr w:rsidR="007B46B2" w:rsidRPr="000849A5" w14:paraId="77221E46" w14:textId="77777777" w:rsidTr="007B46B2">
        <w:tc>
          <w:tcPr>
            <w:tcW w:w="5377" w:type="dxa"/>
          </w:tcPr>
          <w:p w14:paraId="29A9D98B" w14:textId="77777777" w:rsidR="007B46B2" w:rsidRPr="000849A5" w:rsidRDefault="007B46B2" w:rsidP="000849A5">
            <w:pPr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14:paraId="740B78B1" w14:textId="77777777" w:rsidR="007B46B2" w:rsidRPr="000849A5" w:rsidRDefault="00326C44" w:rsidP="000849A5">
            <w:pPr>
              <w:jc w:val="center"/>
              <w:rPr>
                <w:sz w:val="20"/>
                <w:szCs w:val="20"/>
                <w:lang w:val="mk-MK"/>
              </w:rPr>
            </w:pPr>
            <w:r w:rsidRPr="000849A5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>Весна Јакимовска</w:t>
            </w:r>
          </w:p>
        </w:tc>
      </w:tr>
    </w:tbl>
    <w:p w14:paraId="72F06CEC" w14:textId="77777777" w:rsidR="007B46B2" w:rsidRPr="000849A5" w:rsidRDefault="007B46B2" w:rsidP="000849A5">
      <w:pPr>
        <w:jc w:val="both"/>
        <w:rPr>
          <w:sz w:val="20"/>
          <w:szCs w:val="20"/>
          <w:lang w:val="mk-MK"/>
        </w:rPr>
      </w:pPr>
      <w:r w:rsidRPr="000849A5">
        <w:rPr>
          <w:sz w:val="20"/>
          <w:szCs w:val="20"/>
          <w:lang w:val="mk-MK"/>
        </w:rPr>
        <w:t xml:space="preserve">              </w:t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</w:r>
      <w:r w:rsidRPr="000849A5">
        <w:rPr>
          <w:sz w:val="20"/>
          <w:szCs w:val="20"/>
          <w:lang w:val="mk-MK"/>
        </w:rPr>
        <w:tab/>
        <w:t xml:space="preserve">        </w:t>
      </w:r>
    </w:p>
    <w:p w14:paraId="0C8F7F91" w14:textId="77777777" w:rsidR="007B46B2" w:rsidRPr="000849A5" w:rsidRDefault="007B46B2" w:rsidP="000849A5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 xml:space="preserve">Д.-на: </w:t>
      </w:r>
      <w:r w:rsidR="000849A5" w:rsidRPr="000849A5">
        <w:rPr>
          <w:rFonts w:ascii="Arial" w:hAnsi="Arial" w:cs="Arial"/>
          <w:sz w:val="20"/>
          <w:szCs w:val="20"/>
          <w:lang w:val="mk-MK"/>
        </w:rPr>
        <w:t xml:space="preserve">Општина Гостивар </w:t>
      </w:r>
    </w:p>
    <w:p w14:paraId="781D8B74" w14:textId="77777777" w:rsidR="000849A5" w:rsidRPr="000849A5" w:rsidRDefault="000849A5" w:rsidP="000849A5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 xml:space="preserve">          Должник </w:t>
      </w:r>
    </w:p>
    <w:p w14:paraId="207BE0AC" w14:textId="77777777" w:rsidR="000849A5" w:rsidRPr="000849A5" w:rsidRDefault="000849A5" w:rsidP="000849A5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 xml:space="preserve">          Доверител </w:t>
      </w:r>
    </w:p>
    <w:p w14:paraId="4B66DFF4" w14:textId="77777777" w:rsidR="000849A5" w:rsidRPr="000849A5" w:rsidRDefault="000849A5" w:rsidP="000849A5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 xml:space="preserve">          Извршител Чедомир Личковски </w:t>
      </w:r>
    </w:p>
    <w:p w14:paraId="44AA79B1" w14:textId="77777777" w:rsidR="000849A5" w:rsidRPr="000849A5" w:rsidRDefault="000849A5" w:rsidP="000849A5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sz w:val="20"/>
          <w:szCs w:val="20"/>
          <w:lang w:val="mk-MK"/>
        </w:rPr>
        <w:t xml:space="preserve">          Архива на извршител </w:t>
      </w:r>
    </w:p>
    <w:p w14:paraId="5B0B6446" w14:textId="77777777" w:rsidR="00905C7E" w:rsidRPr="000849A5" w:rsidRDefault="00905C7E" w:rsidP="000849A5">
      <w:pPr>
        <w:pStyle w:val="BodyText"/>
        <w:rPr>
          <w:rFonts w:ascii="Arial" w:hAnsi="Arial" w:cs="Arial"/>
          <w:sz w:val="20"/>
          <w:szCs w:val="20"/>
          <w:lang w:val="mk-MK"/>
        </w:rPr>
      </w:pPr>
    </w:p>
    <w:p w14:paraId="5F12BDA0" w14:textId="77777777" w:rsidR="00905C7E" w:rsidRPr="000849A5" w:rsidRDefault="00905C7E" w:rsidP="000849A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849A5">
        <w:rPr>
          <w:rFonts w:ascii="Arial" w:hAnsi="Arial" w:cs="Arial"/>
          <w:b/>
          <w:sz w:val="20"/>
          <w:szCs w:val="20"/>
          <w:lang w:val="mk-MK"/>
        </w:rPr>
        <w:t>Правна поука</w:t>
      </w:r>
      <w:r w:rsidRPr="000849A5">
        <w:rPr>
          <w:rFonts w:ascii="Arial" w:hAnsi="Arial" w:cs="Arial"/>
          <w:sz w:val="20"/>
          <w:szCs w:val="20"/>
          <w:lang w:val="mk-MK"/>
        </w:rPr>
        <w:t>: Против овој заклучок може да се поднесе приговор до Основниот суд  согласно одредбите на член 86 од Законот за извршување.</w:t>
      </w:r>
    </w:p>
    <w:p w14:paraId="6D01880D" w14:textId="77777777" w:rsidR="00905C7E" w:rsidRPr="000849A5" w:rsidRDefault="00905C7E" w:rsidP="000849A5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6ECD4E42" w14:textId="77777777" w:rsidR="00AC774B" w:rsidRPr="000849A5" w:rsidRDefault="000849A5" w:rsidP="000849A5">
      <w:pPr>
        <w:pStyle w:val="BodyText"/>
        <w:jc w:val="right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си          </w:t>
      </w:r>
      <w:r w:rsidR="00AC774B" w:rsidRPr="000849A5">
        <w:rPr>
          <w:rFonts w:ascii="Arial" w:hAnsi="Arial" w:cs="Arial"/>
          <w:sz w:val="20"/>
          <w:szCs w:val="20"/>
          <w:lang w:val="mk-MK"/>
        </w:rPr>
        <w:tab/>
      </w:r>
    </w:p>
    <w:sectPr w:rsidR="00AC774B" w:rsidRPr="000849A5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779784">
    <w:abstractNumId w:val="9"/>
  </w:num>
  <w:num w:numId="2" w16cid:durableId="569585290">
    <w:abstractNumId w:val="7"/>
  </w:num>
  <w:num w:numId="3" w16cid:durableId="603418225">
    <w:abstractNumId w:val="6"/>
  </w:num>
  <w:num w:numId="4" w16cid:durableId="1067649483">
    <w:abstractNumId w:val="5"/>
  </w:num>
  <w:num w:numId="5" w16cid:durableId="1786775573">
    <w:abstractNumId w:val="4"/>
  </w:num>
  <w:num w:numId="6" w16cid:durableId="805587768">
    <w:abstractNumId w:val="8"/>
  </w:num>
  <w:num w:numId="7" w16cid:durableId="1578827906">
    <w:abstractNumId w:val="3"/>
  </w:num>
  <w:num w:numId="8" w16cid:durableId="878326127">
    <w:abstractNumId w:val="2"/>
  </w:num>
  <w:num w:numId="9" w16cid:durableId="582372788">
    <w:abstractNumId w:val="1"/>
  </w:num>
  <w:num w:numId="10" w16cid:durableId="71817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849A5"/>
    <w:rsid w:val="0015082C"/>
    <w:rsid w:val="00162356"/>
    <w:rsid w:val="001D1202"/>
    <w:rsid w:val="00261F27"/>
    <w:rsid w:val="00285A4E"/>
    <w:rsid w:val="002D6E87"/>
    <w:rsid w:val="00326C44"/>
    <w:rsid w:val="00334708"/>
    <w:rsid w:val="00342247"/>
    <w:rsid w:val="003711E6"/>
    <w:rsid w:val="003F4FE9"/>
    <w:rsid w:val="005B06D5"/>
    <w:rsid w:val="005E2113"/>
    <w:rsid w:val="005E2B25"/>
    <w:rsid w:val="005F2823"/>
    <w:rsid w:val="00606449"/>
    <w:rsid w:val="0062796F"/>
    <w:rsid w:val="006808FC"/>
    <w:rsid w:val="006971FC"/>
    <w:rsid w:val="00773850"/>
    <w:rsid w:val="007A2159"/>
    <w:rsid w:val="007B46B2"/>
    <w:rsid w:val="00843B8B"/>
    <w:rsid w:val="008C7246"/>
    <w:rsid w:val="00905C7E"/>
    <w:rsid w:val="009576E7"/>
    <w:rsid w:val="00A1680D"/>
    <w:rsid w:val="00A33E8F"/>
    <w:rsid w:val="00A36AF4"/>
    <w:rsid w:val="00AA634A"/>
    <w:rsid w:val="00AC774B"/>
    <w:rsid w:val="00AF6DA8"/>
    <w:rsid w:val="00BF4AB8"/>
    <w:rsid w:val="00C011F7"/>
    <w:rsid w:val="00C557C5"/>
    <w:rsid w:val="00D07FD4"/>
    <w:rsid w:val="00D319A6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1C21F"/>
  <w15:chartTrackingRefBased/>
  <w15:docId w15:val="{3FBA4DFF-4122-4A81-9E21-03E635D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продажба_20.05.2025_5135.docx</Template>
  <TotalTime>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2025-05-20T14:00:00Z</cp:lastPrinted>
  <dcterms:created xsi:type="dcterms:W3CDTF">2025-05-22T12:06:00Z</dcterms:created>
  <dcterms:modified xsi:type="dcterms:W3CDTF">2025-05-22T12:06:00Z</dcterms:modified>
</cp:coreProperties>
</file>