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01"/>
        <w:gridCol w:w="535"/>
        <w:gridCol w:w="925"/>
        <w:gridCol w:w="2844"/>
      </w:tblGrid>
      <w:tr w:rsidR="001D1202" w14:paraId="0E257515" w14:textId="77777777" w:rsidTr="001D1202">
        <w:tc>
          <w:tcPr>
            <w:tcW w:w="6008" w:type="dxa"/>
            <w:hideMark/>
          </w:tcPr>
          <w:p w14:paraId="3EFD1D2E" w14:textId="369CA142" w:rsidR="001D1202" w:rsidRPr="001D1202" w:rsidRDefault="006B47D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596CB31F" wp14:editId="5980A090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F55400F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4874AD3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54E7683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5C6F850" w14:textId="77777777" w:rsidTr="001D1202">
        <w:tc>
          <w:tcPr>
            <w:tcW w:w="6008" w:type="dxa"/>
            <w:hideMark/>
          </w:tcPr>
          <w:p w14:paraId="4E0952E9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6BE9BE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96F859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66402A9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525F3FAE" w14:textId="77777777" w:rsidTr="001D1202">
        <w:tc>
          <w:tcPr>
            <w:tcW w:w="6008" w:type="dxa"/>
            <w:hideMark/>
          </w:tcPr>
          <w:p w14:paraId="6D311D0E" w14:textId="77777777" w:rsidR="001D1202" w:rsidRDefault="0062343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623435">
              <w:rPr>
                <w:rFonts w:ascii="Arial" w:hAnsi="Arial" w:cs="Arial"/>
                <w:b/>
                <w:lang w:val="ru-RU"/>
              </w:rPr>
              <w:t>Данчо Диманчев</w:t>
            </w:r>
          </w:p>
        </w:tc>
        <w:tc>
          <w:tcPr>
            <w:tcW w:w="549" w:type="dxa"/>
          </w:tcPr>
          <w:p w14:paraId="1034960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C6B57D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D15A4C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959BB0C" w14:textId="77777777" w:rsidTr="001D1202">
        <w:tc>
          <w:tcPr>
            <w:tcW w:w="6008" w:type="dxa"/>
            <w:hideMark/>
          </w:tcPr>
          <w:p w14:paraId="2B1AEACD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42AE863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C602B0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0604C3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0690C8C0" w14:textId="77777777" w:rsidTr="001D1202">
        <w:tc>
          <w:tcPr>
            <w:tcW w:w="6008" w:type="dxa"/>
            <w:hideMark/>
          </w:tcPr>
          <w:p w14:paraId="22696AA4" w14:textId="77777777" w:rsidR="001D1202" w:rsidRDefault="0062343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623435">
              <w:rPr>
                <w:rFonts w:ascii="Arial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412CE0A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1B3670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A840A6E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623435" w:rsidRPr="00623435">
              <w:rPr>
                <w:rFonts w:ascii="Arial" w:hAnsi="Arial" w:cs="Arial"/>
                <w:b/>
                <w:lang w:val="ru-RU"/>
              </w:rPr>
              <w:t>36/25</w:t>
            </w:r>
          </w:p>
        </w:tc>
      </w:tr>
      <w:tr w:rsidR="001D1202" w14:paraId="354C3270" w14:textId="77777777" w:rsidTr="001D1202">
        <w:tc>
          <w:tcPr>
            <w:tcW w:w="6008" w:type="dxa"/>
            <w:hideMark/>
          </w:tcPr>
          <w:p w14:paraId="7B72165C" w14:textId="77777777" w:rsidR="001D1202" w:rsidRDefault="0062343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623435">
              <w:rPr>
                <w:rFonts w:ascii="Arial" w:hAnsi="Arial" w:cs="Arial"/>
                <w:b/>
                <w:lang w:val="ru-RU"/>
              </w:rPr>
              <w:t>Велес,Гевгелија,Кавадарци и</w:t>
            </w:r>
            <w:r>
              <w:t xml:space="preserve"> Неготино</w:t>
            </w:r>
          </w:p>
        </w:tc>
        <w:tc>
          <w:tcPr>
            <w:tcW w:w="549" w:type="dxa"/>
          </w:tcPr>
          <w:p w14:paraId="62D0B27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B5C7B5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5F4A43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721D9FB" w14:textId="77777777" w:rsidTr="001D1202">
        <w:tc>
          <w:tcPr>
            <w:tcW w:w="6008" w:type="dxa"/>
            <w:hideMark/>
          </w:tcPr>
          <w:p w14:paraId="4737BA78" w14:textId="77777777" w:rsidR="001D1202" w:rsidRDefault="0062343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623435">
              <w:rPr>
                <w:rFonts w:ascii="Arial" w:hAnsi="Arial" w:cs="Arial"/>
                <w:b/>
                <w:lang w:val="ru-RU"/>
              </w:rPr>
              <w:t>ул. Маршал Тито бр. 74</w:t>
            </w:r>
          </w:p>
        </w:tc>
        <w:tc>
          <w:tcPr>
            <w:tcW w:w="549" w:type="dxa"/>
          </w:tcPr>
          <w:p w14:paraId="3FF967E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E131E3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E7B315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53B2C3A" w14:textId="77777777" w:rsidTr="001D1202">
        <w:tc>
          <w:tcPr>
            <w:tcW w:w="6008" w:type="dxa"/>
            <w:hideMark/>
          </w:tcPr>
          <w:p w14:paraId="68B47588" w14:textId="77777777" w:rsidR="001D1202" w:rsidRDefault="0062343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623435">
              <w:rPr>
                <w:rFonts w:ascii="Arial" w:hAnsi="Arial" w:cs="Arial"/>
                <w:b/>
                <w:lang w:val="ru-RU"/>
              </w:rPr>
              <w:t>034/211-633</w:t>
            </w:r>
          </w:p>
        </w:tc>
        <w:tc>
          <w:tcPr>
            <w:tcW w:w="549" w:type="dxa"/>
          </w:tcPr>
          <w:p w14:paraId="6E0DCC4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262B2E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F7561F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2C1268EF" w14:textId="77777777" w:rsidTr="001D1202">
        <w:tc>
          <w:tcPr>
            <w:tcW w:w="6008" w:type="dxa"/>
            <w:hideMark/>
          </w:tcPr>
          <w:p w14:paraId="1A1C6019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4D9F6D4F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8313B73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3C29D1F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595054EA" w14:textId="77777777" w:rsidR="00A36AF4" w:rsidRPr="0066311C" w:rsidRDefault="00B82AD8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Извршителот </w:t>
      </w:r>
      <w:r w:rsidRPr="0066311C">
        <w:rPr>
          <w:rFonts w:ascii="Arial" w:hAnsi="Arial" w:cs="Arial"/>
          <w:color w:val="000000"/>
          <w:sz w:val="22"/>
          <w:szCs w:val="22"/>
        </w:rPr>
        <w:t>Данчо Диманчев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од </w:t>
      </w:r>
      <w:r w:rsidRPr="0066311C">
        <w:rPr>
          <w:rFonts w:ascii="Arial" w:hAnsi="Arial" w:cs="Arial"/>
          <w:color w:val="000000"/>
          <w:sz w:val="22"/>
          <w:szCs w:val="22"/>
        </w:rPr>
        <w:t>Гевгелија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66311C">
        <w:rPr>
          <w:rFonts w:ascii="Arial" w:hAnsi="Arial" w:cs="Arial"/>
          <w:color w:val="000000"/>
          <w:sz w:val="22"/>
          <w:szCs w:val="22"/>
        </w:rPr>
        <w:t>Стопанска банка АД Скопје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со ЕДБ </w:t>
      </w:r>
      <w:r w:rsidRPr="0066311C">
        <w:rPr>
          <w:rFonts w:ascii="Arial" w:hAnsi="Arial" w:cs="Arial"/>
          <w:color w:val="000000"/>
          <w:sz w:val="22"/>
          <w:szCs w:val="22"/>
        </w:rPr>
        <w:t>4030996116744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и седиште на </w:t>
      </w:r>
      <w:r w:rsidRPr="0066311C">
        <w:rPr>
          <w:rFonts w:ascii="Arial" w:hAnsi="Arial" w:cs="Arial"/>
          <w:color w:val="000000"/>
          <w:sz w:val="22"/>
          <w:szCs w:val="22"/>
        </w:rPr>
        <w:t>ул.11ти Октомври бр.7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, засновано на извршната исправа Нотарски акт </w:t>
      </w:r>
      <w:r w:rsidRPr="0066311C">
        <w:rPr>
          <w:rFonts w:ascii="Arial" w:hAnsi="Arial" w:cs="Arial"/>
          <w:color w:val="000000"/>
          <w:sz w:val="22"/>
          <w:szCs w:val="22"/>
        </w:rPr>
        <w:t>ОДУ.бр.547/2011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од </w:t>
      </w:r>
      <w:r w:rsidRPr="0066311C">
        <w:rPr>
          <w:rFonts w:ascii="Arial" w:hAnsi="Arial" w:cs="Arial"/>
          <w:color w:val="000000"/>
          <w:sz w:val="22"/>
          <w:szCs w:val="22"/>
        </w:rPr>
        <w:t>01.12.2011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на </w:t>
      </w:r>
      <w:r w:rsidRPr="0066311C">
        <w:rPr>
          <w:rFonts w:ascii="Arial" w:hAnsi="Arial" w:cs="Arial"/>
          <w:color w:val="000000"/>
          <w:sz w:val="22"/>
          <w:szCs w:val="22"/>
        </w:rPr>
        <w:t>Нотар Соња Стојчева Гевгелија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, Нотарски акт </w:t>
      </w:r>
      <w:r w:rsidRPr="0066311C">
        <w:rPr>
          <w:rFonts w:ascii="Arial" w:hAnsi="Arial" w:cs="Arial"/>
          <w:color w:val="000000"/>
          <w:sz w:val="22"/>
          <w:szCs w:val="22"/>
        </w:rPr>
        <w:t>ОДУ.бр.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317</w:t>
      </w:r>
      <w:r w:rsidRPr="0066311C">
        <w:rPr>
          <w:rFonts w:ascii="Arial" w:hAnsi="Arial" w:cs="Arial"/>
          <w:color w:val="000000"/>
          <w:sz w:val="22"/>
          <w:szCs w:val="22"/>
        </w:rPr>
        <w:t>/201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2 од 20</w:t>
      </w:r>
      <w:r w:rsidRPr="0066311C">
        <w:rPr>
          <w:rFonts w:ascii="Arial" w:hAnsi="Arial" w:cs="Arial"/>
          <w:color w:val="000000"/>
          <w:sz w:val="22"/>
          <w:szCs w:val="22"/>
        </w:rPr>
        <w:t>.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 06 </w:t>
      </w:r>
      <w:r w:rsidRPr="0066311C">
        <w:rPr>
          <w:rFonts w:ascii="Arial" w:hAnsi="Arial" w:cs="Arial"/>
          <w:color w:val="000000"/>
          <w:sz w:val="22"/>
          <w:szCs w:val="22"/>
        </w:rPr>
        <w:t>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2 на </w:t>
      </w:r>
      <w:r w:rsidRPr="0066311C">
        <w:rPr>
          <w:rFonts w:ascii="Arial" w:hAnsi="Arial" w:cs="Arial"/>
          <w:color w:val="000000"/>
          <w:sz w:val="22"/>
          <w:szCs w:val="22"/>
        </w:rPr>
        <w:t>Нотар Соња Стојчева Гевгелија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, Нотарски акт </w:t>
      </w:r>
      <w:r w:rsidRPr="0066311C">
        <w:rPr>
          <w:rFonts w:ascii="Arial" w:hAnsi="Arial" w:cs="Arial"/>
          <w:color w:val="000000"/>
          <w:sz w:val="22"/>
          <w:szCs w:val="22"/>
        </w:rPr>
        <w:t>ОДУ.бр.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37</w:t>
      </w:r>
      <w:r w:rsidRPr="0066311C">
        <w:rPr>
          <w:rFonts w:ascii="Arial" w:hAnsi="Arial" w:cs="Arial"/>
          <w:color w:val="000000"/>
          <w:sz w:val="22"/>
          <w:szCs w:val="22"/>
        </w:rPr>
        <w:t>/201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6 од 29</w:t>
      </w:r>
      <w:r w:rsidRPr="0066311C">
        <w:rPr>
          <w:rFonts w:ascii="Arial" w:hAnsi="Arial" w:cs="Arial"/>
          <w:color w:val="000000"/>
          <w:sz w:val="22"/>
          <w:szCs w:val="22"/>
        </w:rPr>
        <w:t>.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0</w:t>
      </w:r>
      <w:r w:rsidRPr="0066311C">
        <w:rPr>
          <w:rFonts w:ascii="Arial" w:hAnsi="Arial" w:cs="Arial"/>
          <w:color w:val="000000"/>
          <w:sz w:val="22"/>
          <w:szCs w:val="22"/>
        </w:rPr>
        <w:t>1.201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6 на </w:t>
      </w:r>
      <w:r w:rsidRPr="0066311C">
        <w:rPr>
          <w:rFonts w:ascii="Arial" w:hAnsi="Arial" w:cs="Arial"/>
          <w:color w:val="000000"/>
          <w:sz w:val="22"/>
          <w:szCs w:val="22"/>
        </w:rPr>
        <w:t>Нотар Соња Стојчева Гевгелија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, Нотарски акт </w:t>
      </w:r>
      <w:r w:rsidRPr="0066311C">
        <w:rPr>
          <w:rFonts w:ascii="Arial" w:hAnsi="Arial" w:cs="Arial"/>
          <w:color w:val="000000"/>
          <w:sz w:val="22"/>
          <w:szCs w:val="22"/>
        </w:rPr>
        <w:t>ОДУ.бр.5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06</w:t>
      </w:r>
      <w:r w:rsidRPr="0066311C">
        <w:rPr>
          <w:rFonts w:ascii="Arial" w:hAnsi="Arial" w:cs="Arial"/>
          <w:color w:val="000000"/>
          <w:sz w:val="22"/>
          <w:szCs w:val="22"/>
        </w:rPr>
        <w:t>/201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6 од 3</w:t>
      </w:r>
      <w:r w:rsidRPr="0066311C">
        <w:rPr>
          <w:rFonts w:ascii="Arial" w:hAnsi="Arial" w:cs="Arial"/>
          <w:color w:val="000000"/>
          <w:sz w:val="22"/>
          <w:szCs w:val="22"/>
        </w:rPr>
        <w:t>1.1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0</w:t>
      </w:r>
      <w:r w:rsidRPr="0066311C">
        <w:rPr>
          <w:rFonts w:ascii="Arial" w:hAnsi="Arial" w:cs="Arial"/>
          <w:color w:val="000000"/>
          <w:sz w:val="22"/>
          <w:szCs w:val="22"/>
        </w:rPr>
        <w:t>.201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6 на </w:t>
      </w:r>
      <w:r w:rsidRPr="0066311C">
        <w:rPr>
          <w:rFonts w:ascii="Arial" w:hAnsi="Arial" w:cs="Arial"/>
          <w:color w:val="000000"/>
          <w:sz w:val="22"/>
          <w:szCs w:val="22"/>
        </w:rPr>
        <w:t>Нотар Соња Стојчева Гевгелија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, против должникот </w:t>
      </w:r>
      <w:r w:rsidRPr="0066311C">
        <w:rPr>
          <w:rFonts w:ascii="Arial" w:hAnsi="Arial" w:cs="Arial"/>
          <w:color w:val="000000"/>
          <w:sz w:val="22"/>
          <w:szCs w:val="22"/>
        </w:rPr>
        <w:t>ДПТУ ФАРМА-АГРИПРО ДОО</w:t>
      </w:r>
      <w:r w:rsidR="00C34DBA">
        <w:rPr>
          <w:rFonts w:ascii="Arial" w:hAnsi="Arial" w:cs="Arial"/>
          <w:color w:val="000000"/>
          <w:sz w:val="22"/>
          <w:szCs w:val="22"/>
          <w:lang w:val="mk-MK"/>
        </w:rPr>
        <w:t>ЕЛ</w:t>
      </w:r>
      <w:r w:rsidRPr="0066311C">
        <w:rPr>
          <w:rFonts w:ascii="Arial" w:hAnsi="Arial" w:cs="Arial"/>
          <w:color w:val="000000"/>
          <w:sz w:val="22"/>
          <w:szCs w:val="22"/>
        </w:rPr>
        <w:t xml:space="preserve"> Валандов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 xml:space="preserve">о, со ЕМБС 5330173 и седиште на </w:t>
      </w:r>
      <w:r w:rsidRPr="0066311C">
        <w:rPr>
          <w:rFonts w:ascii="Arial" w:hAnsi="Arial" w:cs="Arial"/>
          <w:color w:val="000000"/>
          <w:sz w:val="22"/>
          <w:szCs w:val="22"/>
        </w:rPr>
        <w:t>ул.Првомајска бр.29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, за спроведување на извршување во вредност 104.822.809,00</w:t>
      </w:r>
      <w:r w:rsidRPr="006631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11C">
        <w:rPr>
          <w:rFonts w:ascii="Arial" w:hAnsi="Arial" w:cs="Arial"/>
          <w:color w:val="000000"/>
          <w:sz w:val="22"/>
          <w:szCs w:val="22"/>
          <w:lang w:val="mk-MK"/>
        </w:rPr>
        <w:t>денари</w:t>
      </w:r>
      <w:r w:rsidR="00A36AF4" w:rsidRPr="0066311C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Pr="0066311C">
        <w:rPr>
          <w:rFonts w:ascii="Arial" w:hAnsi="Arial" w:cs="Arial"/>
          <w:sz w:val="22"/>
          <w:szCs w:val="22"/>
          <w:lang w:val="mk-MK"/>
        </w:rPr>
        <w:t>22. 05 2025</w:t>
      </w:r>
      <w:r w:rsidR="00A36AF4" w:rsidRPr="0066311C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79D688C5" w14:textId="77777777" w:rsidR="00AC774B" w:rsidRPr="0066311C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3649DFC2" w14:textId="77777777" w:rsidR="00905C7E" w:rsidRPr="0066311C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6311C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4B19E86C" w14:textId="77777777" w:rsidR="00905C7E" w:rsidRPr="0066311C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6311C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3BF653FF" w14:textId="77777777" w:rsidR="00905C7E" w:rsidRPr="0066311C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6311C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66311C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66311C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74013287" w14:textId="77777777" w:rsidR="00905C7E" w:rsidRPr="0066311C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14:paraId="6CFC5D86" w14:textId="77777777" w:rsidR="00B82AD8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66311C">
        <w:rPr>
          <w:rFonts w:ascii="Arial" w:hAnsi="Arial" w:cs="Arial"/>
          <w:sz w:val="22"/>
          <w:szCs w:val="22"/>
          <w:lang w:val="mk-MK"/>
        </w:rPr>
        <w:t>СЕ ОПРЕДЕЛУВА  продажба со усно  јавно наддавање на недвижноста означена како:</w:t>
      </w:r>
    </w:p>
    <w:p w14:paraId="289CE0E2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1.недвижност – </w:t>
      </w:r>
      <w:r w:rsidRPr="0066311C">
        <w:rPr>
          <w:rFonts w:ascii="Arial" w:hAnsi="Arial" w:cs="Arial"/>
          <w:bCs/>
          <w:sz w:val="22"/>
          <w:szCs w:val="22"/>
          <w:u w:val="single"/>
          <w:lang w:val="mk-MK"/>
        </w:rPr>
        <w:t>горна живинарска фарма со фабрика за сточна храна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 сопственост на должникот </w:t>
      </w:r>
      <w:r w:rsidRPr="0066311C">
        <w:rPr>
          <w:rFonts w:ascii="Arial" w:hAnsi="Arial" w:cs="Arial"/>
          <w:bCs/>
          <w:sz w:val="22"/>
          <w:szCs w:val="22"/>
        </w:rPr>
        <w:t xml:space="preserve">ДПТУ ФАРМА-АГРИПРО ДОО Валандово, 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означена како земјиште под зграда, градежно неизградено земјиште и дворно место, запишана под Лист Б во Имотен лист бр.25 КО Валандово Г.Р. при АКН, со следните ознаки: </w:t>
      </w:r>
    </w:p>
    <w:p w14:paraId="256BF3AD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гз., гиз, во површина од 6.354 м2, со право на сопственост</w:t>
      </w:r>
    </w:p>
    <w:p w14:paraId="397008D1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зпз.1, во површина од 424 м2, со право на сопственост</w:t>
      </w:r>
    </w:p>
    <w:p w14:paraId="1A0F1305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зпз.2, во површина од 425 м2, со право на сопственост</w:t>
      </w:r>
    </w:p>
    <w:p w14:paraId="4F59592B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зпз.3, гиз, во површина од 425 м2, со право на сопственост</w:t>
      </w:r>
    </w:p>
    <w:p w14:paraId="31BEA2DC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зпз.4, во површина од 425 м2, со право на сопственост</w:t>
      </w:r>
    </w:p>
    <w:p w14:paraId="797A9C66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зпз.5, во површина од 24 м2, со право на сопственост</w:t>
      </w:r>
    </w:p>
    <w:p w14:paraId="6FCEE405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зпз.6, во површина од 326 м2, со право на сопственост</w:t>
      </w:r>
    </w:p>
    <w:p w14:paraId="6F0E9477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зпз.7, во површина од 42 м2, со право на сопственост</w:t>
      </w:r>
    </w:p>
    <w:p w14:paraId="1D6294CA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зпз.8, во површина од 7 м2, со право на сопственост</w:t>
      </w:r>
    </w:p>
    <w:p w14:paraId="69F2D116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зпз.9, во површина од 5 м2, со право на сопственост</w:t>
      </w:r>
    </w:p>
    <w:p w14:paraId="234C32AE" w14:textId="77777777" w:rsidR="00B82AD8" w:rsidRPr="0066311C" w:rsidRDefault="00B82AD8" w:rsidP="0066311C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зпз.10, во површина од 5 м2, со право на сопственост</w:t>
      </w:r>
    </w:p>
    <w:p w14:paraId="3D40F016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зпз.11, во површина од 5 м2, со право на сопственост</w:t>
      </w:r>
    </w:p>
    <w:p w14:paraId="7F4762A4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зпз.12, во површина од 5 м2, со право на сопственост</w:t>
      </w:r>
    </w:p>
    <w:p w14:paraId="70A027EF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зпз.13, во површина од 5 м2, со право на сопственост</w:t>
      </w:r>
    </w:p>
    <w:p w14:paraId="4B28ED7D" w14:textId="77777777" w:rsidR="00B82AD8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зпз.14, во површина од 129 м2, со право на сопственост</w:t>
      </w:r>
    </w:p>
    <w:p w14:paraId="7C2BC360" w14:textId="77777777" w:rsidR="00C34DBA" w:rsidRDefault="00C34DBA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35F33A74" w14:textId="77777777" w:rsidR="00C34DBA" w:rsidRPr="0066311C" w:rsidRDefault="00C34DBA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F16424A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зпз.15, во површина од 42 м2, со право на сопственост</w:t>
      </w:r>
    </w:p>
    <w:p w14:paraId="23F9FC08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зпз.16, во површина од 7 м2, со право на сопственост</w:t>
      </w:r>
    </w:p>
    <w:p w14:paraId="48468F01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в.м. касарни, кат.култ. зпз.17, во површина од 148 м2, со право на сопственост</w:t>
      </w:r>
    </w:p>
    <w:p w14:paraId="55E8F9DF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65C6B80D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недвижност - </w:t>
      </w:r>
      <w:r w:rsidRPr="0066311C">
        <w:rPr>
          <w:rFonts w:ascii="Arial" w:hAnsi="Arial" w:cs="Arial"/>
          <w:bCs/>
          <w:sz w:val="22"/>
          <w:szCs w:val="22"/>
          <w:u w:val="single"/>
          <w:lang w:val="mk-MK"/>
        </w:rPr>
        <w:t>горна живинарска фарма со фабрика за сточна храна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 сопственост на должникот </w:t>
      </w:r>
      <w:r w:rsidRPr="0066311C">
        <w:rPr>
          <w:rFonts w:ascii="Arial" w:hAnsi="Arial" w:cs="Arial"/>
          <w:bCs/>
          <w:sz w:val="22"/>
          <w:szCs w:val="22"/>
        </w:rPr>
        <w:t>ДПТУ ФАРМА-АГРИПРО ДОО Валандово,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 означена како згр. во остант. стоп., резервоари, пом. згради, фарми, логии балкони и тераси, дел згр. во стоп., запишана под Лист В во Имотен лист бр.25 КО Валандово Г.Р. при АКН, со следните ознаки: </w:t>
      </w:r>
    </w:p>
    <w:p w14:paraId="138FB4F9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касарни, бр. на згр. 1, нам. на згр. згр. во остан. стоп., кат ПР, во површина од 381 м2, со право на недвижност 831</w:t>
      </w:r>
    </w:p>
    <w:p w14:paraId="0B1E7DAA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-КП.бр.2985, дел 1, адр. касарни, бр. на згр. </w:t>
      </w:r>
      <w:r w:rsidRPr="0066311C">
        <w:rPr>
          <w:rFonts w:ascii="Arial" w:hAnsi="Arial" w:cs="Arial"/>
          <w:bCs/>
          <w:sz w:val="22"/>
          <w:szCs w:val="22"/>
        </w:rPr>
        <w:t>6</w:t>
      </w:r>
      <w:r w:rsidRPr="0066311C">
        <w:rPr>
          <w:rFonts w:ascii="Arial" w:hAnsi="Arial" w:cs="Arial"/>
          <w:bCs/>
          <w:sz w:val="22"/>
          <w:szCs w:val="22"/>
          <w:lang w:val="mk-MK"/>
        </w:rPr>
        <w:t>, нам. на згр. згр. во остан. стоп., вл.1, кат ПР, во површина од 299 м2, со право на недвижност 831</w:t>
      </w:r>
    </w:p>
    <w:p w14:paraId="2BC7A7FE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54 м3), бр. на згр. 10, нам. на згр. резервоари, во површина од 5 м2, со право на недвижност 831</w:t>
      </w:r>
    </w:p>
    <w:p w14:paraId="25848ED2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49 м3), бр. на згр. 11, нам. на згр. резервоари, во површина од 5 м2, со право на недвижност 831</w:t>
      </w:r>
    </w:p>
    <w:p w14:paraId="6967D611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49 м3), бр. на згр. 12, нам. на згр. резервоари, во површина од 5 м2, со право на недвижност 831</w:t>
      </w:r>
    </w:p>
    <w:p w14:paraId="4F8C4AD4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49 м3), бр. на згр. 13, нам. на згр. резервоари, во површина од 5 м2, со право на недвижност 831</w:t>
      </w:r>
    </w:p>
    <w:p w14:paraId="541F7C22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1.441 м3), бр. на згр. 14, кат ПР, нам. на згр. резервоари, во површина од 129 м2,, со право на недвижност 831</w:t>
      </w:r>
    </w:p>
    <w:p w14:paraId="56EA0B60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515 м3), бр. на згр. 15, кат ПР, нам. на згр. резервоари, во површина од 42 м2, со право на недвижност 831</w:t>
      </w:r>
    </w:p>
    <w:p w14:paraId="6BC358B5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64 м3), бр. на згр. 16, кат ПР, нам. на згр. резервоари, во површина од 7 м2,, со право на недвижност 831</w:t>
      </w:r>
    </w:p>
    <w:p w14:paraId="402F1B1B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касарни, бр. на згр. 17, нам. на згр. пом. згр., вл.1, кат ПР, во површина од 140 м2, со право на недвижност 831</w:t>
      </w:r>
    </w:p>
    <w:p w14:paraId="6A2F9E51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касарни, бр. на згр. 2, нам. на згр. згр. во остан. стоп., кат ПР, во површина од 380 м2, со право на недвижност 831</w:t>
      </w:r>
    </w:p>
    <w:p w14:paraId="3FD97C84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касарни, бр. на згр. 3, нам. на згр. згр. во остан. стоп., кат ПР, во површина од 380 м2, со право на недвижност 831</w:t>
      </w:r>
    </w:p>
    <w:p w14:paraId="158AADCC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касарни, бр. на згр. 4, нам. на згр. згр. во остан. стоп., кат ПР, во површина од 381 м2, со право на недвижност 831</w:t>
      </w:r>
    </w:p>
    <w:p w14:paraId="043A166C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515 м3), бр. на згр. 7, нам. на згр. резервоари, во површина од 42 м2,, со право на недвижност 831</w:t>
      </w:r>
    </w:p>
    <w:p w14:paraId="437AE043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64 м3), бр. на згр. 8, нам. на згр. резервоари, во површина од 7 м2, со право на недвижност 831</w:t>
      </w:r>
    </w:p>
    <w:p w14:paraId="5BFA3890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-КП.бр.2985, дел 1, адр. касарни (волумен 37 м3), бр. на згр. 9, нам. на згр. резервоари, во површина од 5 м2, со право на недвижност 831</w:t>
      </w:r>
    </w:p>
    <w:p w14:paraId="2958DE6E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u w:val="single"/>
          <w:lang w:val="mk-MK"/>
        </w:rPr>
      </w:pPr>
      <w:bookmarkStart w:id="0" w:name="_Hlk198110255"/>
      <w:r w:rsidRPr="0066311C">
        <w:rPr>
          <w:rFonts w:ascii="Arial" w:hAnsi="Arial" w:cs="Arial"/>
          <w:bCs/>
          <w:sz w:val="22"/>
          <w:szCs w:val="22"/>
          <w:u w:val="single"/>
          <w:lang w:val="mk-MK"/>
        </w:rPr>
        <w:t>со проценета вредност од 9.042.505,00 денари</w:t>
      </w:r>
    </w:p>
    <w:bookmarkEnd w:id="0"/>
    <w:p w14:paraId="5159EDF0" w14:textId="77777777" w:rsidR="00B82AD8" w:rsidRPr="0066311C" w:rsidRDefault="00B82AD8" w:rsidP="0066311C">
      <w:pPr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0209F113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2. недвижноста – </w:t>
      </w:r>
      <w:r w:rsidRPr="0066311C">
        <w:rPr>
          <w:rFonts w:ascii="Arial" w:hAnsi="Arial" w:cs="Arial"/>
          <w:bCs/>
          <w:sz w:val="22"/>
          <w:szCs w:val="22"/>
          <w:u w:val="single"/>
          <w:lang w:val="mk-MK"/>
        </w:rPr>
        <w:t>живинарска фарма Јосифово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 на сопственост на должникот </w:t>
      </w:r>
      <w:r w:rsidRPr="0066311C">
        <w:rPr>
          <w:rFonts w:ascii="Arial" w:hAnsi="Arial" w:cs="Arial"/>
          <w:bCs/>
          <w:sz w:val="22"/>
          <w:szCs w:val="22"/>
        </w:rPr>
        <w:t>ДПТУ ФАРМА-АГРИПРО ДОО Валандово</w:t>
      </w:r>
      <w:r w:rsidRPr="0066311C">
        <w:rPr>
          <w:rFonts w:ascii="Arial" w:hAnsi="Arial" w:cs="Arial"/>
          <w:bCs/>
          <w:sz w:val="22"/>
          <w:szCs w:val="22"/>
          <w:lang w:val="mk-MK"/>
        </w:rPr>
        <w:t xml:space="preserve">, означена како деловни згради во стопанство, помошни згради, логии балкони и тераси, запишана под Лист В во Имотен лист бр.349 КО Јосифово при АКН, со следните ознаки: </w:t>
      </w:r>
    </w:p>
    <w:p w14:paraId="5272140F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-КП.бр.1893, адр. с.кавачевиќ, бр. на згр. 1, нам. на згр. дел.згр. во стоп., вл.1, кат ПР, во површина од 802 м2, со право на недвижност 831</w:t>
      </w:r>
    </w:p>
    <w:p w14:paraId="7D785917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-КП.бр.1893, адр. с.кавачевиќ, бр. на згр. 1, нам. на згр. лог. балк. и тер., вл.1, кат ПР, во површина од 43 м2, со право на недвижност 831</w:t>
      </w:r>
    </w:p>
    <w:p w14:paraId="0CFECFCE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-КП.бр.1893, адр. с.кавачевиќ, бр. на згр. 2, нам. на згр. дел.згр. во стоп., вл.1, кат ПР, во површина од 401 м2, со право на недвижност 831</w:t>
      </w:r>
    </w:p>
    <w:p w14:paraId="2676BC79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-КП.бр.1893, адр. с.кавачевиќ, бр. на згр. 3, нам. на згр. дел.згр. во стоп., вл.1, кат ПР, во површина од 402 м2, со право на недвижност 831</w:t>
      </w:r>
    </w:p>
    <w:p w14:paraId="34292EFF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6311C">
        <w:rPr>
          <w:rFonts w:ascii="Arial" w:hAnsi="Arial" w:cs="Arial"/>
          <w:bCs/>
          <w:sz w:val="22"/>
          <w:szCs w:val="22"/>
          <w:lang w:val="mk-MK"/>
        </w:rPr>
        <w:t>-КП.бр.1893, адр. с.кавачевиќ, бр. на згр. 4, нам. на згр. помош. згр., вл.1, кат ПР, во површина од 136 м2, со право на недвижност 831</w:t>
      </w:r>
    </w:p>
    <w:p w14:paraId="2AFCB997" w14:textId="77777777" w:rsidR="00B82AD8" w:rsidRPr="0066311C" w:rsidRDefault="00B82AD8" w:rsidP="00B82AD8">
      <w:pPr>
        <w:ind w:firstLine="720"/>
        <w:jc w:val="both"/>
        <w:rPr>
          <w:rFonts w:ascii="Arial" w:hAnsi="Arial" w:cs="Arial"/>
          <w:bCs/>
          <w:sz w:val="22"/>
          <w:szCs w:val="22"/>
          <w:u w:val="single"/>
          <w:lang w:val="mk-MK"/>
        </w:rPr>
      </w:pPr>
      <w:r w:rsidRPr="0066311C">
        <w:rPr>
          <w:rFonts w:ascii="Arial" w:hAnsi="Arial" w:cs="Arial"/>
          <w:bCs/>
          <w:sz w:val="22"/>
          <w:szCs w:val="22"/>
          <w:u w:val="single"/>
          <w:lang w:val="mk-MK"/>
        </w:rPr>
        <w:t>со проценета вредност од 3.731.205,00 денари</w:t>
      </w:r>
    </w:p>
    <w:p w14:paraId="3C689E3D" w14:textId="77777777" w:rsidR="00B82AD8" w:rsidRPr="0066311C" w:rsidRDefault="00B82AD8" w:rsidP="00905C7E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148B4F79" w14:textId="77777777" w:rsidR="00C34DBA" w:rsidRDefault="00C34DBA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F74891C" w14:textId="77777777" w:rsidR="0066311C" w:rsidRPr="0066311C" w:rsidRDefault="00905C7E" w:rsidP="00C34DB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сопственост на должникот </w:t>
      </w:r>
      <w:r w:rsidR="00623435" w:rsidRPr="0066311C">
        <w:rPr>
          <w:rFonts w:ascii="Arial" w:hAnsi="Arial" w:cs="Arial"/>
          <w:color w:val="000000"/>
          <w:sz w:val="22"/>
          <w:szCs w:val="22"/>
          <w:lang w:val="en-US"/>
        </w:rPr>
        <w:t>ДПТУ ФАРМА-АГРИПРО ДОО</w:t>
      </w:r>
      <w:r w:rsidR="00C34DBA">
        <w:rPr>
          <w:rFonts w:ascii="Arial" w:hAnsi="Arial" w:cs="Arial"/>
          <w:color w:val="000000"/>
          <w:sz w:val="22"/>
          <w:szCs w:val="22"/>
          <w:lang w:val="mk-MK"/>
        </w:rPr>
        <w:t>ЕЛ</w:t>
      </w:r>
      <w:r w:rsidR="00623435" w:rsidRPr="0066311C">
        <w:rPr>
          <w:rFonts w:ascii="Arial" w:hAnsi="Arial" w:cs="Arial"/>
          <w:color w:val="000000"/>
          <w:sz w:val="22"/>
          <w:szCs w:val="22"/>
          <w:lang w:val="en-US"/>
        </w:rPr>
        <w:t xml:space="preserve"> Валандово</w:t>
      </w:r>
      <w:r w:rsidRPr="0066311C">
        <w:rPr>
          <w:rFonts w:ascii="Arial" w:hAnsi="Arial" w:cs="Arial"/>
          <w:sz w:val="22"/>
          <w:szCs w:val="22"/>
          <w:lang w:val="ru-RU"/>
        </w:rPr>
        <w:t>.</w:t>
      </w:r>
    </w:p>
    <w:p w14:paraId="74BCBAD4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B82AD8" w:rsidRPr="0066311C">
        <w:rPr>
          <w:rFonts w:ascii="Arial" w:hAnsi="Arial" w:cs="Arial"/>
          <w:sz w:val="22"/>
          <w:szCs w:val="22"/>
          <w:lang w:val="ru-RU"/>
        </w:rPr>
        <w:t>10. 0</w:t>
      </w:r>
      <w:r w:rsidR="009C77E1">
        <w:rPr>
          <w:rFonts w:ascii="Arial" w:hAnsi="Arial" w:cs="Arial"/>
          <w:sz w:val="22"/>
          <w:szCs w:val="22"/>
          <w:lang w:val="ru-RU"/>
        </w:rPr>
        <w:t>6</w:t>
      </w:r>
      <w:r w:rsidR="00B82AD8" w:rsidRPr="0066311C">
        <w:rPr>
          <w:rFonts w:ascii="Arial" w:hAnsi="Arial" w:cs="Arial"/>
          <w:sz w:val="22"/>
          <w:szCs w:val="22"/>
          <w:lang w:val="ru-RU"/>
        </w:rPr>
        <w:t xml:space="preserve"> 2025 </w:t>
      </w:r>
      <w:r w:rsidRPr="0066311C">
        <w:rPr>
          <w:rFonts w:ascii="Arial" w:hAnsi="Arial" w:cs="Arial"/>
          <w:sz w:val="22"/>
          <w:szCs w:val="22"/>
          <w:lang w:val="mk-MK"/>
        </w:rPr>
        <w:t>година во</w:t>
      </w:r>
      <w:r w:rsidR="00B82AD8" w:rsidRPr="0066311C">
        <w:rPr>
          <w:rFonts w:ascii="Arial" w:hAnsi="Arial" w:cs="Arial"/>
          <w:sz w:val="22"/>
          <w:szCs w:val="22"/>
          <w:lang w:val="mk-MK"/>
        </w:rPr>
        <w:t xml:space="preserve"> 10,00 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B82AD8" w:rsidRPr="0066311C">
        <w:rPr>
          <w:rFonts w:ascii="Arial" w:hAnsi="Arial" w:cs="Arial"/>
          <w:sz w:val="22"/>
          <w:szCs w:val="22"/>
          <w:lang w:val="ru-RU"/>
        </w:rPr>
        <w:t>Извршител Данчо Диманчев Гевгелија ул.Маршал Тито бр.74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. </w:t>
      </w:r>
    </w:p>
    <w:p w14:paraId="0758580C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 изнесува</w:t>
      </w:r>
      <w:r w:rsidR="00B82AD8" w:rsidRPr="0066311C">
        <w:rPr>
          <w:rFonts w:ascii="Arial" w:hAnsi="Arial" w:cs="Arial"/>
          <w:sz w:val="22"/>
          <w:szCs w:val="22"/>
          <w:lang w:val="mk-MK"/>
        </w:rPr>
        <w:t xml:space="preserve"> 12.773.710,00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 денари, под која недвижноста не може да се продаде на првото јавно наддавање</w:t>
      </w:r>
      <w:r w:rsidR="00B82AD8" w:rsidRPr="0066311C">
        <w:rPr>
          <w:rFonts w:ascii="Arial" w:hAnsi="Arial" w:cs="Arial"/>
          <w:sz w:val="22"/>
          <w:szCs w:val="22"/>
          <w:lang w:val="mk-MK"/>
        </w:rPr>
        <w:t>, со напомена да недвижностите можат да се продават одделно под точка 1, и точка 2.</w:t>
      </w:r>
    </w:p>
    <w:p w14:paraId="63366FBE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B82AD8" w:rsidRPr="0066311C">
        <w:rPr>
          <w:rFonts w:ascii="Arial" w:hAnsi="Arial" w:cs="Arial"/>
          <w:sz w:val="22"/>
          <w:szCs w:val="22"/>
          <w:lang w:val="ru-RU"/>
        </w:rPr>
        <w:t>-хипотека во корист на доверителот</w:t>
      </w:r>
      <w:r w:rsidRPr="0066311C">
        <w:rPr>
          <w:rFonts w:ascii="Arial" w:hAnsi="Arial" w:cs="Arial"/>
          <w:sz w:val="22"/>
          <w:szCs w:val="22"/>
          <w:lang w:val="ru-RU"/>
        </w:rPr>
        <w:t>.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6311C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66311C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A69AC62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306F5B6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6311C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="00623435" w:rsidRPr="0066311C">
        <w:rPr>
          <w:rFonts w:ascii="Arial" w:hAnsi="Arial" w:cs="Arial"/>
          <w:color w:val="000000"/>
          <w:sz w:val="22"/>
          <w:szCs w:val="22"/>
          <w:lang w:val="en-US"/>
        </w:rPr>
        <w:t>200002021281336</w:t>
      </w:r>
      <w:r w:rsidR="00285A4E" w:rsidRPr="0066311C">
        <w:rPr>
          <w:rFonts w:ascii="Arial" w:hAnsi="Arial" w:cs="Arial"/>
          <w:sz w:val="22"/>
          <w:szCs w:val="22"/>
          <w:lang w:val="en-US"/>
        </w:rPr>
        <w:t xml:space="preserve"> 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623435" w:rsidRPr="0066311C">
        <w:rPr>
          <w:rFonts w:ascii="Arial" w:hAnsi="Arial" w:cs="Arial"/>
          <w:color w:val="000000"/>
          <w:sz w:val="22"/>
          <w:szCs w:val="22"/>
          <w:lang w:val="en-US"/>
        </w:rPr>
        <w:t>Стопанска Банка АД Скопје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623435" w:rsidRPr="0066311C">
        <w:rPr>
          <w:rFonts w:ascii="Arial" w:hAnsi="Arial" w:cs="Arial"/>
          <w:color w:val="000000"/>
          <w:sz w:val="22"/>
          <w:szCs w:val="22"/>
          <w:lang w:val="en-US"/>
        </w:rPr>
        <w:t>МК5006009501211</w:t>
      </w:r>
      <w:r w:rsidR="00285A4E" w:rsidRPr="0066311C">
        <w:rPr>
          <w:rFonts w:ascii="Arial" w:hAnsi="Arial" w:cs="Arial"/>
          <w:sz w:val="22"/>
          <w:szCs w:val="22"/>
          <w:lang w:val="en-US"/>
        </w:rPr>
        <w:t>.</w:t>
      </w:r>
    </w:p>
    <w:p w14:paraId="3D0CECE2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3E86290" w14:textId="77777777" w:rsidR="00905C7E" w:rsidRPr="0066311C" w:rsidRDefault="00905C7E" w:rsidP="00B82AD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82AD8" w:rsidRPr="0066311C">
        <w:rPr>
          <w:rFonts w:ascii="Arial" w:hAnsi="Arial" w:cs="Arial"/>
          <w:sz w:val="22"/>
          <w:szCs w:val="22"/>
          <w:lang w:val="ru-RU"/>
        </w:rPr>
        <w:t xml:space="preserve">15 </w:t>
      </w:r>
      <w:r w:rsidRPr="0066311C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519EB3A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B82AD8" w:rsidRPr="0066311C">
        <w:rPr>
          <w:rFonts w:ascii="Arial" w:hAnsi="Arial" w:cs="Arial"/>
          <w:sz w:val="22"/>
          <w:szCs w:val="22"/>
          <w:lang w:val="ru-RU"/>
        </w:rPr>
        <w:t>Нова македонија</w:t>
      </w:r>
      <w:r w:rsidRPr="0066311C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66311C">
        <w:rPr>
          <w:rFonts w:ascii="Arial" w:hAnsi="Arial" w:cs="Arial"/>
          <w:sz w:val="22"/>
          <w:szCs w:val="22"/>
          <w:lang w:val="mk-MK"/>
        </w:rPr>
        <w:t>.</w:t>
      </w:r>
    </w:p>
    <w:p w14:paraId="7E6203C2" w14:textId="77777777" w:rsidR="00905C7E" w:rsidRPr="0066311C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13714B4" w14:textId="77777777" w:rsidR="00AC774B" w:rsidRPr="0066311C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0921EE2C" w14:textId="77777777" w:rsidR="007B46B2" w:rsidRPr="0066311C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  <w:t xml:space="preserve">  </w:t>
      </w:r>
      <w:r w:rsidR="00B82AD8" w:rsidRPr="00ED45CD">
        <w:rPr>
          <w:rFonts w:ascii="Aptos" w:hAnsi="Aptos"/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 xml:space="preserve"> </w:t>
      </w:r>
      <w:r w:rsidRPr="0066311C">
        <w:rPr>
          <w:sz w:val="22"/>
          <w:szCs w:val="22"/>
        </w:rPr>
        <w:t xml:space="preserve">   </w:t>
      </w:r>
      <w:r w:rsidRPr="0066311C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7B46B2" w:rsidRPr="0066311C" w14:paraId="004318B7" w14:textId="77777777" w:rsidTr="007B46B2">
        <w:tc>
          <w:tcPr>
            <w:tcW w:w="5377" w:type="dxa"/>
          </w:tcPr>
          <w:p w14:paraId="75BACAF9" w14:textId="77777777" w:rsidR="007B46B2" w:rsidRPr="0066311C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1A09AD1E" w14:textId="77777777" w:rsidR="007B46B2" w:rsidRPr="0066311C" w:rsidRDefault="007B46B2">
            <w:pPr>
              <w:jc w:val="center"/>
              <w:rPr>
                <w:sz w:val="22"/>
                <w:szCs w:val="22"/>
                <w:lang w:val="mk-MK"/>
              </w:rPr>
            </w:pPr>
          </w:p>
        </w:tc>
      </w:tr>
    </w:tbl>
    <w:p w14:paraId="2917DC87" w14:textId="77777777" w:rsidR="007B46B2" w:rsidRPr="0066311C" w:rsidRDefault="007B46B2" w:rsidP="007B46B2">
      <w:pPr>
        <w:jc w:val="both"/>
        <w:rPr>
          <w:sz w:val="22"/>
          <w:szCs w:val="22"/>
          <w:lang w:val="mk-MK"/>
        </w:rPr>
      </w:pPr>
      <w:r w:rsidRPr="0066311C">
        <w:rPr>
          <w:sz w:val="22"/>
          <w:szCs w:val="22"/>
          <w:lang w:val="mk-MK"/>
        </w:rPr>
        <w:t xml:space="preserve">              </w:t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</w:r>
      <w:r w:rsidRPr="0066311C">
        <w:rPr>
          <w:sz w:val="22"/>
          <w:szCs w:val="22"/>
          <w:lang w:val="mk-MK"/>
        </w:rPr>
        <w:tab/>
        <w:t xml:space="preserve">        </w:t>
      </w:r>
    </w:p>
    <w:p w14:paraId="1373FBCB" w14:textId="77777777" w:rsidR="007B46B2" w:rsidRPr="0066311C" w:rsidRDefault="007B46B2" w:rsidP="00B82AD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Д.-на: </w:t>
      </w:r>
      <w:r w:rsidR="00B82AD8" w:rsidRPr="0066311C">
        <w:rPr>
          <w:rFonts w:ascii="Arial" w:hAnsi="Arial" w:cs="Arial"/>
          <w:sz w:val="22"/>
          <w:szCs w:val="22"/>
          <w:lang w:val="mk-MK"/>
        </w:rPr>
        <w:t>должник</w:t>
      </w:r>
    </w:p>
    <w:p w14:paraId="638F46F4" w14:textId="77777777" w:rsidR="00B82AD8" w:rsidRPr="0066311C" w:rsidRDefault="00B82AD8" w:rsidP="00B82AD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ab/>
        <w:t>доверител</w:t>
      </w:r>
    </w:p>
    <w:p w14:paraId="0AA1DEED" w14:textId="77777777" w:rsidR="00B82AD8" w:rsidRPr="0066311C" w:rsidRDefault="00B82AD8" w:rsidP="00B82AD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ab/>
        <w:t>УЈП Одделение Валандово</w:t>
      </w:r>
    </w:p>
    <w:p w14:paraId="7EF1ED3B" w14:textId="77777777" w:rsidR="00B82AD8" w:rsidRPr="0066311C" w:rsidRDefault="00B82AD8" w:rsidP="00B82AD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ab/>
        <w:t>Општина Валандово Даночно одделение</w:t>
      </w:r>
    </w:p>
    <w:p w14:paraId="2226E70C" w14:textId="77777777" w:rsidR="00905C7E" w:rsidRPr="0066311C" w:rsidRDefault="00905C7E" w:rsidP="007B46B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497A7F84" w14:textId="77777777" w:rsidR="00905C7E" w:rsidRPr="0066311C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: Против овој заклучок може да се поднесе приговор до Основниот суд </w:t>
      </w:r>
      <w:r w:rsidR="00B82AD8" w:rsidRPr="0066311C">
        <w:rPr>
          <w:rFonts w:ascii="Arial" w:hAnsi="Arial" w:cs="Arial"/>
          <w:sz w:val="22"/>
          <w:szCs w:val="22"/>
          <w:lang w:val="mk-MK"/>
        </w:rPr>
        <w:t>Гевгелија</w:t>
      </w:r>
      <w:r w:rsidRPr="0066311C">
        <w:rPr>
          <w:rFonts w:ascii="Arial" w:hAnsi="Arial" w:cs="Arial"/>
          <w:sz w:val="22"/>
          <w:szCs w:val="22"/>
          <w:lang w:val="mk-MK"/>
        </w:rPr>
        <w:t xml:space="preserve"> согласно одредбите на член 86 од Законот за извршување.</w:t>
      </w:r>
    </w:p>
    <w:p w14:paraId="7B7AC1B7" w14:textId="77777777" w:rsidR="00905C7E" w:rsidRPr="0066311C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2F6696B9" w14:textId="77777777" w:rsidR="00AC774B" w:rsidRPr="0066311C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66311C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66311C">
        <w:rPr>
          <w:rFonts w:ascii="Arial" w:hAnsi="Arial" w:cs="Arial"/>
          <w:sz w:val="22"/>
          <w:szCs w:val="22"/>
          <w:lang w:val="mk-MK"/>
        </w:rPr>
        <w:tab/>
      </w:r>
      <w:r w:rsidRPr="0066311C">
        <w:rPr>
          <w:rFonts w:ascii="Arial" w:hAnsi="Arial" w:cs="Arial"/>
          <w:sz w:val="22"/>
          <w:szCs w:val="22"/>
          <w:lang w:val="mk-MK"/>
        </w:rPr>
        <w:tab/>
      </w:r>
    </w:p>
    <w:p w14:paraId="0DB0F9D2" w14:textId="77777777" w:rsidR="00AC774B" w:rsidRPr="0066311C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sectPr w:rsidR="00AC774B" w:rsidRPr="0066311C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699250">
    <w:abstractNumId w:val="9"/>
  </w:num>
  <w:num w:numId="2" w16cid:durableId="424810074">
    <w:abstractNumId w:val="7"/>
  </w:num>
  <w:num w:numId="3" w16cid:durableId="719669984">
    <w:abstractNumId w:val="6"/>
  </w:num>
  <w:num w:numId="4" w16cid:durableId="908659258">
    <w:abstractNumId w:val="5"/>
  </w:num>
  <w:num w:numId="5" w16cid:durableId="212430865">
    <w:abstractNumId w:val="4"/>
  </w:num>
  <w:num w:numId="6" w16cid:durableId="499274607">
    <w:abstractNumId w:val="8"/>
  </w:num>
  <w:num w:numId="7" w16cid:durableId="335235493">
    <w:abstractNumId w:val="3"/>
  </w:num>
  <w:num w:numId="8" w16cid:durableId="1911884620">
    <w:abstractNumId w:val="2"/>
  </w:num>
  <w:num w:numId="9" w16cid:durableId="614601257">
    <w:abstractNumId w:val="1"/>
  </w:num>
  <w:num w:numId="10" w16cid:durableId="193956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711E6"/>
    <w:rsid w:val="003F4FE9"/>
    <w:rsid w:val="005B06D5"/>
    <w:rsid w:val="005E2113"/>
    <w:rsid w:val="005E2B25"/>
    <w:rsid w:val="00606449"/>
    <w:rsid w:val="00623435"/>
    <w:rsid w:val="0062796F"/>
    <w:rsid w:val="0066311C"/>
    <w:rsid w:val="006808FC"/>
    <w:rsid w:val="006971FC"/>
    <w:rsid w:val="006B47DA"/>
    <w:rsid w:val="00773850"/>
    <w:rsid w:val="007A2159"/>
    <w:rsid w:val="007B46B2"/>
    <w:rsid w:val="00843B8B"/>
    <w:rsid w:val="008C7246"/>
    <w:rsid w:val="00905C7E"/>
    <w:rsid w:val="00905DFA"/>
    <w:rsid w:val="009576E7"/>
    <w:rsid w:val="009C77E1"/>
    <w:rsid w:val="00A1680D"/>
    <w:rsid w:val="00A33E8F"/>
    <w:rsid w:val="00A36AF4"/>
    <w:rsid w:val="00AA634A"/>
    <w:rsid w:val="00AC774B"/>
    <w:rsid w:val="00AF6DA8"/>
    <w:rsid w:val="00B82AD8"/>
    <w:rsid w:val="00BF4AB8"/>
    <w:rsid w:val="00C34DBA"/>
    <w:rsid w:val="00C557C5"/>
    <w:rsid w:val="00D07FD4"/>
    <w:rsid w:val="00D319A6"/>
    <w:rsid w:val="00DE5FF1"/>
    <w:rsid w:val="00E469A1"/>
    <w:rsid w:val="00E81523"/>
    <w:rsid w:val="00EA652F"/>
    <w:rsid w:val="00E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A411B"/>
  <w15:chartTrackingRefBased/>
  <w15:docId w15:val="{B773B39C-F95F-4969-B857-38785D83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продажба_22.5.2025_3352.docx</Template>
  <TotalTime>0</TotalTime>
  <Pages>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2025-05-22T08:50:00Z</cp:lastPrinted>
  <dcterms:created xsi:type="dcterms:W3CDTF">2025-05-22T12:29:00Z</dcterms:created>
  <dcterms:modified xsi:type="dcterms:W3CDTF">2025-05-22T12:29:00Z</dcterms:modified>
</cp:coreProperties>
</file>