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"/>
        <w:gridCol w:w="10393"/>
      </w:tblGrid>
      <w:tr w:rsidR="006F043B" w:rsidRPr="006F043B" w:rsidTr="006F043B">
        <w:tc>
          <w:tcPr>
            <w:tcW w:w="488" w:type="dxa"/>
          </w:tcPr>
          <w:p w:rsidR="00204FBA" w:rsidRPr="006F043B" w:rsidRDefault="00204FBA" w:rsidP="00204FBA">
            <w:pPr>
              <w:spacing w:after="160" w:line="259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10393" w:type="dxa"/>
          </w:tcPr>
          <w:p w:rsidR="00204FBA" w:rsidRPr="006F043B" w:rsidRDefault="00204FB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F043B" w:rsidRPr="006F043B" w:rsidTr="006F043B">
        <w:tc>
          <w:tcPr>
            <w:tcW w:w="488" w:type="dxa"/>
          </w:tcPr>
          <w:p w:rsidR="00204FBA" w:rsidRPr="006F043B" w:rsidRDefault="00204FB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10393" w:type="dxa"/>
            <w:hideMark/>
          </w:tcPr>
          <w:p w:rsidR="00EA05DD" w:rsidRDefault="00204FB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F043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</w:t>
            </w:r>
            <w:r w:rsidR="006F043B" w:rsidRPr="006F043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</w:t>
            </w:r>
            <w:r w:rsidR="00EA05D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</w:t>
            </w:r>
          </w:p>
          <w:p w:rsidR="00204FBA" w:rsidRPr="006F043B" w:rsidRDefault="00EA05DD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</w:t>
            </w:r>
            <w:r w:rsidR="00204FBA" w:rsidRPr="006F043B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="00204FBA" w:rsidRPr="006F043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="00204FBA" w:rsidRPr="006F043B">
              <w:rPr>
                <w:rFonts w:ascii="Arial" w:eastAsia="Times New Roman" w:hAnsi="Arial" w:cs="Arial"/>
                <w:b/>
                <w:sz w:val="21"/>
                <w:szCs w:val="21"/>
              </w:rPr>
              <w:t>2319/2022</w:t>
            </w:r>
            <w:r w:rsidR="00204FBA" w:rsidRPr="006F043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F043B" w:rsidRPr="006F043B" w:rsidTr="006F043B">
        <w:tc>
          <w:tcPr>
            <w:tcW w:w="488" w:type="dxa"/>
          </w:tcPr>
          <w:p w:rsidR="00204FBA" w:rsidRPr="006F043B" w:rsidRDefault="00204FB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10393" w:type="dxa"/>
          </w:tcPr>
          <w:p w:rsidR="00204FBA" w:rsidRPr="006F043B" w:rsidRDefault="00204FB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204FBA" w:rsidRPr="006F043B" w:rsidRDefault="00204FBA" w:rsidP="0020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4" w:name="OAdresaIzv"/>
      <w:bookmarkEnd w:id="4"/>
      <w:r w:rsidRPr="006F043B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6F043B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6F043B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7" w:name="Doveritel1"/>
      <w:bookmarkEnd w:id="7"/>
      <w:r w:rsidRPr="006F043B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8" w:name="opis_edb1"/>
      <w:bookmarkEnd w:id="8"/>
      <w:r w:rsidRPr="006F043B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9" w:name="edb1"/>
      <w:bookmarkStart w:id="10" w:name="opis_sed1"/>
      <w:bookmarkEnd w:id="9"/>
      <w:bookmarkEnd w:id="10"/>
      <w:r w:rsidRPr="006F043B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6F043B">
        <w:rPr>
          <w:rFonts w:ascii="Arial" w:hAnsi="Arial" w:cs="Arial"/>
          <w:sz w:val="21"/>
          <w:szCs w:val="21"/>
        </w:rPr>
        <w:t>ул.Никола Кљусев бр.2</w:t>
      </w:r>
      <w:r w:rsidRPr="006F043B">
        <w:rPr>
          <w:rFonts w:ascii="Arial" w:hAnsi="Arial" w:cs="Arial"/>
          <w:sz w:val="21"/>
          <w:szCs w:val="21"/>
          <w:lang w:val="ru-RU"/>
        </w:rPr>
        <w:t>,</w:t>
      </w:r>
      <w:r w:rsidRPr="006F043B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F043B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6" w:name="IzvIsprava"/>
      <w:bookmarkEnd w:id="16"/>
      <w:r w:rsidRPr="006F043B">
        <w:rPr>
          <w:rFonts w:ascii="Arial" w:hAnsi="Arial" w:cs="Arial"/>
          <w:sz w:val="21"/>
          <w:szCs w:val="21"/>
        </w:rPr>
        <w:t xml:space="preserve">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против </w:t>
      </w:r>
      <w:bookmarkStart w:id="17" w:name="Dolznik1"/>
      <w:bookmarkEnd w:id="17"/>
      <w:r w:rsidRPr="006F043B">
        <w:rPr>
          <w:rFonts w:ascii="Arial" w:hAnsi="Arial" w:cs="Arial"/>
          <w:sz w:val="21"/>
          <w:szCs w:val="21"/>
        </w:rPr>
        <w:t xml:space="preserve">должникот Друштво за производство, трговија и услуги ИВОМА - ТВ ДООЕЛ увоз-извоз Скопје со </w:t>
      </w:r>
      <w:bookmarkStart w:id="18" w:name="opis_edb1_dolz"/>
      <w:bookmarkEnd w:id="18"/>
      <w:r w:rsidRPr="006F043B">
        <w:rPr>
          <w:rFonts w:ascii="Arial" w:hAnsi="Arial" w:cs="Arial"/>
          <w:sz w:val="21"/>
          <w:szCs w:val="21"/>
        </w:rPr>
        <w:t>ЕДБ 4030003494099 и ЕМБС 5816831</w:t>
      </w:r>
      <w:r w:rsidRPr="006F043B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6F043B">
        <w:rPr>
          <w:rFonts w:ascii="Arial" w:hAnsi="Arial" w:cs="Arial"/>
          <w:sz w:val="21"/>
          <w:szCs w:val="21"/>
        </w:rPr>
        <w:t xml:space="preserve">и седиште на ул.Качанички Пат бр.168А, Индустриска зона Визбегово, </w:t>
      </w:r>
      <w:bookmarkStart w:id="23" w:name="Dolznik2"/>
      <w:bookmarkEnd w:id="23"/>
      <w:r w:rsidRPr="006F043B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4" w:name="VredPredmet"/>
      <w:bookmarkEnd w:id="24"/>
      <w:r w:rsidRPr="006F043B">
        <w:rPr>
          <w:rFonts w:ascii="Arial" w:hAnsi="Arial" w:cs="Arial"/>
          <w:sz w:val="21"/>
          <w:szCs w:val="21"/>
        </w:rPr>
        <w:t xml:space="preserve">на ден </w:t>
      </w:r>
      <w:bookmarkStart w:id="25" w:name="DatumIzdava"/>
      <w:bookmarkEnd w:id="25"/>
      <w:r w:rsidRPr="006F043B">
        <w:rPr>
          <w:rFonts w:ascii="Arial" w:hAnsi="Arial" w:cs="Arial"/>
          <w:sz w:val="21"/>
          <w:szCs w:val="21"/>
        </w:rPr>
        <w:t>12.07.2023 година го донесува следниот:</w:t>
      </w:r>
    </w:p>
    <w:p w:rsidR="006F043B" w:rsidRPr="006F043B" w:rsidRDefault="006F043B" w:rsidP="0020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4FBA" w:rsidRPr="006F043B" w:rsidRDefault="00204FBA" w:rsidP="00204FB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F043B">
        <w:rPr>
          <w:rFonts w:ascii="Arial" w:hAnsi="Arial" w:cs="Arial"/>
          <w:b/>
          <w:sz w:val="21"/>
          <w:szCs w:val="21"/>
        </w:rPr>
        <w:t>З А К Л У Ч О К</w:t>
      </w:r>
    </w:p>
    <w:p w:rsidR="00204FBA" w:rsidRPr="006F043B" w:rsidRDefault="00204FBA" w:rsidP="00204FB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F043B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204FBA" w:rsidRPr="006F043B" w:rsidRDefault="00204FBA" w:rsidP="00204FB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F043B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6F043B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6F043B">
        <w:rPr>
          <w:rFonts w:ascii="Arial" w:hAnsi="Arial" w:cs="Arial"/>
          <w:b/>
          <w:sz w:val="21"/>
          <w:szCs w:val="21"/>
        </w:rPr>
        <w:t>)</w:t>
      </w:r>
    </w:p>
    <w:p w:rsidR="00204FBA" w:rsidRPr="006F043B" w:rsidRDefault="00204FBA" w:rsidP="0020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4FBA" w:rsidRPr="006F043B" w:rsidRDefault="00204FBA" w:rsidP="00204FBA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F043B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означена како: </w:t>
      </w:r>
      <w:r w:rsidRPr="006F043B">
        <w:rPr>
          <w:rFonts w:ascii="Arial" w:hAnsi="Arial" w:cs="Arial"/>
          <w:bCs/>
          <w:sz w:val="21"/>
          <w:szCs w:val="21"/>
        </w:rPr>
        <w:t xml:space="preserve">Помошни површини (тераса, лоѓија, балкон) на адреса Ф.ПРЕШЕРН, со вкупна површина од 102 м² кој лежи на КП.бр.7487, зграда 1 влез 001 кат ПО, запишани во Имотен Лист бр.100283 за КО Ѓорче Петров 4 - Влае при АКН – Центар за катастар на недвижности Скопје; Помошни површини (тераса, лоѓија, балкон) на адреса Ф.ПРЕШЕРН, со вкупна површина од 16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 и Стан на адреса Ф.ПРЕШЕРН, со вкупна површина од 126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 </w:t>
      </w:r>
      <w:r w:rsidRPr="006F043B">
        <w:rPr>
          <w:rFonts w:ascii="Arial" w:hAnsi="Arial" w:cs="Arial"/>
          <w:sz w:val="21"/>
          <w:szCs w:val="21"/>
        </w:rPr>
        <w:t xml:space="preserve">во </w:t>
      </w:r>
      <w:r w:rsidRPr="006F043B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6F043B">
        <w:rPr>
          <w:rFonts w:ascii="Arial" w:hAnsi="Arial" w:cs="Arial"/>
          <w:sz w:val="21"/>
          <w:szCs w:val="21"/>
        </w:rPr>
        <w:t>должникот Друштво за производство, трговија и услуги ИВОМА - ТВ ДООЕЛ увоз-извоз Скопје со ЕДБ 4030003494099 и ЕМБС 5816831</w:t>
      </w:r>
      <w:r w:rsidRPr="006F043B">
        <w:rPr>
          <w:rFonts w:ascii="Arial" w:hAnsi="Arial" w:cs="Arial"/>
          <w:sz w:val="21"/>
          <w:szCs w:val="21"/>
          <w:lang w:val="ru-RU"/>
        </w:rPr>
        <w:t xml:space="preserve"> </w:t>
      </w:r>
      <w:r w:rsidRPr="006F043B">
        <w:rPr>
          <w:rFonts w:ascii="Arial" w:hAnsi="Arial" w:cs="Arial"/>
          <w:sz w:val="21"/>
          <w:szCs w:val="21"/>
        </w:rPr>
        <w:t>и седиште на ул.Качанички Пат бр.168А, Индустриска зона Визбегово.</w:t>
      </w:r>
    </w:p>
    <w:p w:rsidR="00204FBA" w:rsidRPr="006F043B" w:rsidRDefault="00204FBA" w:rsidP="00204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F043B">
        <w:rPr>
          <w:rFonts w:ascii="Arial" w:hAnsi="Arial" w:cs="Arial"/>
          <w:sz w:val="21"/>
          <w:szCs w:val="21"/>
        </w:rPr>
        <w:t xml:space="preserve">Продажбата ќе се одржи на ден 09.08.2023 година во 12:00 часот во просториите на извршител Андреја Буневски од Скопје, </w:t>
      </w:r>
      <w:proofErr w:type="spellStart"/>
      <w:r w:rsidRPr="006F043B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6F043B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6F043B">
        <w:rPr>
          <w:rFonts w:ascii="Arial" w:hAnsi="Arial" w:cs="Arial"/>
          <w:sz w:val="21"/>
          <w:szCs w:val="21"/>
        </w:rPr>
        <w:t xml:space="preserve">. Почетната вредност на недвижноста изнесува 10.150.756,00 денари, под која недвижноста неможе да се продаде на второто јавно наддавање. </w:t>
      </w:r>
    </w:p>
    <w:p w:rsidR="00204FBA" w:rsidRPr="006F043B" w:rsidRDefault="00204FBA" w:rsidP="006F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F043B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службености: Заснована хипотека врз основа на 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во корист на ЕУРОСТАНДАРД Банка АД Скопје-во стечај, за износ од 42500000,00 денари, налог за извршување И.бр.233/2022 од 05.05.2022 година на Извршител Александра Заринска Дуровска, налог за извршување кај пристапување кон извршување (врз основа на член 169 од законот за извршување) И.бр.2319/2022 од 18.05.2022 година на Извршител Андреја Буневски.</w:t>
      </w:r>
      <w:r w:rsidR="006F043B" w:rsidRPr="006F043B">
        <w:rPr>
          <w:rFonts w:ascii="Arial" w:hAnsi="Arial" w:cs="Arial"/>
          <w:sz w:val="21"/>
          <w:szCs w:val="21"/>
        </w:rPr>
        <w:t xml:space="preserve"> </w:t>
      </w:r>
      <w:r w:rsidRPr="006F043B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6F043B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6F043B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1.015.076,00 денари. Уплатата на паричните средства на име гаранција се врши на жиро сметката од извршителот со бр.270061142960293 депонент</w:t>
      </w:r>
      <w:r w:rsidRPr="006F043B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6F043B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  <w:r w:rsidR="006F043B" w:rsidRPr="006F043B">
        <w:rPr>
          <w:rFonts w:ascii="Arial" w:hAnsi="Arial" w:cs="Arial"/>
          <w:sz w:val="21"/>
          <w:szCs w:val="21"/>
        </w:rPr>
        <w:t xml:space="preserve"> </w:t>
      </w:r>
      <w:r w:rsidRPr="006F043B"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04FBA" w:rsidRPr="006F043B" w:rsidRDefault="00204FBA" w:rsidP="00204FBA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F043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6F043B">
        <w:rPr>
          <w:rFonts w:ascii="Arial" w:hAnsi="Arial" w:cs="Arial"/>
          <w:sz w:val="21"/>
          <w:szCs w:val="21"/>
          <w:lang w:val="en-US"/>
        </w:rPr>
        <w:t xml:space="preserve">    </w:t>
      </w:r>
      <w:r w:rsidRPr="006F043B">
        <w:rPr>
          <w:rFonts w:ascii="Arial" w:hAnsi="Arial" w:cs="Arial"/>
          <w:sz w:val="21"/>
          <w:szCs w:val="21"/>
        </w:rPr>
        <w:t xml:space="preserve">       </w:t>
      </w:r>
      <w:r w:rsidRPr="006F043B">
        <w:rPr>
          <w:rFonts w:ascii="Arial" w:hAnsi="Arial" w:cs="Arial"/>
          <w:sz w:val="21"/>
          <w:szCs w:val="21"/>
          <w:lang w:val="en-US"/>
        </w:rPr>
        <w:t xml:space="preserve"> </w:t>
      </w:r>
      <w:r w:rsidR="006F043B" w:rsidRPr="006F043B">
        <w:rPr>
          <w:rFonts w:ascii="Arial" w:hAnsi="Arial" w:cs="Arial"/>
          <w:sz w:val="21"/>
          <w:szCs w:val="21"/>
        </w:rPr>
        <w:t xml:space="preserve"> </w:t>
      </w:r>
      <w:r w:rsidRPr="006F043B">
        <w:rPr>
          <w:rFonts w:ascii="Arial" w:hAnsi="Arial" w:cs="Arial"/>
          <w:sz w:val="21"/>
          <w:szCs w:val="21"/>
          <w:lang w:val="en-US"/>
        </w:rPr>
        <w:t xml:space="preserve">     </w:t>
      </w:r>
      <w:r w:rsidRPr="006F043B">
        <w:rPr>
          <w:rFonts w:ascii="Arial" w:hAnsi="Arial" w:cs="Arial"/>
          <w:sz w:val="21"/>
          <w:szCs w:val="21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F043B" w:rsidRPr="006F043B" w:rsidTr="00204FBA">
        <w:trPr>
          <w:trHeight w:val="851"/>
        </w:trPr>
        <w:tc>
          <w:tcPr>
            <w:tcW w:w="4297" w:type="dxa"/>
            <w:hideMark/>
          </w:tcPr>
          <w:p w:rsidR="00204FBA" w:rsidRPr="006F043B" w:rsidRDefault="00204FB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6" w:name="OIzvIme"/>
            <w:bookmarkEnd w:id="26"/>
            <w:r w:rsidRPr="006F043B">
              <w:rPr>
                <w:rFonts w:ascii="Arial" w:hAnsi="Arial" w:cs="Arial"/>
                <w:sz w:val="21"/>
                <w:szCs w:val="21"/>
                <w:lang w:val="mk-MK"/>
              </w:rPr>
              <w:t xml:space="preserve">    </w:t>
            </w:r>
            <w:r w:rsidR="006F043B" w:rsidRPr="006F043B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Pr="006F043B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Андреја Буневски</w:t>
            </w:r>
          </w:p>
          <w:p w:rsidR="00204FBA" w:rsidRPr="006F043B" w:rsidRDefault="00204FB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204FBA" w:rsidRPr="006F043B" w:rsidRDefault="00204FBA" w:rsidP="0020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43B">
        <w:rPr>
          <w:rFonts w:ascii="Arial" w:hAnsi="Arial" w:cs="Arial"/>
          <w:sz w:val="21"/>
          <w:szCs w:val="21"/>
          <w:lang w:val="en-US"/>
        </w:rPr>
        <w:br w:type="textWrapping" w:clear="all"/>
      </w:r>
    </w:p>
    <w:sectPr w:rsidR="00204FBA" w:rsidRPr="006F043B" w:rsidSect="00204FBA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A"/>
    <w:rsid w:val="00204FBA"/>
    <w:rsid w:val="00633609"/>
    <w:rsid w:val="006F043B"/>
    <w:rsid w:val="00817BC0"/>
    <w:rsid w:val="00982077"/>
    <w:rsid w:val="00EA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4FB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04FBA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4FB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04FB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2023-07-13T13:31:00Z</dcterms:created>
  <dcterms:modified xsi:type="dcterms:W3CDTF">2023-07-13T13:31:00Z</dcterms:modified>
</cp:coreProperties>
</file>