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8" w:rsidRPr="004A4CA8" w:rsidRDefault="004A4CA8" w:rsidP="004A4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4A4CA8">
        <w:rPr>
          <w:rFonts w:ascii="Arial" w:hAnsi="Arial" w:cs="Arial"/>
          <w:sz w:val="14"/>
          <w:szCs w:val="14"/>
        </w:rPr>
        <w:t xml:space="preserve">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</w:t>
      </w:r>
      <w:r w:rsidRPr="004A4CA8">
        <w:rPr>
          <w:rFonts w:ascii="Arial" w:hAnsi="Arial" w:cs="Arial"/>
          <w:sz w:val="14"/>
          <w:szCs w:val="14"/>
        </w:rPr>
        <w:t xml:space="preserve">   </w:t>
      </w:r>
      <w:r w:rsidRPr="004A4CA8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>
            <wp:extent cx="295275" cy="352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CA8">
        <w:rPr>
          <w:rFonts w:ascii="Arial" w:hAnsi="Arial" w:cs="Arial"/>
          <w:sz w:val="14"/>
          <w:szCs w:val="14"/>
        </w:rPr>
        <w:t xml:space="preserve">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</w:t>
      </w:r>
      <w:r w:rsidRPr="004A4CA8">
        <w:rPr>
          <w:rFonts w:ascii="Arial" w:hAnsi="Arial" w:cs="Arial"/>
          <w:sz w:val="14"/>
          <w:szCs w:val="14"/>
        </w:rPr>
        <w:t>И.бр.426/2023</w:t>
      </w:r>
    </w:p>
    <w:p w:rsidR="004A4CA8" w:rsidRPr="004A4CA8" w:rsidRDefault="004A4CA8" w:rsidP="004A4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4A4CA8" w:rsidRPr="004A4CA8" w:rsidRDefault="004A4CA8" w:rsidP="004A4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4A4CA8">
        <w:rPr>
          <w:rFonts w:ascii="Arial" w:hAnsi="Arial" w:cs="Arial"/>
          <w:sz w:val="14"/>
          <w:szCs w:val="14"/>
        </w:rPr>
        <w:tab/>
        <w:t xml:space="preserve">Извршителот </w:t>
      </w:r>
      <w:bookmarkStart w:id="1" w:name="Izvrsitel"/>
      <w:bookmarkEnd w:id="1"/>
      <w:r w:rsidRPr="004A4CA8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4A4CA8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4A4CA8">
        <w:rPr>
          <w:rFonts w:ascii="Arial" w:hAnsi="Arial" w:cs="Arial"/>
          <w:sz w:val="14"/>
          <w:szCs w:val="14"/>
        </w:rPr>
        <w:t>доверителот Стопанска Банка АД Битола,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4A4CA8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8" w:name="IzvIsprava"/>
      <w:bookmarkEnd w:id="8"/>
      <w:r w:rsidRPr="004A4CA8">
        <w:rPr>
          <w:rFonts w:ascii="Arial" w:hAnsi="Arial" w:cs="Arial"/>
          <w:sz w:val="14"/>
          <w:szCs w:val="14"/>
        </w:rPr>
        <w:t xml:space="preserve">Нотарски акт ОДУ бр.543/2021 од 24.08.2021 година на Нотар Богданка Димитровска од Делчево, против </w:t>
      </w:r>
      <w:bookmarkStart w:id="9" w:name="Dolznik1"/>
      <w:bookmarkEnd w:id="9"/>
      <w:r w:rsidRPr="004A4CA8">
        <w:rPr>
          <w:rFonts w:ascii="Arial" w:hAnsi="Arial" w:cs="Arial"/>
          <w:sz w:val="14"/>
          <w:szCs w:val="14"/>
        </w:rPr>
        <w:t xml:space="preserve">должникот ДПТ МБД ГРУП ВИНДОР ДООЕЛ Скопје, </w:t>
      </w:r>
      <w:bookmarkStart w:id="10" w:name="Dolznik2"/>
      <w:bookmarkEnd w:id="10"/>
      <w:r w:rsidRPr="004A4CA8">
        <w:rPr>
          <w:rFonts w:ascii="Arial" w:hAnsi="Arial" w:cs="Arial"/>
          <w:sz w:val="14"/>
          <w:szCs w:val="14"/>
        </w:rPr>
        <w:t>за спроведување на извршување, на ден 06.10.2023 година го донесува следниот:</w:t>
      </w:r>
    </w:p>
    <w:p w:rsidR="004A4CA8" w:rsidRPr="004A4CA8" w:rsidRDefault="004A4CA8" w:rsidP="004A4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4A4CA8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4A4CA8" w:rsidRPr="004A4CA8" w:rsidRDefault="004A4CA8" w:rsidP="004A4CA8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4A4CA8">
        <w:rPr>
          <w:rFonts w:ascii="Arial" w:hAnsi="Arial" w:cs="Arial"/>
          <w:b/>
          <w:sz w:val="14"/>
          <w:szCs w:val="14"/>
        </w:rPr>
        <w:t>З А К Л У Ч О К</w:t>
      </w:r>
    </w:p>
    <w:p w:rsidR="004A4CA8" w:rsidRPr="004A4CA8" w:rsidRDefault="004A4CA8" w:rsidP="004A4CA8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4A4CA8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4A4CA8" w:rsidRPr="004A4CA8" w:rsidRDefault="004A4CA8" w:rsidP="004A4CA8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4A4CA8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4A4CA8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4A4CA8">
        <w:rPr>
          <w:rFonts w:ascii="Arial" w:hAnsi="Arial" w:cs="Arial"/>
          <w:b/>
          <w:sz w:val="14"/>
          <w:szCs w:val="14"/>
        </w:rPr>
        <w:t>)</w:t>
      </w:r>
    </w:p>
    <w:p w:rsidR="004A4CA8" w:rsidRPr="004A4CA8" w:rsidRDefault="004A4CA8" w:rsidP="004A4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4A4CA8" w:rsidRPr="004A4CA8" w:rsidRDefault="004A4CA8" w:rsidP="004A4CA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4A4CA8">
        <w:rPr>
          <w:rFonts w:ascii="Arial" w:hAnsi="Arial" w:cs="Arial"/>
          <w:sz w:val="14"/>
          <w:szCs w:val="14"/>
        </w:rPr>
        <w:t xml:space="preserve"> </w:t>
      </w:r>
      <w:r w:rsidRPr="004A4CA8">
        <w:rPr>
          <w:rFonts w:ascii="Arial" w:eastAsia="Times New Roman" w:hAnsi="Arial" w:cs="Arial"/>
          <w:sz w:val="14"/>
          <w:szCs w:val="14"/>
        </w:rPr>
        <w:t xml:space="preserve">СЕ ОПРЕДЕЛУВА прва продажба со усно  јавно наддавање на </w:t>
      </w:r>
      <w:r w:rsidRPr="004A4CA8">
        <w:rPr>
          <w:rFonts w:ascii="Arial" w:eastAsia="Times New Roman" w:hAnsi="Arial" w:cs="Arial"/>
          <w:bCs/>
          <w:sz w:val="14"/>
          <w:szCs w:val="14"/>
        </w:rPr>
        <w:t>недвижностите означени како:</w:t>
      </w:r>
    </w:p>
    <w:p w:rsidR="004A4CA8" w:rsidRPr="004A4CA8" w:rsidRDefault="004A4CA8" w:rsidP="004A4CA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>Кп.бр.2603/2 градежно изградено земјиште на м.в.</w:t>
      </w:r>
      <w:r w:rsidRPr="004A4CA8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4A4CA8">
        <w:rPr>
          <w:rFonts w:ascii="Arial" w:eastAsia="Times New Roman" w:hAnsi="Arial" w:cs="Arial"/>
          <w:sz w:val="14"/>
          <w:szCs w:val="14"/>
        </w:rPr>
        <w:t>Џаде</w:t>
      </w:r>
      <w:r w:rsidRPr="004A4CA8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4A4CA8">
        <w:rPr>
          <w:rFonts w:ascii="Arial" w:eastAsia="Times New Roman" w:hAnsi="Arial" w:cs="Arial"/>
          <w:sz w:val="14"/>
          <w:szCs w:val="14"/>
        </w:rPr>
        <w:t xml:space="preserve"> во површина од 2548м2 и</w:t>
      </w:r>
    </w:p>
    <w:p w:rsidR="004A4CA8" w:rsidRPr="004A4CA8" w:rsidRDefault="004A4CA8" w:rsidP="004A4CA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>Кп.бр.2603/2 земјиште под зграда на м.в.</w:t>
      </w:r>
      <w:r w:rsidRPr="004A4CA8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4A4CA8">
        <w:rPr>
          <w:rFonts w:ascii="Arial" w:eastAsia="Times New Roman" w:hAnsi="Arial" w:cs="Arial"/>
          <w:sz w:val="14"/>
          <w:szCs w:val="14"/>
        </w:rPr>
        <w:t>Џаде</w:t>
      </w:r>
      <w:r w:rsidRPr="004A4CA8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4A4CA8">
        <w:rPr>
          <w:rFonts w:ascii="Arial" w:eastAsia="Times New Roman" w:hAnsi="Arial" w:cs="Arial"/>
          <w:sz w:val="14"/>
          <w:szCs w:val="14"/>
        </w:rPr>
        <w:t xml:space="preserve"> во површина од 1354м2, опишана во листот Б-лист за земјиште од имотниот лист бр.900 КО Стамер, како и</w:t>
      </w:r>
    </w:p>
    <w:p w:rsidR="004A4CA8" w:rsidRPr="004A4CA8" w:rsidRDefault="004A4CA8" w:rsidP="004A4CA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>Кп.бр.2603/2 зграда 1 влез 1 помошна просторија на приземје во површина од 199м2,</w:t>
      </w:r>
    </w:p>
    <w:p w:rsidR="004A4CA8" w:rsidRPr="004A4CA8" w:rsidRDefault="004A4CA8" w:rsidP="004A4CA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 xml:space="preserve">Кп.бр.2603/2 зграда 1 влез 1 деловна просторија на приземје во површина од 1045м2 иКп.бр.2603/2 зграда 2 влез 2 деловна просторија на мансарда во површина од 15м2, опишана во листот В-лист за згради и делови од згради од имотниот лист бр.900 КО Стамер, со утврдено право на сопственост и во владение на заложниот должник </w:t>
      </w:r>
      <w:r w:rsidRPr="004A4CA8">
        <w:rPr>
          <w:rFonts w:ascii="Arial" w:hAnsi="Arial" w:cs="Arial"/>
          <w:sz w:val="14"/>
          <w:szCs w:val="14"/>
        </w:rPr>
        <w:t xml:space="preserve"> ДПТ МБД ГРУП ВИНДОР ДООЕЛ Скопје</w:t>
      </w:r>
      <w:r w:rsidRPr="004A4CA8">
        <w:rPr>
          <w:rFonts w:ascii="Arial" w:eastAsia="Times New Roman" w:hAnsi="Arial" w:cs="Arial"/>
          <w:sz w:val="14"/>
          <w:szCs w:val="14"/>
        </w:rPr>
        <w:t>.</w:t>
      </w:r>
    </w:p>
    <w:p w:rsidR="004A4CA8" w:rsidRPr="004A4CA8" w:rsidRDefault="004A4CA8" w:rsidP="004A4C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 xml:space="preserve">Продажбата ќе се одржи на ден </w:t>
      </w:r>
      <w:r w:rsidRPr="004A4CA8">
        <w:rPr>
          <w:rFonts w:ascii="Arial" w:eastAsia="Times New Roman" w:hAnsi="Arial" w:cs="Arial"/>
          <w:sz w:val="14"/>
          <w:szCs w:val="14"/>
          <w:lang w:val="en-US"/>
        </w:rPr>
        <w:t>24</w:t>
      </w:r>
      <w:r w:rsidRPr="004A4CA8">
        <w:rPr>
          <w:rFonts w:ascii="Arial" w:eastAsia="Times New Roman" w:hAnsi="Arial" w:cs="Arial"/>
          <w:sz w:val="14"/>
          <w:szCs w:val="14"/>
        </w:rPr>
        <w:t>.</w:t>
      </w:r>
      <w:r w:rsidRPr="004A4CA8">
        <w:rPr>
          <w:rFonts w:ascii="Arial" w:eastAsia="Times New Roman" w:hAnsi="Arial" w:cs="Arial"/>
          <w:sz w:val="14"/>
          <w:szCs w:val="14"/>
          <w:lang w:val="en-US"/>
        </w:rPr>
        <w:t>10</w:t>
      </w:r>
      <w:r w:rsidRPr="004A4CA8">
        <w:rPr>
          <w:rFonts w:ascii="Arial" w:eastAsia="Times New Roman" w:hAnsi="Arial" w:cs="Arial"/>
          <w:sz w:val="14"/>
          <w:szCs w:val="14"/>
        </w:rPr>
        <w:t>.20</w:t>
      </w:r>
      <w:r w:rsidRPr="004A4CA8">
        <w:rPr>
          <w:rFonts w:ascii="Arial" w:eastAsia="Times New Roman" w:hAnsi="Arial" w:cs="Arial"/>
          <w:sz w:val="14"/>
          <w:szCs w:val="14"/>
          <w:lang w:val="en-US"/>
        </w:rPr>
        <w:t>23</w:t>
      </w:r>
      <w:r w:rsidRPr="004A4CA8">
        <w:rPr>
          <w:rFonts w:ascii="Arial" w:eastAsia="Times New Roman" w:hAnsi="Arial" w:cs="Arial"/>
          <w:sz w:val="14"/>
          <w:szCs w:val="14"/>
        </w:rPr>
        <w:t xml:space="preserve"> година во 12,00 часот,  во просториите на на </w:t>
      </w:r>
      <w:r w:rsidRPr="004A4CA8">
        <w:rPr>
          <w:rFonts w:ascii="Arial" w:eastAsia="Times New Roman" w:hAnsi="Arial" w:cs="Arial"/>
          <w:sz w:val="14"/>
          <w:szCs w:val="14"/>
          <w:lang w:val="ru-RU"/>
        </w:rPr>
        <w:t xml:space="preserve">Извршител Орце Гоцевски во Делчево, на ул. </w:t>
      </w:r>
      <w:proofErr w:type="gramStart"/>
      <w:r w:rsidRPr="004A4CA8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4A4CA8">
        <w:rPr>
          <w:rFonts w:ascii="Arial" w:eastAsia="Times New Roman" w:hAnsi="Arial" w:cs="Arial"/>
          <w:sz w:val="14"/>
          <w:szCs w:val="14"/>
        </w:rPr>
        <w:t>Булевар Македонија</w:t>
      </w:r>
      <w:r w:rsidRPr="004A4CA8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4A4CA8">
        <w:rPr>
          <w:rFonts w:ascii="Arial" w:eastAsia="Times New Roman" w:hAnsi="Arial" w:cs="Arial"/>
          <w:sz w:val="14"/>
          <w:szCs w:val="14"/>
        </w:rPr>
        <w:t xml:space="preserve"> бр.45/5-14.</w:t>
      </w:r>
      <w:proofErr w:type="gramEnd"/>
      <w:r w:rsidRPr="004A4CA8">
        <w:rPr>
          <w:rFonts w:ascii="Arial" w:eastAsia="Times New Roman" w:hAnsi="Arial" w:cs="Arial"/>
          <w:sz w:val="14"/>
          <w:szCs w:val="14"/>
        </w:rPr>
        <w:t xml:space="preserve"> </w:t>
      </w:r>
    </w:p>
    <w:p w:rsidR="004A4CA8" w:rsidRPr="004A4CA8" w:rsidRDefault="004A4CA8" w:rsidP="004A4C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 xml:space="preserve">Почетната вредност на недвижностите, утврдена со заклучок на извршителот И.бр.426/2023 од 12.09.2023 година,  изнесува </w:t>
      </w:r>
      <w:r w:rsidRPr="004A4CA8">
        <w:rPr>
          <w:rFonts w:ascii="Arial" w:hAnsi="Arial" w:cs="Arial"/>
          <w:sz w:val="14"/>
          <w:szCs w:val="14"/>
          <w:lang w:val="en-US"/>
        </w:rPr>
        <w:t xml:space="preserve">42.135.088,00 </w:t>
      </w:r>
      <w:r w:rsidRPr="004A4CA8">
        <w:rPr>
          <w:rFonts w:ascii="Arial" w:hAnsi="Arial" w:cs="Arial"/>
          <w:sz w:val="14"/>
          <w:szCs w:val="14"/>
        </w:rPr>
        <w:t>денари</w:t>
      </w:r>
      <w:r w:rsidRPr="004A4CA8">
        <w:rPr>
          <w:rFonts w:ascii="Arial" w:eastAsia="Times New Roman" w:hAnsi="Arial" w:cs="Arial"/>
          <w:sz w:val="14"/>
          <w:szCs w:val="14"/>
        </w:rPr>
        <w:t xml:space="preserve"> денари, под која недвижностите не може да се продадат на првото јавно наддавање.</w:t>
      </w:r>
    </w:p>
    <w:p w:rsidR="004A4CA8" w:rsidRPr="004A4CA8" w:rsidRDefault="004A4CA8" w:rsidP="004A4C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  <w:lang w:val="ru-RU"/>
        </w:rPr>
      </w:pPr>
      <w:r w:rsidRPr="004A4CA8">
        <w:rPr>
          <w:rFonts w:ascii="Arial" w:eastAsia="Times New Roman" w:hAnsi="Arial" w:cs="Arial"/>
          <w:sz w:val="14"/>
          <w:szCs w:val="14"/>
        </w:rPr>
        <w:t>Недвижностите се оптоварени со следните товари и службености: залог во корист на доверителот</w:t>
      </w:r>
      <w:r w:rsidRPr="004A4CA8">
        <w:rPr>
          <w:rFonts w:ascii="Arial" w:eastAsia="Times New Roman" w:hAnsi="Arial" w:cs="Arial"/>
          <w:sz w:val="14"/>
          <w:szCs w:val="14"/>
          <w:lang w:val="ru-RU"/>
        </w:rPr>
        <w:t>.</w:t>
      </w:r>
    </w:p>
    <w:p w:rsidR="004A4CA8" w:rsidRPr="004A4CA8" w:rsidRDefault="004A4CA8" w:rsidP="004A4C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зградата, односно станот.</w:t>
      </w:r>
    </w:p>
    <w:p w:rsidR="004A4CA8" w:rsidRPr="004A4CA8" w:rsidRDefault="004A4CA8" w:rsidP="004A4C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 xml:space="preserve"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недвижностите. </w:t>
      </w:r>
    </w:p>
    <w:p w:rsidR="004A4CA8" w:rsidRPr="004A4CA8" w:rsidRDefault="004A4CA8" w:rsidP="004A4C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  <w:lang w:val="ru-RU"/>
        </w:rPr>
      </w:pPr>
      <w:r w:rsidRPr="004A4CA8">
        <w:rPr>
          <w:rFonts w:ascii="Arial" w:eastAsia="Times New Roman" w:hAnsi="Arial" w:cs="Arial"/>
          <w:sz w:val="14"/>
          <w:szCs w:val="14"/>
        </w:rPr>
        <w:t>Уплатата на паричните средства на име гаранција се врши на жиро сметката од извршителот, со бр.</w:t>
      </w:r>
      <w:r w:rsidRPr="004A4CA8">
        <w:rPr>
          <w:rFonts w:ascii="Arial" w:eastAsia="Times New Roman" w:hAnsi="Arial" w:cs="Arial"/>
          <w:sz w:val="14"/>
          <w:szCs w:val="14"/>
          <w:lang w:val="ru-RU"/>
        </w:rPr>
        <w:t xml:space="preserve"> 240160002289415, </w:t>
      </w:r>
      <w:r w:rsidRPr="004A4CA8">
        <w:rPr>
          <w:rFonts w:ascii="Arial" w:eastAsia="Times New Roman" w:hAnsi="Arial" w:cs="Arial"/>
          <w:sz w:val="14"/>
          <w:szCs w:val="14"/>
        </w:rPr>
        <w:t>која се води кај УНИ БАНКА АД Скопје, даночен број 5009011500698.</w:t>
      </w:r>
    </w:p>
    <w:p w:rsidR="004A4CA8" w:rsidRPr="004A4CA8" w:rsidRDefault="004A4CA8" w:rsidP="004A4C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A4CA8" w:rsidRPr="004A4CA8" w:rsidRDefault="004A4CA8" w:rsidP="004A4C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>Најповолниот понудувач - купувач на недвижноста е должен да ја положи вкупната цена на недвижноста во рок од 15 дена од денот на продажбата, во спротивно, ќе се определи нова продажба, а средствата од положената гаранција се сметаат за наплатени средства во извршувањето.</w:t>
      </w:r>
    </w:p>
    <w:p w:rsidR="004A4CA8" w:rsidRPr="004A4CA8" w:rsidRDefault="004A4CA8" w:rsidP="004A4C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</w:p>
    <w:p w:rsidR="004A4CA8" w:rsidRPr="004A4CA8" w:rsidRDefault="004A4CA8" w:rsidP="004A4C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 xml:space="preserve">Овој заклучок ќе се објави во дневниот весник Нова Македонија </w:t>
      </w:r>
      <w:r w:rsidRPr="004A4CA8">
        <w:rPr>
          <w:rFonts w:ascii="Arial" w:eastAsia="Times New Roman" w:hAnsi="Arial" w:cs="Arial"/>
          <w:sz w:val="14"/>
          <w:szCs w:val="14"/>
          <w:lang w:val="ru-RU"/>
        </w:rPr>
        <w:t xml:space="preserve">и електронски на веб страницата на Комората </w:t>
      </w:r>
      <w:r w:rsidRPr="004A4CA8">
        <w:rPr>
          <w:rFonts w:ascii="Arial" w:eastAsia="Times New Roman" w:hAnsi="Arial" w:cs="Arial"/>
          <w:sz w:val="14"/>
          <w:szCs w:val="14"/>
        </w:rPr>
        <w:t>.</w:t>
      </w:r>
    </w:p>
    <w:p w:rsidR="004A4CA8" w:rsidRPr="004A4CA8" w:rsidRDefault="004A4CA8" w:rsidP="004A4C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4A4CA8">
        <w:rPr>
          <w:rFonts w:ascii="Arial" w:eastAsia="Times New Roman" w:hAnsi="Arial" w:cs="Arial"/>
          <w:sz w:val="14"/>
          <w:szCs w:val="1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A4CA8" w:rsidRPr="004A4CA8" w:rsidRDefault="004A4CA8" w:rsidP="004A4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</w:p>
    <w:p w:rsidR="004A4CA8" w:rsidRPr="004A4CA8" w:rsidRDefault="004A4CA8" w:rsidP="004A4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58540A" w:rsidRPr="004A4CA8" w:rsidRDefault="004A4CA8" w:rsidP="004A4CA8">
      <w:pPr>
        <w:spacing w:after="0" w:line="240" w:lineRule="auto"/>
        <w:ind w:firstLine="720"/>
        <w:rPr>
          <w:sz w:val="14"/>
          <w:szCs w:val="14"/>
        </w:rPr>
      </w:pPr>
      <w:r w:rsidRPr="004A4CA8">
        <w:rPr>
          <w:rFonts w:ascii="Arial" w:hAnsi="Arial" w:cs="Arial"/>
          <w:sz w:val="14"/>
          <w:szCs w:val="14"/>
        </w:rPr>
        <w:t xml:space="preserve">              </w:t>
      </w: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  <w:r w:rsidRPr="004A4CA8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                      </w:t>
      </w:r>
      <w:r w:rsidRPr="004A4CA8">
        <w:rPr>
          <w:rFonts w:ascii="Arial" w:hAnsi="Arial" w:cs="Arial"/>
          <w:sz w:val="14"/>
          <w:szCs w:val="14"/>
        </w:rPr>
        <w:t xml:space="preserve"> И З В Р Ш И Т Е Л</w:t>
      </w:r>
    </w:p>
    <w:sectPr w:rsidR="0058540A" w:rsidRPr="004A4CA8" w:rsidSect="004A4CA8">
      <w:footerReference w:type="default" r:id="rId8"/>
      <w:pgSz w:w="12240" w:h="15840"/>
      <w:pgMar w:top="426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2F" w:rsidRDefault="00410C2F">
      <w:pPr>
        <w:spacing w:after="0" w:line="240" w:lineRule="auto"/>
      </w:pPr>
      <w:r>
        <w:separator/>
      </w:r>
    </w:p>
  </w:endnote>
  <w:endnote w:type="continuationSeparator" w:id="0">
    <w:p w:rsidR="00410C2F" w:rsidRDefault="0041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FC" w:rsidRPr="00601DFC" w:rsidRDefault="004A4CA8" w:rsidP="00601DF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E770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2F" w:rsidRDefault="00410C2F">
      <w:pPr>
        <w:spacing w:after="0" w:line="240" w:lineRule="auto"/>
      </w:pPr>
      <w:r>
        <w:separator/>
      </w:r>
    </w:p>
  </w:footnote>
  <w:footnote w:type="continuationSeparator" w:id="0">
    <w:p w:rsidR="00410C2F" w:rsidRDefault="00410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8"/>
    <w:rsid w:val="00410C2F"/>
    <w:rsid w:val="004A4CA8"/>
    <w:rsid w:val="0058540A"/>
    <w:rsid w:val="008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4CA8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A4CA8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A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CA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4CA8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A4CA8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A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CA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Комора на извршители</cp:lastModifiedBy>
  <cp:revision>2</cp:revision>
  <dcterms:created xsi:type="dcterms:W3CDTF">2023-10-06T14:05:00Z</dcterms:created>
  <dcterms:modified xsi:type="dcterms:W3CDTF">2023-10-06T14:05:00Z</dcterms:modified>
</cp:coreProperties>
</file>