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3176D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</w:t>
      </w:r>
      <w:r w:rsidR="00DE1E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3176D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DE1E1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3176DF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="00094210">
        <w:rPr>
          <w:rFonts w:ascii="Arial" w:hAnsi="Arial" w:cs="Arial"/>
          <w:b/>
          <w:lang w:val="mk-MK"/>
        </w:rPr>
        <w:t>И.бр.</w:t>
      </w:r>
      <w:r w:rsidR="00D1411C">
        <w:rPr>
          <w:rFonts w:ascii="Arial" w:hAnsi="Arial" w:cs="Arial"/>
          <w:b/>
        </w:rPr>
        <w:t>837</w:t>
      </w:r>
      <w:r w:rsidR="00E86552">
        <w:rPr>
          <w:rFonts w:ascii="Arial" w:hAnsi="Arial" w:cs="Arial"/>
          <w:b/>
          <w:lang w:val="mk-MK"/>
        </w:rPr>
        <w:t>/</w:t>
      </w:r>
      <w:r w:rsidR="00D1411C">
        <w:rPr>
          <w:rFonts w:ascii="Arial" w:hAnsi="Arial" w:cs="Arial"/>
          <w:b/>
        </w:rPr>
        <w:t>21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1411C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Извршителот Јовановска Јадранка од Куманово,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Капитал Банка АД Скопје</w:t>
      </w:r>
      <w:r>
        <w:rPr>
          <w:rFonts w:ascii="Arial" w:hAnsi="Arial" w:cs="Arial"/>
        </w:rPr>
        <w:t xml:space="preserve">, со </w:t>
      </w:r>
      <w:r>
        <w:rPr>
          <w:rFonts w:ascii="Arial" w:hAnsi="Arial" w:cs="Arial"/>
          <w:lang w:val="mk-MK"/>
        </w:rPr>
        <w:t>ЕДБ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4030996254241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седиште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Никола Кљусев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 xml:space="preserve">1 како заложен доверител, </w:t>
      </w:r>
      <w:r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  <w:lang w:val="mk-MK"/>
        </w:rPr>
        <w:t>Нотарски акт Солемнизација Потврда на  приватна исправа Договор за хипотека со својство на извршна исправа ОДУ.бр.1138/2020 од 30.10.2020 година на Нотар Мартин Божиновски од Куманово</w:t>
      </w:r>
      <w:r>
        <w:rPr>
          <w:rFonts w:ascii="Arial" w:hAnsi="Arial" w:cs="Arial"/>
        </w:rPr>
        <w:t>, против должни</w:t>
      </w:r>
      <w:r>
        <w:rPr>
          <w:rFonts w:ascii="Arial" w:hAnsi="Arial" w:cs="Arial"/>
          <w:lang w:val="mk-MK"/>
        </w:rPr>
        <w:t>ците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КОЛДИ Горан ДООЕЛ експорт-импорт Куманово, со ЕДБ 4017996128070 и седиште на ул.„Доне Божинов“ бр.51 како должник, Горан Тимчевски од Куманово</w:t>
      </w:r>
      <w:r w:rsidR="009B7F8C">
        <w:rPr>
          <w:rFonts w:ascii="Arial" w:hAnsi="Arial" w:cs="Arial"/>
        </w:rPr>
        <w:t>, со ЕМБГ</w:t>
      </w:r>
      <w:r>
        <w:rPr>
          <w:rFonts w:ascii="Arial" w:hAnsi="Arial" w:cs="Arial"/>
        </w:rPr>
        <w:t xml:space="preserve"> и живеалиште </w:t>
      </w:r>
      <w:r>
        <w:rPr>
          <w:rFonts w:ascii="Arial" w:hAnsi="Arial" w:cs="Arial"/>
          <w:lang w:val="mk-MK"/>
        </w:rPr>
        <w:t>на ул.„Доне Божинов“ бр.51 како заложен должник и Лидија</w:t>
      </w:r>
      <w:r w:rsidR="009B7F8C">
        <w:rPr>
          <w:rFonts w:ascii="Arial" w:hAnsi="Arial" w:cs="Arial"/>
          <w:lang w:val="mk-MK"/>
        </w:rPr>
        <w:t xml:space="preserve"> Тимчевска од Куманово, со ЕМБГ</w:t>
      </w:r>
      <w:r>
        <w:rPr>
          <w:rFonts w:ascii="Arial" w:hAnsi="Arial" w:cs="Arial"/>
          <w:lang w:val="mk-MK"/>
        </w:rPr>
        <w:t xml:space="preserve"> и живеалиште на ул.„Доне Божинов“ бр.51 како согласна страна</w:t>
      </w:r>
      <w:r>
        <w:rPr>
          <w:rFonts w:ascii="Arial" w:hAnsi="Arial" w:cs="Arial"/>
        </w:rPr>
        <w:t xml:space="preserve">, заради спроведување на извршување во вредност </w:t>
      </w:r>
      <w:r>
        <w:rPr>
          <w:rFonts w:ascii="Arial" w:hAnsi="Arial" w:cs="Arial"/>
          <w:lang w:val="mk-MK"/>
        </w:rPr>
        <w:t>41.088.073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3176DF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2A3FCB">
        <w:rPr>
          <w:rFonts w:ascii="Arial" w:hAnsi="Arial" w:cs="Arial"/>
        </w:rPr>
        <w:t>13</w:t>
      </w:r>
      <w:r w:rsidR="00814118">
        <w:rPr>
          <w:rFonts w:ascii="Arial" w:hAnsi="Arial" w:cs="Arial"/>
        </w:rPr>
        <w:t>.</w:t>
      </w:r>
      <w:r w:rsidR="00B850C4">
        <w:rPr>
          <w:rFonts w:ascii="Arial" w:hAnsi="Arial" w:cs="Arial"/>
        </w:rPr>
        <w:t>05</w:t>
      </w:r>
      <w:r w:rsidR="003176DF">
        <w:rPr>
          <w:rFonts w:ascii="Arial" w:hAnsi="Arial" w:cs="Arial"/>
        </w:rPr>
        <w:t>.2022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0A6A3F" w:rsidRPr="00B97DE2" w:rsidRDefault="000A6A3F" w:rsidP="00BC07D1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3176DF">
        <w:rPr>
          <w:rFonts w:ascii="Arial" w:hAnsi="Arial" w:cs="Arial"/>
        </w:rPr>
        <w:t xml:space="preserve"> </w:t>
      </w:r>
      <w:r w:rsidR="00DE1E1C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3176DF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DE1E1C">
        <w:rPr>
          <w:rFonts w:ascii="Arial" w:hAnsi="Arial" w:cs="Arial"/>
          <w:lang w:val="mk-MK"/>
        </w:rPr>
        <w:t xml:space="preserve"> 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:rsidR="0031270D" w:rsidRDefault="0031270D" w:rsidP="0031270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бр.33911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1270D" w:rsidRDefault="0031270D" w:rsidP="0031270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1, кат ПР,  внатрешна површина 47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Горан Тимчевски од Куманово</w:t>
      </w:r>
      <w:r>
        <w:rPr>
          <w:rFonts w:ascii="Arial" w:hAnsi="Arial" w:cs="Arial"/>
          <w:bCs/>
          <w:lang w:val="mk-MK"/>
        </w:rPr>
        <w:t>,</w:t>
      </w:r>
    </w:p>
    <w:p w:rsidR="0031270D" w:rsidRDefault="0031270D" w:rsidP="0031270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бр.38015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1270D" w:rsidRDefault="0031270D" w:rsidP="0031270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01, кат 01,  внатрешна површина 53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Горан Тимчевски од Куманово</w:t>
      </w:r>
      <w:r>
        <w:rPr>
          <w:rFonts w:ascii="Arial" w:hAnsi="Arial" w:cs="Arial"/>
          <w:bCs/>
          <w:lang w:val="mk-MK"/>
        </w:rPr>
        <w:t>,</w:t>
      </w:r>
    </w:p>
    <w:p w:rsidR="0031270D" w:rsidRDefault="0031270D" w:rsidP="0031270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3.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бр.41801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1270D" w:rsidRDefault="0031270D" w:rsidP="0031270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1, кат К1,  внатрешна површина 11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</w:t>
      </w:r>
    </w:p>
    <w:p w:rsidR="0031270D" w:rsidRDefault="0031270D" w:rsidP="0031270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 xml:space="preserve">8351, дел 2, Адреса (улица и куќен број на зграда) 3 МУБ, број  на зграда/друг објект 1, намена на зграда ДЕЛОВНА ЗГРАДА ВОН СТОПАНСТВО, влез 1, кат </w:t>
      </w:r>
      <w:r>
        <w:rPr>
          <w:rFonts w:ascii="Arial" w:hAnsi="Arial" w:cs="Arial"/>
          <w:bCs/>
          <w:lang w:val="mk-MK"/>
        </w:rPr>
        <w:lastRenderedPageBreak/>
        <w:t>К1,  внатрешна површина 267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</w:t>
      </w:r>
    </w:p>
    <w:p w:rsidR="0031270D" w:rsidRDefault="0031270D" w:rsidP="0031270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1, кат ПО, Број 2,  внатрешна површина 191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Горан Тимчевски од Куманово</w:t>
      </w:r>
      <w:r>
        <w:rPr>
          <w:rFonts w:ascii="Arial" w:hAnsi="Arial" w:cs="Arial"/>
          <w:bCs/>
          <w:lang w:val="mk-MK"/>
        </w:rPr>
        <w:t>,</w:t>
      </w:r>
    </w:p>
    <w:p w:rsidR="000E7CA8" w:rsidRDefault="000E7CA8" w:rsidP="0031270D">
      <w:pPr>
        <w:jc w:val="both"/>
        <w:rPr>
          <w:rFonts w:ascii="Arial" w:hAnsi="Arial" w:cs="Arial"/>
          <w:bCs/>
        </w:rPr>
      </w:pPr>
    </w:p>
    <w:p w:rsidR="00D32EEB" w:rsidRDefault="00D32EEB" w:rsidP="00D32EE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mk-MK"/>
        </w:rPr>
        <w:t>Нелегални објекти согласно со Геодетски елеборат заведен под бр.</w:t>
      </w:r>
      <w:r>
        <w:rPr>
          <w:rFonts w:ascii="Arial" w:hAnsi="Arial" w:cs="Arial"/>
        </w:rPr>
        <w:t>0504-4/25</w:t>
      </w:r>
      <w:r>
        <w:rPr>
          <w:rFonts w:ascii="Arial" w:hAnsi="Arial" w:cs="Arial"/>
          <w:lang w:val="mk-MK"/>
        </w:rPr>
        <w:t xml:space="preserve"> од 2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.202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 xml:space="preserve"> година, на ТП ОГ/Трговско друштво за геодетски работи ГЕОДЕТСКИ ПРЕМЕР ДООЕЛ Кавадарци и тоа : </w:t>
      </w:r>
    </w:p>
    <w:p w:rsidR="00D32EEB" w:rsidRDefault="00D32EEB" w:rsidP="00D32EE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 w:rsidR="009F654F">
        <w:rPr>
          <w:rFonts w:ascii="Arial" w:hAnsi="Arial" w:cs="Arial"/>
          <w:lang w:val="mk-MK"/>
        </w:rPr>
        <w:t xml:space="preserve">КП 18351/2 адреса 3 МУБ, број на зграда/друг објект </w:t>
      </w:r>
      <w:r w:rsidR="004B059A">
        <w:rPr>
          <w:rFonts w:ascii="Arial" w:hAnsi="Arial" w:cs="Arial"/>
          <w:lang w:val="mk-MK"/>
        </w:rPr>
        <w:t>1</w:t>
      </w:r>
      <w:r w:rsidR="009F654F">
        <w:rPr>
          <w:rFonts w:ascii="Arial" w:hAnsi="Arial" w:cs="Arial"/>
          <w:lang w:val="mk-MK"/>
        </w:rPr>
        <w:t>, намена на зграда ДЕЛОВНА ЗГРАДА ВОН СТОПАНСТВО,</w:t>
      </w:r>
      <w:r w:rsidR="004B059A">
        <w:rPr>
          <w:rFonts w:ascii="Arial" w:hAnsi="Arial" w:cs="Arial"/>
          <w:lang w:val="mk-MK"/>
        </w:rPr>
        <w:t xml:space="preserve"> влез 1, </w:t>
      </w:r>
      <w:r w:rsidR="009F654F">
        <w:rPr>
          <w:rFonts w:ascii="Arial" w:hAnsi="Arial" w:cs="Arial"/>
          <w:lang w:val="mk-MK"/>
        </w:rPr>
        <w:t xml:space="preserve">кат ПР, со внатрешна </w:t>
      </w:r>
      <w:r>
        <w:rPr>
          <w:rFonts w:ascii="Arial" w:hAnsi="Arial" w:cs="Arial"/>
          <w:lang w:val="mk-MK"/>
        </w:rPr>
        <w:t xml:space="preserve"> проширен</w:t>
      </w:r>
      <w:r w:rsidR="004B059A">
        <w:rPr>
          <w:rFonts w:ascii="Arial" w:hAnsi="Arial" w:cs="Arial"/>
          <w:lang w:val="mk-MK"/>
        </w:rPr>
        <w:t>а од 47 м</w:t>
      </w:r>
      <w:r w:rsidR="004B059A">
        <w:rPr>
          <w:rFonts w:ascii="Arial" w:hAnsi="Arial" w:cs="Arial"/>
          <w:vertAlign w:val="superscript"/>
          <w:lang w:val="mk-MK"/>
        </w:rPr>
        <w:t xml:space="preserve">2 </w:t>
      </w:r>
      <w:r w:rsidR="009F654F">
        <w:rPr>
          <w:rFonts w:ascii="Arial" w:hAnsi="Arial" w:cs="Arial"/>
          <w:lang w:val="mk-MK"/>
        </w:rPr>
        <w:t xml:space="preserve"> со оравен основ</w:t>
      </w:r>
      <w:r w:rsidR="004B059A">
        <w:rPr>
          <w:rFonts w:ascii="Arial" w:hAnsi="Arial" w:cs="Arial"/>
          <w:lang w:val="mk-MK"/>
        </w:rPr>
        <w:t xml:space="preserve"> </w:t>
      </w:r>
      <w:r w:rsidR="009F654F">
        <w:rPr>
          <w:rFonts w:ascii="Arial" w:hAnsi="Arial" w:cs="Arial"/>
          <w:lang w:val="mk-MK"/>
        </w:rPr>
        <w:t>и  8,56</w:t>
      </w:r>
      <w:r>
        <w:rPr>
          <w:rFonts w:ascii="Arial" w:hAnsi="Arial" w:cs="Arial"/>
          <w:lang w:val="mk-MK"/>
        </w:rPr>
        <w:t xml:space="preserve">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 w:rsidR="009F654F">
        <w:rPr>
          <w:rFonts w:ascii="Arial" w:hAnsi="Arial" w:cs="Arial"/>
          <w:lang w:val="mk-MK"/>
        </w:rPr>
        <w:t xml:space="preserve"> без правен основ .</w:t>
      </w:r>
    </w:p>
    <w:p w:rsidR="00BC61C8" w:rsidRDefault="00BC61C8" w:rsidP="00BC61C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- КП 18351/2 адреса 3 МУБ, број на зграда/друг објект 1, намена на зграда ДЕЛОВНА ЗГРАДА ВОН СТОПАНСТВО, влез 1, кат 1, со внатрешна  проширена од 53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 xml:space="preserve"> 11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 xml:space="preserve"> и  267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 xml:space="preserve"> .</w:t>
      </w:r>
    </w:p>
    <w:p w:rsidR="0031270D" w:rsidRDefault="007531EE" w:rsidP="0031270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КП 18351/2 адреса 3 МУБ, број на зграда/друг објект 1, намена на зграда ДЕЛОВНА ЗГРАДА ВОН СТОПАНСТВО, влез 1, кат ПО, со внатрешна  проширена од 191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 xml:space="preserve"> со правен основ и  30.65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 xml:space="preserve"> без правен основ .</w:t>
      </w:r>
      <w:r w:rsidR="004B059A">
        <w:rPr>
          <w:rFonts w:ascii="Arial" w:hAnsi="Arial" w:cs="Arial"/>
          <w:lang w:val="mk-MK"/>
        </w:rPr>
        <w:t xml:space="preserve"> </w:t>
      </w:r>
    </w:p>
    <w:p w:rsidR="00DE1E1C" w:rsidRPr="00B05250" w:rsidRDefault="00DE1E1C" w:rsidP="0031270D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DE1E1C">
        <w:rPr>
          <w:rFonts w:ascii="Arial" w:hAnsi="Arial" w:cs="Arial"/>
          <w:b/>
        </w:rPr>
        <w:t>0</w:t>
      </w:r>
      <w:r w:rsidR="00DE1E1C">
        <w:rPr>
          <w:rFonts w:ascii="Arial" w:hAnsi="Arial" w:cs="Arial"/>
          <w:b/>
          <w:lang w:val="mk-MK"/>
        </w:rPr>
        <w:t>3</w:t>
      </w:r>
      <w:r w:rsidR="00B05250">
        <w:rPr>
          <w:rFonts w:ascii="Arial" w:hAnsi="Arial" w:cs="Arial"/>
          <w:b/>
        </w:rPr>
        <w:t>.</w:t>
      </w:r>
      <w:r w:rsidR="00DE1E1C">
        <w:rPr>
          <w:rFonts w:ascii="Arial" w:hAnsi="Arial" w:cs="Arial"/>
          <w:b/>
        </w:rPr>
        <w:t>0</w:t>
      </w:r>
      <w:r w:rsidR="00DE1E1C">
        <w:rPr>
          <w:rFonts w:ascii="Arial" w:hAnsi="Arial" w:cs="Arial"/>
          <w:b/>
          <w:lang w:val="mk-MK"/>
        </w:rPr>
        <w:t>6</w:t>
      </w:r>
      <w:r w:rsidR="00C231D7">
        <w:rPr>
          <w:rFonts w:ascii="Arial" w:hAnsi="Arial" w:cs="Arial"/>
          <w:b/>
        </w:rPr>
        <w:t xml:space="preserve">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C231D7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3F1ABD" w:rsidRDefault="009F1ADB" w:rsidP="003F1A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</w:t>
      </w:r>
      <w:r w:rsidR="00F83D3A">
        <w:rPr>
          <w:rFonts w:ascii="Arial" w:hAnsi="Arial" w:cs="Arial"/>
          <w:lang w:val="mk-MK"/>
        </w:rPr>
        <w:t xml:space="preserve"> намалена од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C231D7">
        <w:rPr>
          <w:rFonts w:ascii="Arial" w:hAnsi="Arial" w:cs="Arial"/>
          <w:lang w:val="mk-MK"/>
        </w:rPr>
        <w:t xml:space="preserve"> И.бр.</w:t>
      </w:r>
      <w:r w:rsidR="004E05FC">
        <w:rPr>
          <w:rFonts w:ascii="Arial" w:hAnsi="Arial" w:cs="Arial"/>
        </w:rPr>
        <w:t>837</w:t>
      </w:r>
      <w:r w:rsidR="00C231D7">
        <w:rPr>
          <w:rFonts w:ascii="Arial" w:hAnsi="Arial" w:cs="Arial"/>
          <w:lang w:val="mk-MK"/>
        </w:rPr>
        <w:t>/</w:t>
      </w:r>
      <w:r w:rsidR="004E05FC">
        <w:rPr>
          <w:rFonts w:ascii="Arial" w:hAnsi="Arial" w:cs="Arial"/>
        </w:rPr>
        <w:t>21</w:t>
      </w:r>
      <w:r w:rsidR="00C231D7">
        <w:rPr>
          <w:rFonts w:ascii="Arial" w:hAnsi="Arial" w:cs="Arial"/>
          <w:lang w:val="mk-MK"/>
        </w:rPr>
        <w:t xml:space="preserve"> од </w:t>
      </w:r>
      <w:r w:rsidR="004E05FC">
        <w:rPr>
          <w:rFonts w:ascii="Arial" w:hAnsi="Arial" w:cs="Arial"/>
        </w:rPr>
        <w:t>15</w:t>
      </w:r>
      <w:r w:rsidR="00C231D7">
        <w:rPr>
          <w:rFonts w:ascii="Arial" w:hAnsi="Arial" w:cs="Arial"/>
          <w:lang w:val="mk-MK"/>
        </w:rPr>
        <w:t>.0</w:t>
      </w:r>
      <w:r w:rsidR="00C231D7">
        <w:rPr>
          <w:rFonts w:ascii="Arial" w:hAnsi="Arial" w:cs="Arial"/>
        </w:rPr>
        <w:t>3</w:t>
      </w:r>
      <w:r w:rsidR="00C231D7">
        <w:rPr>
          <w:rFonts w:ascii="Arial" w:hAnsi="Arial" w:cs="Arial"/>
          <w:lang w:val="mk-MK"/>
        </w:rPr>
        <w:t>.20</w:t>
      </w:r>
      <w:r w:rsidR="004E05FC">
        <w:rPr>
          <w:rFonts w:ascii="Arial" w:hAnsi="Arial" w:cs="Arial"/>
        </w:rPr>
        <w:t>22</w:t>
      </w:r>
      <w:r w:rsidR="003F1ABD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 w:rsidR="003F1ABD" w:rsidRPr="003F1ABD">
        <w:rPr>
          <w:rFonts w:ascii="Arial" w:hAnsi="Arial" w:cs="Arial"/>
          <w:lang w:val="mk-MK"/>
        </w:rPr>
        <w:t xml:space="preserve"> </w:t>
      </w:r>
      <w:r w:rsidR="003F1ABD">
        <w:rPr>
          <w:rFonts w:ascii="Arial" w:hAnsi="Arial" w:cs="Arial"/>
          <w:lang w:val="mk-MK"/>
        </w:rPr>
        <w:t>и тоа за</w:t>
      </w:r>
      <w:r w:rsidR="003F1ABD">
        <w:rPr>
          <w:rFonts w:ascii="Arial" w:hAnsi="Arial" w:cs="Arial"/>
        </w:rPr>
        <w:t>:</w:t>
      </w:r>
    </w:p>
    <w:p w:rsidR="003F1ABD" w:rsidRDefault="003F1ABD" w:rsidP="003F1AB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  <w:bCs/>
          <w:lang w:val="mk-MK"/>
        </w:rPr>
        <w:t xml:space="preserve">недвижност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бр.33911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F1ABD" w:rsidRPr="003F1ABD" w:rsidRDefault="003F1ABD" w:rsidP="003F1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mk-MK"/>
        </w:rPr>
        <w:t xml:space="preserve"> 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1, кат ПР, внатрешна површина 47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Горан Тимчевски од Куманово како</w:t>
      </w:r>
      <w:r w:rsidR="002A3FCB">
        <w:rPr>
          <w:rFonts w:ascii="Arial" w:hAnsi="Arial" w:cs="Arial"/>
          <w:lang w:val="mk-MK"/>
        </w:rPr>
        <w:t xml:space="preserve"> почетна цена во износ од </w:t>
      </w:r>
      <w:r w:rsidR="002A3FCB">
        <w:rPr>
          <w:rFonts w:ascii="Arial" w:hAnsi="Arial" w:cs="Arial"/>
        </w:rPr>
        <w:t>73.010</w:t>
      </w:r>
      <w:r w:rsidR="002A3FCB">
        <w:rPr>
          <w:rFonts w:ascii="Arial" w:hAnsi="Arial" w:cs="Arial"/>
          <w:lang w:val="mk-MK"/>
        </w:rPr>
        <w:t>,</w:t>
      </w:r>
      <w:r w:rsidR="002A3FCB">
        <w:rPr>
          <w:rFonts w:ascii="Arial" w:hAnsi="Arial" w:cs="Arial"/>
        </w:rPr>
        <w:t>29</w:t>
      </w:r>
      <w:r w:rsidR="002A3FCB">
        <w:rPr>
          <w:rFonts w:ascii="Arial" w:hAnsi="Arial" w:cs="Arial"/>
          <w:lang w:val="mk-MK"/>
        </w:rPr>
        <w:t xml:space="preserve"> Евра или </w:t>
      </w:r>
      <w:r w:rsidR="002A3FCB">
        <w:rPr>
          <w:rFonts w:ascii="Arial" w:hAnsi="Arial" w:cs="Arial"/>
        </w:rPr>
        <w:t>4.490.133</w:t>
      </w:r>
      <w:r>
        <w:rPr>
          <w:rFonts w:ascii="Arial" w:hAnsi="Arial" w:cs="Arial"/>
          <w:lang w:val="mk-MK"/>
        </w:rPr>
        <w:t>,00 денари за продажба на легален и дел од нелегален објект со површина од 8,56м</w:t>
      </w:r>
      <w:r>
        <w:rPr>
          <w:rFonts w:ascii="Arial" w:hAnsi="Arial" w:cs="Arial"/>
          <w:vertAlign w:val="superscript"/>
          <w:lang w:val="mk-MK"/>
        </w:rPr>
        <w:t xml:space="preserve">2 </w:t>
      </w:r>
      <w:r w:rsidR="002A3FCB">
        <w:rPr>
          <w:rFonts w:ascii="Arial" w:hAnsi="Arial" w:cs="Arial"/>
          <w:lang w:val="mk-MK"/>
        </w:rPr>
        <w:t xml:space="preserve">во износ од </w:t>
      </w:r>
      <w:r w:rsidR="002A3FCB">
        <w:rPr>
          <w:rFonts w:ascii="Arial" w:hAnsi="Arial" w:cs="Arial"/>
        </w:rPr>
        <w:t>2.784</w:t>
      </w:r>
      <w:r w:rsidR="002A3FCB">
        <w:rPr>
          <w:rFonts w:ascii="Arial" w:hAnsi="Arial" w:cs="Arial"/>
          <w:lang w:val="mk-MK"/>
        </w:rPr>
        <w:t>,</w:t>
      </w:r>
      <w:r w:rsidR="002A3FCB">
        <w:rPr>
          <w:rFonts w:ascii="Arial" w:hAnsi="Arial" w:cs="Arial"/>
        </w:rPr>
        <w:t>56</w:t>
      </w:r>
      <w:r w:rsidR="002A3FCB">
        <w:rPr>
          <w:rFonts w:ascii="Arial" w:hAnsi="Arial" w:cs="Arial"/>
          <w:lang w:val="mk-MK"/>
        </w:rPr>
        <w:t xml:space="preserve"> Евра или </w:t>
      </w:r>
      <w:r w:rsidR="002A3FCB">
        <w:rPr>
          <w:rFonts w:ascii="Arial" w:hAnsi="Arial" w:cs="Arial"/>
        </w:rPr>
        <w:t>171.251</w:t>
      </w:r>
      <w:r>
        <w:rPr>
          <w:rFonts w:ascii="Arial" w:hAnsi="Arial" w:cs="Arial"/>
          <w:lang w:val="mk-MK"/>
        </w:rPr>
        <w:t xml:space="preserve">,00 денари или </w:t>
      </w:r>
      <w:r w:rsidR="002A3FCB">
        <w:rPr>
          <w:rFonts w:ascii="Arial" w:hAnsi="Arial" w:cs="Arial"/>
          <w:b/>
          <w:lang w:val="mk-MK"/>
        </w:rPr>
        <w:t xml:space="preserve">ВКУПНО </w:t>
      </w:r>
      <w:r w:rsidR="002A3FCB">
        <w:rPr>
          <w:rFonts w:ascii="Arial" w:hAnsi="Arial" w:cs="Arial"/>
          <w:b/>
        </w:rPr>
        <w:t>75.794</w:t>
      </w:r>
      <w:r w:rsidR="002A3FCB">
        <w:rPr>
          <w:rFonts w:ascii="Arial" w:hAnsi="Arial" w:cs="Arial"/>
          <w:b/>
          <w:lang w:val="mk-MK"/>
        </w:rPr>
        <w:t>,</w:t>
      </w:r>
      <w:r w:rsidR="002A3FCB">
        <w:rPr>
          <w:rFonts w:ascii="Arial" w:hAnsi="Arial" w:cs="Arial"/>
          <w:b/>
        </w:rPr>
        <w:t>86</w:t>
      </w:r>
      <w:r w:rsidR="002A3FCB">
        <w:rPr>
          <w:rFonts w:ascii="Arial" w:hAnsi="Arial" w:cs="Arial"/>
          <w:b/>
          <w:lang w:val="mk-MK"/>
        </w:rPr>
        <w:t xml:space="preserve"> Евра или </w:t>
      </w:r>
      <w:r w:rsidR="002A3FCB">
        <w:rPr>
          <w:rFonts w:ascii="Arial" w:hAnsi="Arial" w:cs="Arial"/>
          <w:b/>
        </w:rPr>
        <w:t>4.661.384</w:t>
      </w:r>
      <w:r w:rsidRPr="00BB2772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</w:t>
      </w:r>
      <w:r w:rsidRPr="00BB2772">
        <w:rPr>
          <w:rFonts w:ascii="Arial" w:hAnsi="Arial" w:cs="Arial"/>
          <w:b/>
          <w:lang w:val="mk-MK"/>
        </w:rPr>
        <w:t>објект број 2.</w:t>
      </w:r>
    </w:p>
    <w:p w:rsidR="003F1ABD" w:rsidRDefault="003F1ABD" w:rsidP="003F1AB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-</w:t>
      </w:r>
      <w:r>
        <w:rPr>
          <w:rFonts w:ascii="Arial" w:hAnsi="Arial" w:cs="Arial"/>
          <w:bCs/>
          <w:lang w:val="mk-MK"/>
        </w:rPr>
        <w:t xml:space="preserve">недвижност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бр.38015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F1ABD" w:rsidRPr="003F1ABD" w:rsidRDefault="003F1ABD" w:rsidP="003F1A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01, кат 01, внатрешна површина 53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Горан Тимчевски од Куманово и</w:t>
      </w:r>
    </w:p>
    <w:p w:rsidR="003F1ABD" w:rsidRDefault="003F1ABD" w:rsidP="003F1AB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  <w:bCs/>
          <w:lang w:val="mk-MK"/>
        </w:rPr>
        <w:t xml:space="preserve">недвижност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бр.41801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F1ABD" w:rsidRDefault="003F1ABD" w:rsidP="003F1AB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1, кат К1, внатрешна површина 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</w:t>
      </w:r>
    </w:p>
    <w:p w:rsidR="003F1ABD" w:rsidRPr="003F1ABD" w:rsidRDefault="003F1ABD" w:rsidP="003F1AB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    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8351, дел 2, Адреса (улица и куќен број на зграда) 3 МУБ, број  на зграда/друг објект 1, намена на зграда ДЕЛОВНА ЗГРАДА ВОН СТОПАНСТВО, влез 1, кат К1, внатрешна површина 267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превземено при конверзација на податоци од стариот елек.систем 831 на има заложен должник Горан Тимчевски од Куманово</w:t>
      </w:r>
      <w:r>
        <w:rPr>
          <w:rFonts w:ascii="Arial" w:hAnsi="Arial" w:cs="Arial"/>
          <w:lang w:val="mk-MK"/>
        </w:rPr>
        <w:t xml:space="preserve"> </w:t>
      </w:r>
      <w:r w:rsidRPr="003758AA">
        <w:rPr>
          <w:rFonts w:ascii="Arial" w:hAnsi="Arial" w:cs="Arial"/>
          <w:lang w:val="mk-MK"/>
        </w:rPr>
        <w:t>како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почетна цена во износ од </w:t>
      </w:r>
      <w:r w:rsidR="002A3FCB">
        <w:rPr>
          <w:rFonts w:ascii="Arial" w:hAnsi="Arial" w:cs="Arial"/>
          <w:b/>
        </w:rPr>
        <w:t>379.055</w:t>
      </w:r>
      <w:r w:rsidR="002A3FCB">
        <w:rPr>
          <w:rFonts w:ascii="Arial" w:hAnsi="Arial" w:cs="Arial"/>
          <w:b/>
          <w:lang w:val="mk-MK"/>
        </w:rPr>
        <w:t>,</w:t>
      </w:r>
      <w:r w:rsidR="002A3FCB">
        <w:rPr>
          <w:rFonts w:ascii="Arial" w:hAnsi="Arial" w:cs="Arial"/>
          <w:b/>
        </w:rPr>
        <w:t>60</w:t>
      </w:r>
      <w:r w:rsidR="002A3FCB">
        <w:rPr>
          <w:rFonts w:ascii="Arial" w:hAnsi="Arial" w:cs="Arial"/>
          <w:b/>
          <w:lang w:val="mk-MK"/>
        </w:rPr>
        <w:t xml:space="preserve"> Евра или 2</w:t>
      </w:r>
      <w:r w:rsidR="002A3FCB">
        <w:rPr>
          <w:rFonts w:ascii="Arial" w:hAnsi="Arial" w:cs="Arial"/>
          <w:b/>
        </w:rPr>
        <w:t>3.311.920</w:t>
      </w:r>
      <w:r w:rsidRPr="003758AA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за продажба на легален </w:t>
      </w:r>
      <w:r w:rsidRPr="00BB2772">
        <w:rPr>
          <w:rFonts w:ascii="Arial" w:hAnsi="Arial" w:cs="Arial"/>
          <w:b/>
          <w:lang w:val="mk-MK"/>
        </w:rPr>
        <w:t>објект број 3.</w:t>
      </w:r>
      <w:r>
        <w:rPr>
          <w:rFonts w:ascii="Arial" w:hAnsi="Arial" w:cs="Arial"/>
          <w:lang w:val="mk-MK"/>
        </w:rPr>
        <w:t xml:space="preserve"> </w:t>
      </w:r>
    </w:p>
    <w:p w:rsidR="003F1ABD" w:rsidRDefault="003F1ABD" w:rsidP="003F1AB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- </w:t>
      </w:r>
      <w:r>
        <w:rPr>
          <w:rFonts w:ascii="Arial" w:hAnsi="Arial" w:cs="Arial"/>
          <w:bCs/>
          <w:lang w:val="mk-MK"/>
        </w:rPr>
        <w:t xml:space="preserve">недвижност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бр.41801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3F1ABD" w:rsidRPr="003F1ABD" w:rsidRDefault="003F1ABD" w:rsidP="003F1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 xml:space="preserve">8351, дел 2, Адреса (улица и куќен број на зграда) 3 МУБ, број  на зграда/друг објект 1, намена на зграда ДЕЛОВНА ЗГРАДА ВОН СТОПАНСТВО, влез 1, кат ПО, Број 2,  </w:t>
      </w:r>
      <w:r>
        <w:rPr>
          <w:rFonts w:ascii="Arial" w:hAnsi="Arial" w:cs="Arial"/>
          <w:bCs/>
          <w:lang w:val="mk-MK"/>
        </w:rPr>
        <w:lastRenderedPageBreak/>
        <w:t>внатрешна површина 191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елек.систем 831 ; на име заложен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Горан Тимчевски од Куманово како </w:t>
      </w:r>
      <w:r w:rsidR="002A3FCB">
        <w:rPr>
          <w:rFonts w:ascii="Arial" w:hAnsi="Arial" w:cs="Arial"/>
          <w:lang w:val="mk-MK"/>
        </w:rPr>
        <w:t xml:space="preserve">почетна цена во износ од </w:t>
      </w:r>
      <w:r w:rsidR="002A3FCB">
        <w:rPr>
          <w:rFonts w:ascii="Arial" w:hAnsi="Arial" w:cs="Arial"/>
        </w:rPr>
        <w:t>247.583</w:t>
      </w:r>
      <w:r w:rsidR="002A3FCB">
        <w:rPr>
          <w:rFonts w:ascii="Arial" w:hAnsi="Arial" w:cs="Arial"/>
          <w:lang w:val="mk-MK"/>
        </w:rPr>
        <w:t>,</w:t>
      </w:r>
      <w:r w:rsidR="002A3FCB">
        <w:rPr>
          <w:rFonts w:ascii="Arial" w:hAnsi="Arial" w:cs="Arial"/>
        </w:rPr>
        <w:t>65</w:t>
      </w:r>
      <w:r w:rsidR="002A3FCB">
        <w:rPr>
          <w:rFonts w:ascii="Arial" w:hAnsi="Arial" w:cs="Arial"/>
          <w:lang w:val="mk-MK"/>
        </w:rPr>
        <w:t xml:space="preserve"> Евра или 1</w:t>
      </w:r>
      <w:r w:rsidR="009753D9">
        <w:rPr>
          <w:rFonts w:ascii="Arial" w:hAnsi="Arial" w:cs="Arial"/>
        </w:rPr>
        <w:t>5.226.395</w:t>
      </w:r>
      <w:r>
        <w:rPr>
          <w:rFonts w:ascii="Arial" w:hAnsi="Arial" w:cs="Arial"/>
          <w:lang w:val="mk-MK"/>
        </w:rPr>
        <w:t>,00 денари за продажба на легален и дел од нелегален објект со површина од 30,65м</w:t>
      </w:r>
      <w:r>
        <w:rPr>
          <w:rFonts w:ascii="Arial" w:hAnsi="Arial" w:cs="Arial"/>
          <w:vertAlign w:val="superscript"/>
          <w:lang w:val="mk-MK"/>
        </w:rPr>
        <w:t xml:space="preserve">2 </w:t>
      </w:r>
      <w:r w:rsidR="002A3FCB">
        <w:rPr>
          <w:rFonts w:ascii="Arial" w:hAnsi="Arial" w:cs="Arial"/>
          <w:lang w:val="mk-MK"/>
        </w:rPr>
        <w:t xml:space="preserve">во износ од </w:t>
      </w:r>
      <w:r w:rsidR="002A3FCB">
        <w:rPr>
          <w:rFonts w:ascii="Arial" w:hAnsi="Arial" w:cs="Arial"/>
        </w:rPr>
        <w:t>6.231</w:t>
      </w:r>
      <w:r w:rsidR="002A3FCB">
        <w:rPr>
          <w:rFonts w:ascii="Arial" w:hAnsi="Arial" w:cs="Arial"/>
          <w:lang w:val="mk-MK"/>
        </w:rPr>
        <w:t>,</w:t>
      </w:r>
      <w:r w:rsidR="002A3FCB">
        <w:rPr>
          <w:rFonts w:ascii="Arial" w:hAnsi="Arial" w:cs="Arial"/>
        </w:rPr>
        <w:t>52</w:t>
      </w:r>
      <w:r w:rsidR="002A3FCB">
        <w:rPr>
          <w:rFonts w:ascii="Arial" w:hAnsi="Arial" w:cs="Arial"/>
          <w:lang w:val="mk-MK"/>
        </w:rPr>
        <w:t xml:space="preserve"> Евра или </w:t>
      </w:r>
      <w:r w:rsidR="002A3FCB">
        <w:rPr>
          <w:rFonts w:ascii="Arial" w:hAnsi="Arial" w:cs="Arial"/>
        </w:rPr>
        <w:t>383.239</w:t>
      </w:r>
      <w:r>
        <w:rPr>
          <w:rFonts w:ascii="Arial" w:hAnsi="Arial" w:cs="Arial"/>
          <w:lang w:val="mk-MK"/>
        </w:rPr>
        <w:t xml:space="preserve">,00 денари или </w:t>
      </w:r>
      <w:r w:rsidR="002A3FCB">
        <w:rPr>
          <w:rFonts w:ascii="Arial" w:hAnsi="Arial" w:cs="Arial"/>
          <w:b/>
          <w:lang w:val="mk-MK"/>
        </w:rPr>
        <w:t xml:space="preserve">ВКУПНО </w:t>
      </w:r>
      <w:r w:rsidR="002A3FCB">
        <w:rPr>
          <w:rFonts w:ascii="Arial" w:hAnsi="Arial" w:cs="Arial"/>
          <w:b/>
        </w:rPr>
        <w:t>253.815</w:t>
      </w:r>
      <w:r w:rsidR="002A3FCB">
        <w:rPr>
          <w:rFonts w:ascii="Arial" w:hAnsi="Arial" w:cs="Arial"/>
          <w:b/>
          <w:lang w:val="mk-MK"/>
        </w:rPr>
        <w:t>,</w:t>
      </w:r>
      <w:r w:rsidR="002A3FCB">
        <w:rPr>
          <w:rFonts w:ascii="Arial" w:hAnsi="Arial" w:cs="Arial"/>
          <w:b/>
        </w:rPr>
        <w:t>18</w:t>
      </w:r>
      <w:r w:rsidRPr="00BB2772">
        <w:rPr>
          <w:rFonts w:ascii="Arial" w:hAnsi="Arial" w:cs="Arial"/>
          <w:b/>
          <w:lang w:val="mk-MK"/>
        </w:rPr>
        <w:t xml:space="preserve"> Евра</w:t>
      </w:r>
      <w:r w:rsidR="002A3FCB">
        <w:rPr>
          <w:rFonts w:ascii="Arial" w:hAnsi="Arial" w:cs="Arial"/>
          <w:b/>
          <w:lang w:val="mk-MK"/>
        </w:rPr>
        <w:t xml:space="preserve"> или </w:t>
      </w:r>
      <w:r w:rsidR="002A3FCB">
        <w:rPr>
          <w:rFonts w:ascii="Arial" w:hAnsi="Arial" w:cs="Arial"/>
          <w:b/>
        </w:rPr>
        <w:t>15.609.634</w:t>
      </w:r>
      <w:r w:rsidRPr="00BB2772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</w:t>
      </w:r>
      <w:r w:rsidRPr="00BB2772">
        <w:rPr>
          <w:rFonts w:ascii="Arial" w:hAnsi="Arial" w:cs="Arial"/>
          <w:b/>
          <w:lang w:val="mk-MK"/>
        </w:rPr>
        <w:t>објект број 1.</w:t>
      </w:r>
    </w:p>
    <w:p w:rsidR="00B97DE2" w:rsidRPr="003F1ABD" w:rsidRDefault="00987BD1" w:rsidP="003F1A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  </w:t>
      </w:r>
      <w:r w:rsidR="003F1ABD" w:rsidRPr="009D1D5F">
        <w:rPr>
          <w:rFonts w:ascii="Arial" w:hAnsi="Arial" w:cs="Arial"/>
          <w:b/>
          <w:lang w:val="mk-MK"/>
        </w:rPr>
        <w:t xml:space="preserve">ИЛИ </w:t>
      </w:r>
      <w:r w:rsidR="003F1ABD">
        <w:rPr>
          <w:rFonts w:ascii="Arial" w:hAnsi="Arial" w:cs="Arial"/>
          <w:b/>
          <w:lang w:val="mk-MK"/>
        </w:rPr>
        <w:t>СЕ ВКУПНО</w:t>
      </w:r>
      <w:r w:rsidR="003F1ABD">
        <w:rPr>
          <w:rFonts w:ascii="Arial" w:hAnsi="Arial" w:cs="Arial"/>
          <w:lang w:val="mk-MK"/>
        </w:rPr>
        <w:t xml:space="preserve"> </w:t>
      </w:r>
      <w:r w:rsidR="002A3FCB">
        <w:rPr>
          <w:rFonts w:ascii="Arial" w:hAnsi="Arial" w:cs="Arial"/>
          <w:b/>
        </w:rPr>
        <w:t>708.665</w:t>
      </w:r>
      <w:r w:rsidR="002A3FCB">
        <w:rPr>
          <w:rFonts w:ascii="Arial" w:hAnsi="Arial" w:cs="Arial"/>
          <w:b/>
          <w:lang w:val="mk-MK"/>
        </w:rPr>
        <w:t>,</w:t>
      </w:r>
      <w:r w:rsidR="002A3FCB">
        <w:rPr>
          <w:rFonts w:ascii="Arial" w:hAnsi="Arial" w:cs="Arial"/>
          <w:b/>
        </w:rPr>
        <w:t>65</w:t>
      </w:r>
      <w:r w:rsidR="003F1ABD">
        <w:rPr>
          <w:rFonts w:ascii="Arial" w:hAnsi="Arial" w:cs="Arial"/>
          <w:b/>
          <w:lang w:val="mk-MK"/>
        </w:rPr>
        <w:t xml:space="preserve"> </w:t>
      </w:r>
      <w:r w:rsidR="003F1ABD">
        <w:rPr>
          <w:rFonts w:ascii="Arial" w:hAnsi="Arial" w:cs="Arial"/>
          <w:b/>
        </w:rPr>
        <w:t>E</w:t>
      </w:r>
      <w:r w:rsidR="003F1ABD">
        <w:rPr>
          <w:rFonts w:ascii="Arial" w:hAnsi="Arial" w:cs="Arial"/>
          <w:b/>
          <w:lang w:val="mk-MK"/>
        </w:rPr>
        <w:t>вра</w:t>
      </w:r>
      <w:r w:rsidR="003F1ABD">
        <w:rPr>
          <w:rFonts w:ascii="Arial" w:hAnsi="Arial" w:cs="Arial"/>
          <w:b/>
        </w:rPr>
        <w:t xml:space="preserve"> </w:t>
      </w:r>
      <w:r w:rsidR="002A3FCB">
        <w:rPr>
          <w:rFonts w:ascii="Arial" w:hAnsi="Arial" w:cs="Arial"/>
          <w:b/>
          <w:lang w:val="mk-MK"/>
        </w:rPr>
        <w:t xml:space="preserve">или </w:t>
      </w:r>
      <w:r w:rsidR="002A3FCB">
        <w:rPr>
          <w:rFonts w:ascii="Arial" w:hAnsi="Arial" w:cs="Arial"/>
          <w:b/>
        </w:rPr>
        <w:t>43.582.938</w:t>
      </w:r>
      <w:r w:rsidR="003F1ABD">
        <w:rPr>
          <w:rFonts w:ascii="Arial" w:hAnsi="Arial" w:cs="Arial"/>
          <w:b/>
          <w:lang w:val="mk-MK"/>
        </w:rPr>
        <w:t>,00 денари</w:t>
      </w:r>
      <w:r w:rsidR="003F1ABD">
        <w:rPr>
          <w:rFonts w:ascii="Arial" w:hAnsi="Arial" w:cs="Arial"/>
          <w:lang w:val="mk-MK"/>
        </w:rPr>
        <w:t xml:space="preserve"> како почетна цена за продажба на недвижностите</w:t>
      </w:r>
      <w:r w:rsidR="00B97DE2" w:rsidRPr="00B97DE2">
        <w:rPr>
          <w:rFonts w:ascii="Arial" w:hAnsi="Arial" w:cs="Arial"/>
          <w:lang w:val="mk-MK"/>
        </w:rPr>
        <w:t>, под која недвижноста</w:t>
      </w:r>
      <w:r w:rsidR="003B1FE8">
        <w:rPr>
          <w:rFonts w:ascii="Arial" w:hAnsi="Arial" w:cs="Arial"/>
          <w:lang w:val="mk-MK"/>
        </w:rPr>
        <w:t xml:space="preserve"> не може да се продаде на второто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E70FC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1466F">
        <w:rPr>
          <w:rFonts w:ascii="Arial" w:hAnsi="Arial" w:cs="Arial"/>
          <w:lang w:val="mk-MK"/>
        </w:rPr>
        <w:t>Договор за хипотека</w:t>
      </w:r>
      <w:r w:rsidR="000A600D">
        <w:rPr>
          <w:rFonts w:ascii="Arial" w:hAnsi="Arial" w:cs="Arial"/>
          <w:lang w:val="mk-MK"/>
        </w:rPr>
        <w:t xml:space="preserve"> со својство на извршна исправа </w:t>
      </w:r>
      <w:r w:rsidR="002510E7">
        <w:rPr>
          <w:rFonts w:ascii="Arial" w:hAnsi="Arial" w:cs="Arial"/>
          <w:lang w:val="mk-MK"/>
        </w:rPr>
        <w:t xml:space="preserve"> ОДУ.бр.</w:t>
      </w:r>
      <w:r w:rsidR="000A600D">
        <w:rPr>
          <w:rFonts w:ascii="Arial" w:hAnsi="Arial" w:cs="Arial"/>
          <w:lang w:val="mk-MK"/>
        </w:rPr>
        <w:t>1138/2020 од 30.10.2020</w:t>
      </w:r>
      <w:r w:rsidR="00E1466F">
        <w:rPr>
          <w:rFonts w:ascii="Arial" w:hAnsi="Arial" w:cs="Arial"/>
          <w:lang w:val="mk-MK"/>
        </w:rPr>
        <w:t xml:space="preserve"> година,</w:t>
      </w:r>
      <w:r w:rsidR="004755A4">
        <w:rPr>
          <w:rFonts w:ascii="Arial" w:hAnsi="Arial" w:cs="Arial"/>
          <w:lang w:val="mk-MK"/>
        </w:rPr>
        <w:t xml:space="preserve"> на Нотар </w:t>
      </w:r>
      <w:r w:rsidR="000A600D">
        <w:rPr>
          <w:rFonts w:ascii="Arial" w:hAnsi="Arial" w:cs="Arial"/>
          <w:lang w:val="mk-MK"/>
        </w:rPr>
        <w:t>Мартин Божиновски</w:t>
      </w:r>
      <w:r w:rsidR="002510E7">
        <w:rPr>
          <w:rFonts w:ascii="Arial" w:hAnsi="Arial" w:cs="Arial"/>
          <w:lang w:val="mk-MK"/>
        </w:rPr>
        <w:t xml:space="preserve"> од К</w:t>
      </w:r>
      <w:r w:rsidR="000A600D">
        <w:rPr>
          <w:rFonts w:ascii="Arial" w:hAnsi="Arial" w:cs="Arial"/>
          <w:lang w:val="mk-MK"/>
        </w:rPr>
        <w:t>уманово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0A600D">
        <w:rPr>
          <w:rFonts w:ascii="Arial" w:hAnsi="Arial" w:cs="Arial"/>
          <w:lang w:val="mk-MK"/>
        </w:rPr>
        <w:t>Капитал Банка АД Скопје</w:t>
      </w:r>
      <w:r w:rsidR="00E70FCB">
        <w:rPr>
          <w:rFonts w:ascii="Arial" w:hAnsi="Arial" w:cs="Arial"/>
          <w:lang w:val="mk-MK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618FB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A84B9D" w:rsidRDefault="00B97DE2" w:rsidP="00987BD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0D67E2" w:rsidRPr="00B97DE2" w:rsidRDefault="000D67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2618FB">
        <w:rPr>
          <w:rFonts w:ascii="Arial" w:hAnsi="Arial" w:cs="Arial"/>
          <w:lang w:val="mk-MK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618F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9B7F8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bookmarkStart w:id="0" w:name="_GoBack"/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9B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64F3"/>
    <w:multiLevelType w:val="hybridMultilevel"/>
    <w:tmpl w:val="F7286062"/>
    <w:lvl w:ilvl="0" w:tplc="5CAA46C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62182"/>
    <w:rsid w:val="00094210"/>
    <w:rsid w:val="000A600D"/>
    <w:rsid w:val="000A6A3F"/>
    <w:rsid w:val="000C00F0"/>
    <w:rsid w:val="000C0EDA"/>
    <w:rsid w:val="000D67E2"/>
    <w:rsid w:val="000E7CA8"/>
    <w:rsid w:val="000F6911"/>
    <w:rsid w:val="0015139F"/>
    <w:rsid w:val="001E347D"/>
    <w:rsid w:val="00201D7A"/>
    <w:rsid w:val="00230A31"/>
    <w:rsid w:val="002510E7"/>
    <w:rsid w:val="002618FB"/>
    <w:rsid w:val="00281690"/>
    <w:rsid w:val="002A3FCB"/>
    <w:rsid w:val="0031270D"/>
    <w:rsid w:val="003176DF"/>
    <w:rsid w:val="00382B8A"/>
    <w:rsid w:val="0039145A"/>
    <w:rsid w:val="003B1FE8"/>
    <w:rsid w:val="003F1ABD"/>
    <w:rsid w:val="004755A4"/>
    <w:rsid w:val="004A1824"/>
    <w:rsid w:val="004B059A"/>
    <w:rsid w:val="004E05FC"/>
    <w:rsid w:val="00522D5C"/>
    <w:rsid w:val="00572903"/>
    <w:rsid w:val="00584A43"/>
    <w:rsid w:val="005C624B"/>
    <w:rsid w:val="005D6831"/>
    <w:rsid w:val="005F4013"/>
    <w:rsid w:val="00603009"/>
    <w:rsid w:val="00606527"/>
    <w:rsid w:val="00642831"/>
    <w:rsid w:val="006660BE"/>
    <w:rsid w:val="00681211"/>
    <w:rsid w:val="0069377B"/>
    <w:rsid w:val="00713315"/>
    <w:rsid w:val="007531EE"/>
    <w:rsid w:val="007535A1"/>
    <w:rsid w:val="007E0F06"/>
    <w:rsid w:val="007E56CC"/>
    <w:rsid w:val="0080595B"/>
    <w:rsid w:val="00806CF7"/>
    <w:rsid w:val="00814118"/>
    <w:rsid w:val="008F701B"/>
    <w:rsid w:val="00950B0B"/>
    <w:rsid w:val="009753D9"/>
    <w:rsid w:val="00987BD1"/>
    <w:rsid w:val="009B7F8C"/>
    <w:rsid w:val="009D3875"/>
    <w:rsid w:val="009F1ADB"/>
    <w:rsid w:val="009F654F"/>
    <w:rsid w:val="00A23FE4"/>
    <w:rsid w:val="00A30CC9"/>
    <w:rsid w:val="00A5187B"/>
    <w:rsid w:val="00A84B9D"/>
    <w:rsid w:val="00AA7139"/>
    <w:rsid w:val="00B05250"/>
    <w:rsid w:val="00B34EBC"/>
    <w:rsid w:val="00B850C4"/>
    <w:rsid w:val="00B97DE2"/>
    <w:rsid w:val="00BC07D1"/>
    <w:rsid w:val="00BC61C8"/>
    <w:rsid w:val="00BC69A0"/>
    <w:rsid w:val="00BE3857"/>
    <w:rsid w:val="00C04E91"/>
    <w:rsid w:val="00C231D7"/>
    <w:rsid w:val="00C31D35"/>
    <w:rsid w:val="00C65404"/>
    <w:rsid w:val="00C84D1F"/>
    <w:rsid w:val="00CD5D43"/>
    <w:rsid w:val="00D1411C"/>
    <w:rsid w:val="00D32EEB"/>
    <w:rsid w:val="00D935E8"/>
    <w:rsid w:val="00DB18FB"/>
    <w:rsid w:val="00DB69C1"/>
    <w:rsid w:val="00DE1E1C"/>
    <w:rsid w:val="00E1466F"/>
    <w:rsid w:val="00E3175B"/>
    <w:rsid w:val="00E63C37"/>
    <w:rsid w:val="00E70FCB"/>
    <w:rsid w:val="00E86552"/>
    <w:rsid w:val="00F032F7"/>
    <w:rsid w:val="00F83D3A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11</cp:revision>
  <cp:lastPrinted>2017-07-30T18:49:00Z</cp:lastPrinted>
  <dcterms:created xsi:type="dcterms:W3CDTF">2022-05-12T16:36:00Z</dcterms:created>
  <dcterms:modified xsi:type="dcterms:W3CDTF">2022-05-16T12:14:00Z</dcterms:modified>
</cp:coreProperties>
</file>