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C76E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C76E4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C76E4" w:rsidRDefault="008C76E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8C76E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C76E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C76E4" w:rsidRDefault="008C76E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8C76E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C76E4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C76E4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C76E4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C76E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8C76E4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="008C76E4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8C76E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8C76E4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8C76E4">
        <w:rPr>
          <w:rFonts w:ascii="Arial" w:hAnsi="Arial" w:cs="Arial"/>
        </w:rPr>
        <w:t>ОДУ бр.777/15  од 26.10.2015 год. на Нотар Фатмир Ајрули и ОДУ бр.236/15  од 06.04.2016 год. на Нотар Фатмир Ајрули и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8C76E4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8C76E4">
        <w:rPr>
          <w:rFonts w:ascii="Arial" w:hAnsi="Arial" w:cs="Arial"/>
        </w:rPr>
        <w:t>07.06.2023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315072" w:rsidRDefault="00B51157" w:rsidP="0031507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</w:t>
      </w:r>
      <w:r w:rsidR="008C76E4">
        <w:rPr>
          <w:rFonts w:ascii="Arial" w:hAnsi="Arial" w:cs="Arial"/>
          <w:b/>
        </w:rPr>
        <w:t xml:space="preserve">и член 185 </w:t>
      </w:r>
      <w:r w:rsidRPr="00823825">
        <w:rPr>
          <w:rFonts w:ascii="Arial" w:hAnsi="Arial" w:cs="Arial"/>
          <w:b/>
        </w:rPr>
        <w:t xml:space="preserve">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C76E4" w:rsidRDefault="008C76E4" w:rsidP="008C76E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8C76E4" w:rsidRDefault="008C76E4" w:rsidP="008C76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4, кат 04, број 14, намена на зграда СТ, внатрешна површина од 80 м2, сопственост</w:t>
      </w:r>
    </w:p>
    <w:p w:rsidR="008C76E4" w:rsidRDefault="008C76E4" w:rsidP="008C76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4, кат 04, број 14, намена на зграда ПП, внатрешна површина од 7 м2, сопственост</w:t>
      </w:r>
    </w:p>
    <w:p w:rsidR="008C76E4" w:rsidRDefault="008C76E4" w:rsidP="008C7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6E4" w:rsidRDefault="008C76E4" w:rsidP="008C76E4">
      <w:pPr>
        <w:ind w:firstLine="36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бр.3860</w:t>
      </w:r>
      <w:r>
        <w:rPr>
          <w:rFonts w:ascii="Arial" w:eastAsia="Times New Roman" w:hAnsi="Arial" w:cs="Arial"/>
        </w:rPr>
        <w:t xml:space="preserve"> за КО Чаир, сопственост на заложниот должник Самет Абдулаи</w:t>
      </w:r>
      <w:r>
        <w:rPr>
          <w:rFonts w:ascii="Arial" w:eastAsia="Times New Roman" w:hAnsi="Arial" w:cs="Arial"/>
          <w:lang w:val="ru-RU"/>
        </w:rPr>
        <w:t>.</w:t>
      </w:r>
    </w:p>
    <w:p w:rsidR="008C76E4" w:rsidRDefault="008C76E4" w:rsidP="008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23.06.2023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  <w:lang w:val="en-US"/>
        </w:rPr>
        <w:t xml:space="preserve">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 во Скопје</w:t>
      </w:r>
      <w:r>
        <w:rPr>
          <w:rFonts w:ascii="Arial" w:eastAsia="Times New Roman" w:hAnsi="Arial" w:cs="Arial"/>
        </w:rPr>
        <w:t xml:space="preserve">. </w:t>
      </w:r>
    </w:p>
    <w:p w:rsidR="008C76E4" w:rsidRDefault="008C76E4" w:rsidP="008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 w:rsidRPr="008C76E4">
        <w:rPr>
          <w:rFonts w:ascii="Arial" w:eastAsia="Times New Roman" w:hAnsi="Arial" w:cs="Arial"/>
          <w:b/>
        </w:rPr>
        <w:t>3.290.905,00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денари,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8C76E4" w:rsidRDefault="008C76E4" w:rsidP="008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Заложно право-Хипотека во корист на доверителот Халк банка АД Скопје ОДУ бр.777/15 од 26.10.2015 година на Нотар Фатмир Ајрули, Налог за извршување врз недвижност И.бр.1095/2019 на Извршител Зоран Петрески од 08.11.2019 година, Налог за извршување врз недвижност на Извршител Весна Деловска И.бр.2663/18 од 04.10.2018 година и Налог за извршување кај пристапување кон извршување И.бр.705/19 на Извршител Методија Костадинов од 23.04.2021 година.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C76E4" w:rsidRDefault="008C76E4" w:rsidP="008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истата треба да биде уплатена најдоцна 1 (еден) ден пред одржување на продажбата. </w:t>
      </w:r>
    </w:p>
    <w:p w:rsidR="008C76E4" w:rsidRDefault="008C76E4" w:rsidP="008C76E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Скопје.</w:t>
      </w:r>
    </w:p>
    <w:p w:rsidR="008C76E4" w:rsidRDefault="008C76E4" w:rsidP="008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C76E4" w:rsidRDefault="008C76E4" w:rsidP="008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C76E4" w:rsidRDefault="008C76E4" w:rsidP="008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76E4" w:rsidRDefault="008C76E4" w:rsidP="008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C76E4" w:rsidRDefault="008C76E4" w:rsidP="008C76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C008F4" w:rsidRDefault="008C76E4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C76E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8C76E4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0C" w:rsidRDefault="00773C0C" w:rsidP="008C76E4">
      <w:pPr>
        <w:spacing w:after="0" w:line="240" w:lineRule="auto"/>
      </w:pPr>
      <w:r>
        <w:separator/>
      </w:r>
    </w:p>
  </w:endnote>
  <w:endnote w:type="continuationSeparator" w:id="0">
    <w:p w:rsidR="00773C0C" w:rsidRDefault="00773C0C" w:rsidP="008C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E4" w:rsidRPr="008C76E4" w:rsidRDefault="008C76E4" w:rsidP="008C76E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5212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0C" w:rsidRDefault="00773C0C" w:rsidP="008C76E4">
      <w:pPr>
        <w:spacing w:after="0" w:line="240" w:lineRule="auto"/>
      </w:pPr>
      <w:r>
        <w:separator/>
      </w:r>
    </w:p>
  </w:footnote>
  <w:footnote w:type="continuationSeparator" w:id="0">
    <w:p w:rsidR="00773C0C" w:rsidRDefault="00773C0C" w:rsidP="008C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1A31"/>
    <w:rsid w:val="00253CB5"/>
    <w:rsid w:val="002624CE"/>
    <w:rsid w:val="00272123"/>
    <w:rsid w:val="002A014B"/>
    <w:rsid w:val="002A0432"/>
    <w:rsid w:val="002E2600"/>
    <w:rsid w:val="003106B9"/>
    <w:rsid w:val="00315072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52125"/>
    <w:rsid w:val="00765920"/>
    <w:rsid w:val="00773C0C"/>
    <w:rsid w:val="007A6108"/>
    <w:rsid w:val="007A7847"/>
    <w:rsid w:val="007B32B7"/>
    <w:rsid w:val="00823825"/>
    <w:rsid w:val="00847844"/>
    <w:rsid w:val="00866DC5"/>
    <w:rsid w:val="0087784C"/>
    <w:rsid w:val="008C43A1"/>
    <w:rsid w:val="008C76E4"/>
    <w:rsid w:val="00913EF8"/>
    <w:rsid w:val="00926A7A"/>
    <w:rsid w:val="009626C8"/>
    <w:rsid w:val="00990882"/>
    <w:rsid w:val="009F7627"/>
    <w:rsid w:val="00AE3FFA"/>
    <w:rsid w:val="00B20C15"/>
    <w:rsid w:val="00B269ED"/>
    <w:rsid w:val="00B41890"/>
    <w:rsid w:val="00B51157"/>
    <w:rsid w:val="00B62603"/>
    <w:rsid w:val="00BC5E22"/>
    <w:rsid w:val="00BF5243"/>
    <w:rsid w:val="00C008F4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E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7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E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2023-06-07T09:46:00Z</cp:lastPrinted>
  <dcterms:created xsi:type="dcterms:W3CDTF">2023-06-09T09:19:00Z</dcterms:created>
  <dcterms:modified xsi:type="dcterms:W3CDTF">2023-06-09T09:19:00Z</dcterms:modified>
</cp:coreProperties>
</file>