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541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5416D">
              <w:rPr>
                <w:rFonts w:ascii="Arial" w:eastAsia="Times New Roman" w:hAnsi="Arial" w:cs="Arial"/>
                <w:b/>
                <w:lang w:val="en-US"/>
              </w:rPr>
              <w:t>408/2022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541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541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75416D" w:rsidRDefault="007541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043/416-600;</w:t>
            </w:r>
          </w:p>
          <w:p w:rsidR="0075416D" w:rsidRDefault="0075416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izvrsitelvaskoelenov@yahoo.com</w:t>
            </w:r>
          </w:p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75416D" w:rsidP="007541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6" w:name="DatumIzdava"/>
      <w:bookmarkEnd w:id="6"/>
      <w:r>
        <w:rPr>
          <w:rFonts w:ascii="Arial" w:hAnsi="Arial" w:cs="Arial"/>
        </w:rPr>
        <w:t xml:space="preserve">Извршителот </w:t>
      </w:r>
      <w:bookmarkStart w:id="7" w:name="Izvrsitel"/>
      <w:bookmarkEnd w:id="7"/>
      <w:r>
        <w:rPr>
          <w:rFonts w:ascii="Arial" w:hAnsi="Arial" w:cs="Arial"/>
        </w:rPr>
        <w:t xml:space="preserve">Васко Еленов од </w:t>
      </w:r>
      <w:bookmarkStart w:id="8" w:name="Adresa"/>
      <w:bookmarkEnd w:id="8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9" w:name="Doveritel1"/>
      <w:bookmarkEnd w:id="9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Силк Роуд Банка АД Скопје</w:t>
      </w:r>
      <w:r>
        <w:rPr>
          <w:rFonts w:ascii="Arial" w:hAnsi="Arial" w:cs="Arial"/>
        </w:rPr>
        <w:t xml:space="preserve"> од </w:t>
      </w:r>
      <w:bookmarkStart w:id="10" w:name="DovGrad1"/>
      <w:bookmarkEnd w:id="10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1" w:name="opis_edb1"/>
      <w:bookmarkEnd w:id="11"/>
      <w:r>
        <w:rPr>
          <w:rFonts w:ascii="Arial" w:hAnsi="Arial" w:cs="Arial"/>
        </w:rPr>
        <w:t xml:space="preserve">седиште на  </w:t>
      </w:r>
      <w:bookmarkStart w:id="12" w:name="adresa1"/>
      <w:bookmarkEnd w:id="12"/>
      <w:r>
        <w:rPr>
          <w:rFonts w:ascii="Arial" w:hAnsi="Arial" w:cs="Arial"/>
        </w:rPr>
        <w:t>ул.Даме Груев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СОЛЕМНИЗАЦИЈА   НА   ПРИВАТНА   ИСПРАВА   -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ДОГОВОР  ЗА  ХИПОТЕКА</w:t>
      </w:r>
      <w:r>
        <w:rPr>
          <w:rFonts w:ascii="Arial" w:hAnsi="Arial" w:cs="Arial"/>
        </w:rPr>
        <w:tab/>
        <w:t xml:space="preserve"> СО  СВОЈСТВО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ИЗВРШНА ИСПРАВА </w:t>
      </w:r>
      <w:bookmarkStart w:id="17" w:name="IzvIsprava"/>
      <w:bookmarkEnd w:id="17"/>
      <w:r>
        <w:rPr>
          <w:rFonts w:ascii="Arial" w:hAnsi="Arial" w:cs="Arial"/>
        </w:rPr>
        <w:t xml:space="preserve">ОДУ.бр.125/08 од 22.07.2011 година на Нотар Ванчо Тренев од Неготино, против </w:t>
      </w:r>
      <w:bookmarkStart w:id="18" w:name="Dolznik1"/>
      <w:bookmarkEnd w:id="18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Родна Спасовска од </w:t>
      </w:r>
      <w:bookmarkStart w:id="19" w:name="DolzGrad1"/>
      <w:bookmarkEnd w:id="19"/>
      <w:r>
        <w:rPr>
          <w:rFonts w:ascii="Arial" w:hAnsi="Arial" w:cs="Arial"/>
          <w:b/>
        </w:rPr>
        <w:t>Скопје</w:t>
      </w:r>
      <w:r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 xml:space="preserve">ул.„14-ти Декември“ бр.1/1/10 Кисела Вода, како даропримач на недвижноста согласно </w:t>
      </w:r>
      <w:r>
        <w:rPr>
          <w:rFonts w:ascii="Arial" w:hAnsi="Arial" w:cs="Arial"/>
          <w:bCs/>
        </w:rPr>
        <w:t>Договор за дар на недвижен имот ОДУ.бр.282/11 од 22.07.2011 година на Нотар Ванчо Тренев од Неготино</w:t>
      </w:r>
      <w:r>
        <w:rPr>
          <w:rFonts w:ascii="Arial" w:hAnsi="Arial" w:cs="Arial"/>
        </w:rPr>
        <w:t xml:space="preserve">, </w:t>
      </w:r>
      <w:bookmarkStart w:id="22" w:name="Dolznik2"/>
      <w:bookmarkEnd w:id="22"/>
      <w:r>
        <w:rPr>
          <w:rFonts w:ascii="Arial" w:hAnsi="Arial" w:cs="Arial"/>
        </w:rPr>
        <w:t>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3" w:name="VredPredmet"/>
      <w:bookmarkEnd w:id="23"/>
      <w:r>
        <w:rPr>
          <w:rFonts w:ascii="Arial" w:hAnsi="Arial" w:cs="Arial"/>
        </w:rPr>
        <w:t xml:space="preserve"> во вредност 4.427.147,00 денари на ден 30.08.2023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5416D" w:rsidRDefault="0075416D" w:rsidP="0075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eastAsia="Times New Roman" w:hAnsi="Arial" w:cs="Arial"/>
          <w:b/>
        </w:rPr>
        <w:t xml:space="preserve">СЕ ОПРЕДЕЛУВА </w:t>
      </w:r>
      <w:r>
        <w:rPr>
          <w:rFonts w:ascii="Arial" w:eastAsia="Times New Roman" w:hAnsi="Arial" w:cs="Arial"/>
          <w:b/>
          <w:u w:val="single"/>
        </w:rPr>
        <w:t>ТРЕТА</w:t>
      </w:r>
      <w:r>
        <w:rPr>
          <w:rFonts w:ascii="Arial" w:hAnsi="Arial" w:cs="Arial"/>
        </w:rPr>
        <w:t xml:space="preserve"> продажба со усно  јавно наддавање на недвижноста означена како:</w:t>
      </w:r>
      <w:r>
        <w:rPr>
          <w:rFonts w:ascii="Arial" w:hAnsi="Arial" w:cs="Arial"/>
          <w:noProof/>
        </w:rPr>
        <w:t xml:space="preserve"> </w:t>
      </w:r>
    </w:p>
    <w:p w:rsidR="0075416D" w:rsidRDefault="0075416D" w:rsidP="0075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75416D" w:rsidRDefault="0075416D" w:rsidP="0075416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Недвижност запишана во </w:t>
      </w:r>
      <w:r>
        <w:rPr>
          <w:rFonts w:ascii="Arial" w:hAnsi="Arial" w:cs="Arial"/>
          <w:b/>
          <w:bCs/>
          <w:u w:val="single"/>
        </w:rPr>
        <w:t xml:space="preserve">ИМОТЕН ЛИСТ број </w:t>
      </w:r>
      <w:r>
        <w:rPr>
          <w:rFonts w:ascii="Arial" w:hAnsi="Arial" w:cs="Arial"/>
          <w:b/>
          <w:u w:val="single"/>
        </w:rPr>
        <w:t>977</w:t>
      </w:r>
      <w:r>
        <w:rPr>
          <w:rFonts w:ascii="Arial" w:hAnsi="Arial" w:cs="Arial"/>
          <w:b/>
        </w:rPr>
        <w:t xml:space="preserve"> за КО Демир Капија</w:t>
      </w:r>
      <w:r>
        <w:rPr>
          <w:rFonts w:ascii="Arial" w:hAnsi="Arial" w:cs="Arial"/>
        </w:rPr>
        <w:t xml:space="preserve"> со следните ознаки:</w:t>
      </w:r>
    </w:p>
    <w:p w:rsidR="0075416D" w:rsidRDefault="0075416D" w:rsidP="0075416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-КП.бр.3459</w:t>
      </w:r>
      <w:r>
        <w:rPr>
          <w:rFonts w:ascii="Arial" w:hAnsi="Arial" w:cs="Arial"/>
        </w:rPr>
        <w:t xml:space="preserve">, зграда 1, влез 1, кат 01, стан 2, Ул.Радњанска бр.9, намена 513, во површина од </w:t>
      </w:r>
      <w:r>
        <w:rPr>
          <w:rFonts w:ascii="Arial" w:hAnsi="Arial" w:cs="Arial"/>
          <w:b/>
        </w:rPr>
        <w:t>61м2.</w:t>
      </w:r>
    </w:p>
    <w:p w:rsidR="0075416D" w:rsidRDefault="0075416D" w:rsidP="0075416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зграда 1, влез 1, кат ПР, Ул.Радњанска бр.9, намена 570, во површина од </w:t>
      </w:r>
      <w:r>
        <w:rPr>
          <w:rFonts w:ascii="Arial" w:hAnsi="Arial" w:cs="Arial"/>
          <w:b/>
        </w:rPr>
        <w:t>45м2.</w:t>
      </w:r>
    </w:p>
    <w:p w:rsidR="0075416D" w:rsidRDefault="0075416D" w:rsidP="0075416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зграда 1, влез 1, кат ПР, стан 1, Ул.Радњанска бр.9, намена 513, во површина од </w:t>
      </w:r>
      <w:r>
        <w:rPr>
          <w:rFonts w:ascii="Arial" w:hAnsi="Arial" w:cs="Arial"/>
          <w:b/>
        </w:rPr>
        <w:t>29м2.</w:t>
      </w:r>
    </w:p>
    <w:p w:rsidR="0075416D" w:rsidRDefault="0075416D" w:rsidP="0075416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1, влез 1, кат ПР, Ул.Радњанска бр.9, намена 691, во површина од </w:t>
      </w:r>
      <w:r>
        <w:rPr>
          <w:rFonts w:ascii="Arial" w:hAnsi="Arial" w:cs="Arial"/>
          <w:b/>
        </w:rPr>
        <w:t>11м2.</w:t>
      </w:r>
    </w:p>
    <w:p w:rsidR="0075416D" w:rsidRDefault="0075416D" w:rsidP="0075416D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1, влез 1, кат ПР, Ул.Радњанска бр.9, намена 691, во површина од </w:t>
      </w:r>
      <w:r>
        <w:rPr>
          <w:rFonts w:ascii="Arial" w:hAnsi="Arial" w:cs="Arial"/>
          <w:b/>
        </w:rPr>
        <w:t>20м2.</w:t>
      </w:r>
    </w:p>
    <w:p w:rsidR="0075416D" w:rsidRDefault="0075416D" w:rsidP="0075416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75416D" w:rsidRDefault="0075416D" w:rsidP="0075416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план 044, ск, 013, в.м. Радњанска, намена 70000, во површина од </w:t>
      </w:r>
      <w:r>
        <w:rPr>
          <w:rFonts w:ascii="Arial" w:hAnsi="Arial" w:cs="Arial"/>
          <w:b/>
        </w:rPr>
        <w:t>150.66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75416D" w:rsidRDefault="0075416D" w:rsidP="0075416D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1, план 044, ск, 013, в.м. Радњанска, намена 60000, во површина од </w:t>
      </w:r>
      <w:r>
        <w:rPr>
          <w:rFonts w:ascii="Arial" w:hAnsi="Arial" w:cs="Arial"/>
          <w:b/>
        </w:rPr>
        <w:t>8.33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75416D" w:rsidRDefault="0075416D" w:rsidP="0075416D">
      <w:pPr>
        <w:pStyle w:val="NoSpacing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2, план 044, ск, 013, в.м. Радњанска, намена 60000, во површина од </w:t>
      </w:r>
      <w:r>
        <w:rPr>
          <w:rFonts w:ascii="Arial" w:hAnsi="Arial" w:cs="Arial"/>
          <w:b/>
        </w:rPr>
        <w:t>22.69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75416D" w:rsidRDefault="0075416D" w:rsidP="007541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5416D" w:rsidRDefault="0075416D" w:rsidP="00754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bookmarkStart w:id="24" w:name="ODolz1"/>
      <w:bookmarkEnd w:id="24"/>
      <w:r>
        <w:rPr>
          <w:rFonts w:ascii="Arial" w:hAnsi="Arial" w:cs="Arial"/>
          <w:bCs/>
        </w:rPr>
        <w:t xml:space="preserve">со право на </w:t>
      </w: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  <w:b/>
        </w:rPr>
        <w:t>Родна Спасовска од Скопје</w:t>
      </w:r>
      <w:r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ул.„14-ти Декември“ бр.1/1/10 Кисела Вода</w:t>
      </w:r>
      <w:r>
        <w:rPr>
          <w:rFonts w:ascii="Arial" w:hAnsi="Arial" w:cs="Arial"/>
          <w:lang w:val="en-US"/>
        </w:rPr>
        <w:t>.</w:t>
      </w:r>
    </w:p>
    <w:p w:rsidR="0075416D" w:rsidRDefault="0075416D" w:rsidP="0075416D">
      <w:pPr>
        <w:pStyle w:val="NoSpacing"/>
        <w:jc w:val="both"/>
        <w:rPr>
          <w:rFonts w:ascii="Arial" w:hAnsi="Arial" w:cs="Arial"/>
        </w:rPr>
      </w:pP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20.09.2023 година</w:t>
      </w:r>
      <w:r>
        <w:rPr>
          <w:rFonts w:ascii="Arial" w:hAnsi="Arial" w:cs="Arial"/>
        </w:rPr>
        <w:t xml:space="preserve">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0:00 часот</w:t>
      </w:r>
      <w:r>
        <w:rPr>
          <w:rFonts w:ascii="Arial" w:hAnsi="Arial" w:cs="Arial"/>
        </w:rPr>
        <w:t xml:space="preserve">  во просториите на Извршител Васко Еленов, Ул.Мито Х. Василев бр.36-1/1 во Кавадарци. </w:t>
      </w: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Почетната цена</w:t>
      </w:r>
      <w:r>
        <w:rPr>
          <w:rFonts w:ascii="Arial" w:hAnsi="Arial" w:cs="Arial"/>
        </w:rPr>
        <w:t xml:space="preserve"> на недвижноста за оваа </w:t>
      </w:r>
      <w:r>
        <w:rPr>
          <w:rFonts w:ascii="Arial" w:hAnsi="Arial" w:cs="Arial"/>
          <w:u w:val="single"/>
        </w:rPr>
        <w:t>ТРЕТА продажба</w:t>
      </w:r>
      <w:r>
        <w:rPr>
          <w:rFonts w:ascii="Arial" w:hAnsi="Arial" w:cs="Arial"/>
        </w:rPr>
        <w:t xml:space="preserve"> со усно и јавно наддавање изнесува </w:t>
      </w:r>
      <w:r w:rsidR="00254246" w:rsidRPr="00254246">
        <w:rPr>
          <w:rFonts w:ascii="Arial" w:hAnsi="Arial" w:cs="Arial"/>
          <w:b/>
          <w:lang w:val="en-US"/>
        </w:rPr>
        <w:t>6</w:t>
      </w:r>
      <w:r w:rsidR="005645BA">
        <w:rPr>
          <w:rFonts w:ascii="Arial" w:hAnsi="Arial" w:cs="Arial"/>
          <w:b/>
        </w:rPr>
        <w:t>12.794</w:t>
      </w:r>
      <w:r>
        <w:rPr>
          <w:rFonts w:ascii="Arial" w:hAnsi="Arial" w:cs="Arial"/>
          <w:b/>
        </w:rPr>
        <w:t>,00 денари.</w:t>
      </w:r>
      <w:r>
        <w:rPr>
          <w:rFonts w:ascii="Arial" w:hAnsi="Arial" w:cs="Arial"/>
        </w:rPr>
        <w:t xml:space="preserve"> </w:t>
      </w: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</w:p>
    <w:p w:rsidR="0075416D" w:rsidRDefault="0075416D" w:rsidP="0075416D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Недвижноста е оптоварена со следните товари и службености:</w:t>
      </w: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-Заснована хипотека на 20.09.2007 година во 15ч, врз основа на договор за хипотека со својство на извршна исправа ОДУ.бр.295/07 од 20.09.2007 година на Нотар Ванчо Тренев од Неготино, во корист на заложниот доверител Силк Банка АД Скопје за обезбедување на парично побарување од 1.150.000,00 денари.</w:t>
      </w: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-Заснована хипотека на 13.03.2008 година во 15ч, врз основа на нотарски акт  договор за залог  ОДУ.бр.128/08 од 13.03.2008 година на Нотар Ванчо Тренев од Неготино, во корист на заложниот доверител Силк Банка АД Скопје за обезбедување на парично побарување од 2.100.000,00 денари.</w:t>
      </w: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во владение на доверителот Силк Роуд Банка АД Скопје.</w:t>
      </w: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односно висината на гаранцијата изнесува </w:t>
      </w:r>
      <w:r>
        <w:rPr>
          <w:rFonts w:ascii="Arial" w:hAnsi="Arial" w:cs="Arial"/>
          <w:b/>
        </w:rPr>
        <w:t xml:space="preserve">91.919,00 денари, </w:t>
      </w:r>
      <w:r>
        <w:rPr>
          <w:rFonts w:ascii="Arial" w:hAnsi="Arial" w:cs="Arial"/>
        </w:rPr>
        <w:t xml:space="preserve">како и лица кои се ослободени од полагање гаранција. </w:t>
      </w: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  <w:b/>
        </w:rPr>
      </w:pP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Уплатата на паричните средства на име гаранција се врши на жиро сметката од извршителот Васко Еленов од Кавадарци со број 280109101730348 </w:t>
      </w:r>
      <w:r>
        <w:rPr>
          <w:rFonts w:ascii="Arial" w:hAnsi="Arial" w:cs="Arial"/>
        </w:rPr>
        <w:t>која се води кај Силк Роуд Банка АД Скопје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 даночен број МК5011010501830..</w:t>
      </w: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даноци, такси и други трошоци кои ќе произлезат по основ на купопродажбата односно преносот на сопственоста паѓаат на товар на купувачот.</w:t>
      </w: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Овој заклучок ќе се објави во следните средства за јавно информирање: Дневен весник Нова Македонија и на веб страната на комората.</w:t>
      </w:r>
    </w:p>
    <w:p w:rsidR="0075416D" w:rsidRDefault="0075416D" w:rsidP="0075416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5416D" w:rsidRDefault="0075416D" w:rsidP="0075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416D" w:rsidRDefault="0075416D" w:rsidP="0075416D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5416D" w:rsidTr="0075416D">
        <w:trPr>
          <w:trHeight w:val="851"/>
        </w:trPr>
        <w:tc>
          <w:tcPr>
            <w:tcW w:w="4297" w:type="dxa"/>
            <w:hideMark/>
          </w:tcPr>
          <w:p w:rsidR="0075416D" w:rsidRDefault="0075416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75416D" w:rsidRDefault="0075416D" w:rsidP="0075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75416D" w:rsidRDefault="0075416D" w:rsidP="0075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75416D" w:rsidRDefault="0075416D" w:rsidP="0075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Неготино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416D" w:rsidRDefault="0075416D" w:rsidP="0075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Демир Капија</w:t>
      </w:r>
    </w:p>
    <w:p w:rsidR="0075416D" w:rsidRDefault="0075416D" w:rsidP="007541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74E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BB3C069C-C5BC-453E-9121-DA5F136E0024}" provid="{00000000-0000-0000-0000-000000000000}" signinginstructionsset="t" issignatureline="t"/>
          </v:shape>
        </w:pict>
      </w:r>
    </w:p>
    <w:p w:rsidR="0075416D" w:rsidRDefault="0075416D" w:rsidP="0075416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75416D" w:rsidRDefault="0075416D" w:rsidP="00754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B51157" w:rsidRPr="0021499C" w:rsidRDefault="00B51157" w:rsidP="0075416D">
      <w:pPr>
        <w:ind w:firstLine="720"/>
        <w:jc w:val="both"/>
      </w:pPr>
    </w:p>
    <w:sectPr w:rsidR="00B51157" w:rsidRPr="0021499C" w:rsidSect="0075416D">
      <w:footerReference w:type="default" r:id="rId9"/>
      <w:pgSz w:w="12240" w:h="15840"/>
      <w:pgMar w:top="720" w:right="474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8D" w:rsidRDefault="00892C8D" w:rsidP="0075416D">
      <w:pPr>
        <w:spacing w:after="0" w:line="240" w:lineRule="auto"/>
      </w:pPr>
      <w:r>
        <w:separator/>
      </w:r>
    </w:p>
  </w:endnote>
  <w:endnote w:type="continuationSeparator" w:id="0">
    <w:p w:rsidR="00892C8D" w:rsidRDefault="00892C8D" w:rsidP="0075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Times New Roman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6D" w:rsidRPr="0075416D" w:rsidRDefault="0075416D" w:rsidP="0075416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74E0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8D" w:rsidRDefault="00892C8D" w:rsidP="0075416D">
      <w:pPr>
        <w:spacing w:after="0" w:line="240" w:lineRule="auto"/>
      </w:pPr>
      <w:r>
        <w:separator/>
      </w:r>
    </w:p>
  </w:footnote>
  <w:footnote w:type="continuationSeparator" w:id="0">
    <w:p w:rsidR="00892C8D" w:rsidRDefault="00892C8D" w:rsidP="00754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54246"/>
    <w:rsid w:val="0026089B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645BA"/>
    <w:rsid w:val="0061005D"/>
    <w:rsid w:val="00665925"/>
    <w:rsid w:val="006A157B"/>
    <w:rsid w:val="006F1469"/>
    <w:rsid w:val="00710AAE"/>
    <w:rsid w:val="0075416D"/>
    <w:rsid w:val="00765920"/>
    <w:rsid w:val="007A6108"/>
    <w:rsid w:val="007A7847"/>
    <w:rsid w:val="007B32B7"/>
    <w:rsid w:val="00823825"/>
    <w:rsid w:val="00847844"/>
    <w:rsid w:val="00866DC5"/>
    <w:rsid w:val="0087784C"/>
    <w:rsid w:val="00892C8D"/>
    <w:rsid w:val="008C43A1"/>
    <w:rsid w:val="00913EF8"/>
    <w:rsid w:val="00926A7A"/>
    <w:rsid w:val="009626C8"/>
    <w:rsid w:val="00990882"/>
    <w:rsid w:val="00A32168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74E0A"/>
    <w:rsid w:val="00EB7197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4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4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6D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541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4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4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6D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541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2023-08-30T11:46:00Z</cp:lastPrinted>
  <dcterms:created xsi:type="dcterms:W3CDTF">2023-08-31T07:28:00Z</dcterms:created>
  <dcterms:modified xsi:type="dcterms:W3CDTF">2023-08-31T07:28:00Z</dcterms:modified>
</cp:coreProperties>
</file>