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375B1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75B18" w:rsidTr="00490452">
        <w:tc>
          <w:tcPr>
            <w:tcW w:w="6204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375B18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1B0ECB97" wp14:editId="21A52B9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375B18">
              <w:rPr>
                <w:rFonts w:ascii="Arial" w:eastAsia="Times New Roman" w:hAnsi="Arial" w:cs="Arial"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5B18">
              <w:rPr>
                <w:rFonts w:ascii="Arial" w:eastAsia="Times New Roman" w:hAnsi="Arial" w:cs="Arial"/>
                <w:sz w:val="21"/>
                <w:szCs w:val="21"/>
              </w:rPr>
              <w:t>Образец бр.</w:t>
            </w:r>
            <w:r w:rsidR="008C43A1"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66</w:t>
            </w: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490452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Емилија</w:t>
            </w:r>
            <w:proofErr w:type="spellEnd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375B18">
              <w:rPr>
                <w:rFonts w:ascii="Arial" w:eastAsia="Times New Roman" w:hAnsi="Arial" w:cs="Arial"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375B18">
              <w:rPr>
                <w:rFonts w:ascii="Arial" w:eastAsia="Times New Roman" w:hAnsi="Arial" w:cs="Arial"/>
                <w:sz w:val="21"/>
                <w:szCs w:val="21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5B1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И.бр</w:t>
            </w:r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bookmarkStart w:id="1" w:name="Ibr"/>
            <w:bookmarkEnd w:id="1"/>
            <w:r w:rsidR="00490452"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2144/2018</w:t>
            </w:r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490452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2" w:name="OPodracjeSud"/>
            <w:bookmarkEnd w:id="2"/>
            <w:r w:rsidRPr="00375B18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490452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3" w:name="OAdresaIzv"/>
            <w:bookmarkEnd w:id="3"/>
            <w:proofErr w:type="spellStart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ул.Ванчо</w:t>
            </w:r>
            <w:proofErr w:type="spellEnd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Прке</w:t>
            </w:r>
            <w:proofErr w:type="spellEnd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бр.121 </w:t>
            </w:r>
            <w:proofErr w:type="spellStart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75B18" w:rsidTr="00490452">
        <w:tc>
          <w:tcPr>
            <w:tcW w:w="6204" w:type="dxa"/>
            <w:hideMark/>
          </w:tcPr>
          <w:p w:rsidR="00823825" w:rsidRPr="00375B18" w:rsidRDefault="00490452" w:rsidP="004904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375B1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75B18" w:rsidRDefault="00823825" w:rsidP="004904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</w:tbl>
    <w:p w:rsidR="00823825" w:rsidRPr="00375B1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1"/>
          <w:szCs w:val="21"/>
        </w:rPr>
      </w:pPr>
      <w:r w:rsidRPr="00375B18">
        <w:rPr>
          <w:rFonts w:ascii="Arial" w:hAnsi="Arial" w:cs="Arial"/>
          <w:bCs/>
          <w:color w:val="000080"/>
          <w:sz w:val="21"/>
          <w:szCs w:val="21"/>
        </w:rPr>
        <w:t xml:space="preserve">                                </w:t>
      </w:r>
      <w:r w:rsidRPr="00375B18">
        <w:rPr>
          <w:rFonts w:ascii="Arial" w:hAnsi="Arial" w:cs="Arial"/>
          <w:bCs/>
          <w:color w:val="000080"/>
          <w:sz w:val="21"/>
          <w:szCs w:val="21"/>
        </w:rPr>
        <w:tab/>
      </w:r>
      <w:r w:rsidRPr="00375B18">
        <w:rPr>
          <w:rFonts w:ascii="Arial" w:hAnsi="Arial" w:cs="Arial"/>
          <w:bCs/>
          <w:color w:val="000080"/>
          <w:sz w:val="21"/>
          <w:szCs w:val="21"/>
        </w:rPr>
        <w:tab/>
      </w:r>
      <w:r w:rsidRPr="00375B18">
        <w:rPr>
          <w:rFonts w:ascii="Arial" w:hAnsi="Arial" w:cs="Arial"/>
          <w:bCs/>
          <w:color w:val="000080"/>
          <w:sz w:val="21"/>
          <w:szCs w:val="21"/>
        </w:rPr>
        <w:tab/>
        <w:t xml:space="preserve">   </w:t>
      </w:r>
    </w:p>
    <w:p w:rsidR="0021499C" w:rsidRPr="00375B1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="00490452" w:rsidRPr="00375B18">
        <w:rPr>
          <w:rFonts w:ascii="Arial" w:hAnsi="Arial" w:cs="Arial"/>
          <w:sz w:val="21"/>
          <w:szCs w:val="21"/>
        </w:rPr>
        <w:t>Емилија Павловска</w:t>
      </w:r>
      <w:r w:rsidRPr="00375B18">
        <w:rPr>
          <w:rFonts w:ascii="Arial" w:hAnsi="Arial" w:cs="Arial"/>
          <w:sz w:val="21"/>
          <w:szCs w:val="21"/>
        </w:rPr>
        <w:t xml:space="preserve"> од </w:t>
      </w:r>
      <w:bookmarkStart w:id="6" w:name="Adresa"/>
      <w:bookmarkEnd w:id="6"/>
      <w:r w:rsidR="00490452" w:rsidRPr="00375B18">
        <w:rPr>
          <w:rFonts w:ascii="Arial" w:hAnsi="Arial" w:cs="Arial"/>
          <w:sz w:val="21"/>
          <w:szCs w:val="21"/>
        </w:rPr>
        <w:t>Штип, ул.Ванчо Прке бр.121 лок.Кубус</w:t>
      </w:r>
      <w:r w:rsidRPr="00375B18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90452" w:rsidRPr="00375B18">
        <w:rPr>
          <w:rFonts w:ascii="Arial" w:hAnsi="Arial" w:cs="Arial"/>
          <w:sz w:val="21"/>
          <w:szCs w:val="21"/>
        </w:rPr>
        <w:t>доверителот Стопанска Банка АД Скопје</w:t>
      </w:r>
      <w:r w:rsidRPr="00375B18">
        <w:rPr>
          <w:rFonts w:ascii="Arial" w:hAnsi="Arial" w:cs="Arial"/>
          <w:sz w:val="21"/>
          <w:szCs w:val="21"/>
        </w:rPr>
        <w:t xml:space="preserve"> од </w:t>
      </w:r>
      <w:bookmarkStart w:id="8" w:name="DovGrad1"/>
      <w:bookmarkEnd w:id="8"/>
      <w:r w:rsidR="00490452" w:rsidRPr="00375B18">
        <w:rPr>
          <w:rFonts w:ascii="Arial" w:hAnsi="Arial" w:cs="Arial"/>
          <w:sz w:val="21"/>
          <w:szCs w:val="21"/>
        </w:rPr>
        <w:t>Скопје</w:t>
      </w:r>
      <w:r w:rsidRPr="00375B18">
        <w:rPr>
          <w:rFonts w:ascii="Arial" w:hAnsi="Arial" w:cs="Arial"/>
          <w:sz w:val="21"/>
          <w:szCs w:val="21"/>
          <w:lang w:val="ru-RU"/>
        </w:rPr>
        <w:t xml:space="preserve"> </w:t>
      </w:r>
      <w:r w:rsidRPr="00375B18">
        <w:rPr>
          <w:rFonts w:ascii="Arial" w:hAnsi="Arial" w:cs="Arial"/>
          <w:sz w:val="21"/>
          <w:szCs w:val="21"/>
        </w:rPr>
        <w:t xml:space="preserve">со </w:t>
      </w:r>
      <w:bookmarkStart w:id="9" w:name="opis_edb1"/>
      <w:bookmarkEnd w:id="9"/>
      <w:r w:rsidR="00490452" w:rsidRPr="00375B18">
        <w:rPr>
          <w:rFonts w:ascii="Arial" w:hAnsi="Arial" w:cs="Arial"/>
          <w:sz w:val="21"/>
          <w:szCs w:val="21"/>
        </w:rPr>
        <w:t>ЕДБ</w:t>
      </w:r>
      <w:r w:rsidRPr="00375B18">
        <w:rPr>
          <w:rFonts w:ascii="Arial" w:hAnsi="Arial" w:cs="Arial"/>
          <w:sz w:val="21"/>
          <w:szCs w:val="21"/>
        </w:rPr>
        <w:t xml:space="preserve"> </w:t>
      </w:r>
      <w:bookmarkStart w:id="10" w:name="edb1"/>
      <w:bookmarkEnd w:id="10"/>
      <w:r w:rsidRPr="00375B18">
        <w:rPr>
          <w:rFonts w:ascii="Arial" w:hAnsi="Arial" w:cs="Arial"/>
          <w:sz w:val="21"/>
          <w:szCs w:val="21"/>
        </w:rPr>
        <w:t xml:space="preserve"> </w:t>
      </w:r>
      <w:bookmarkStart w:id="11" w:name="opis_sed1"/>
      <w:bookmarkEnd w:id="11"/>
      <w:r w:rsidR="00490452" w:rsidRPr="00375B18">
        <w:rPr>
          <w:rFonts w:ascii="Arial" w:hAnsi="Arial" w:cs="Arial"/>
          <w:sz w:val="21"/>
          <w:szCs w:val="21"/>
        </w:rPr>
        <w:t xml:space="preserve">и седиште на </w:t>
      </w:r>
      <w:r w:rsidRPr="00375B18">
        <w:rPr>
          <w:rFonts w:ascii="Arial" w:hAnsi="Arial" w:cs="Arial"/>
          <w:sz w:val="21"/>
          <w:szCs w:val="21"/>
        </w:rPr>
        <w:t xml:space="preserve"> </w:t>
      </w:r>
      <w:bookmarkStart w:id="12" w:name="adresa1"/>
      <w:bookmarkEnd w:id="12"/>
      <w:r w:rsidR="00490452" w:rsidRPr="00375B18">
        <w:rPr>
          <w:rFonts w:ascii="Arial" w:hAnsi="Arial" w:cs="Arial"/>
          <w:sz w:val="21"/>
          <w:szCs w:val="21"/>
        </w:rPr>
        <w:t>ул.11ти Октомври бр.7 преку полномошник Адвокат Борче Ивановски од Куманово</w:t>
      </w:r>
      <w:r w:rsidRPr="00375B18">
        <w:rPr>
          <w:rFonts w:ascii="Arial" w:hAnsi="Arial" w:cs="Arial"/>
          <w:sz w:val="21"/>
          <w:szCs w:val="21"/>
          <w:lang w:val="ru-RU"/>
        </w:rPr>
        <w:t>,</w:t>
      </w:r>
      <w:r w:rsidRPr="00375B18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75B18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7" w:name="IzvIsprava"/>
      <w:bookmarkEnd w:id="17"/>
      <w:r w:rsidR="00490452" w:rsidRPr="00375B18">
        <w:rPr>
          <w:rFonts w:ascii="Arial" w:hAnsi="Arial" w:cs="Arial"/>
          <w:sz w:val="21"/>
          <w:szCs w:val="21"/>
        </w:rPr>
        <w:t>ОДУ бр.286/2016 од 27.07.2016 година на Нотар Јадранка Коцевска од Свети Николе</w:t>
      </w:r>
      <w:r w:rsidRPr="00375B18">
        <w:rPr>
          <w:rFonts w:ascii="Arial" w:hAnsi="Arial" w:cs="Arial"/>
          <w:sz w:val="21"/>
          <w:szCs w:val="21"/>
        </w:rPr>
        <w:t xml:space="preserve">, против </w:t>
      </w:r>
      <w:bookmarkStart w:id="18" w:name="Dolznik1"/>
      <w:bookmarkEnd w:id="18"/>
      <w:r w:rsidR="00490452" w:rsidRPr="00375B18">
        <w:rPr>
          <w:rFonts w:ascii="Arial" w:hAnsi="Arial" w:cs="Arial"/>
          <w:sz w:val="21"/>
          <w:szCs w:val="21"/>
        </w:rPr>
        <w:t>должникот БАЛКАН Еко Фруит Доо, во стечај</w:t>
      </w:r>
      <w:r w:rsidRPr="00375B18">
        <w:rPr>
          <w:rFonts w:ascii="Arial" w:hAnsi="Arial" w:cs="Arial"/>
          <w:sz w:val="21"/>
          <w:szCs w:val="21"/>
        </w:rPr>
        <w:t xml:space="preserve"> од </w:t>
      </w:r>
      <w:bookmarkStart w:id="19" w:name="DolzGrad1"/>
      <w:bookmarkEnd w:id="19"/>
      <w:r w:rsidR="00490452" w:rsidRPr="00375B18">
        <w:rPr>
          <w:rFonts w:ascii="Arial" w:hAnsi="Arial" w:cs="Arial"/>
          <w:sz w:val="21"/>
          <w:szCs w:val="21"/>
        </w:rPr>
        <w:t>Свети Николе</w:t>
      </w:r>
      <w:r w:rsidRPr="00375B18">
        <w:rPr>
          <w:rFonts w:ascii="Arial" w:hAnsi="Arial" w:cs="Arial"/>
          <w:sz w:val="21"/>
          <w:szCs w:val="21"/>
        </w:rPr>
        <w:t xml:space="preserve"> со </w:t>
      </w:r>
      <w:bookmarkStart w:id="20" w:name="opis_edb1_dolz"/>
      <w:bookmarkEnd w:id="20"/>
      <w:r w:rsidR="00490452" w:rsidRPr="00375B18">
        <w:rPr>
          <w:rFonts w:ascii="Arial" w:hAnsi="Arial" w:cs="Arial"/>
          <w:sz w:val="21"/>
          <w:szCs w:val="21"/>
        </w:rPr>
        <w:t>ЕДБ 4029012511160 и ЕМБС 6764711</w:t>
      </w:r>
      <w:r w:rsidRPr="00375B18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1" w:name="edb1_dolz"/>
      <w:bookmarkEnd w:id="21"/>
      <w:r w:rsidRPr="00375B18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2" w:name="embs_dolz"/>
      <w:bookmarkEnd w:id="22"/>
      <w:r w:rsidRPr="00375B18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3" w:name="opis_sed1_dolz"/>
      <w:bookmarkEnd w:id="23"/>
      <w:r w:rsidR="00490452" w:rsidRPr="00375B18">
        <w:rPr>
          <w:rFonts w:ascii="Arial" w:hAnsi="Arial" w:cs="Arial"/>
          <w:sz w:val="21"/>
          <w:szCs w:val="21"/>
          <w:lang w:val="ru-RU"/>
        </w:rPr>
        <w:t>и седиште на</w:t>
      </w:r>
      <w:r w:rsidRPr="00375B18">
        <w:rPr>
          <w:rFonts w:ascii="Arial" w:hAnsi="Arial" w:cs="Arial"/>
          <w:sz w:val="21"/>
          <w:szCs w:val="21"/>
        </w:rPr>
        <w:t xml:space="preserve"> </w:t>
      </w:r>
      <w:bookmarkStart w:id="24" w:name="adresa1_dolz"/>
      <w:bookmarkEnd w:id="24"/>
      <w:r w:rsidR="00490452" w:rsidRPr="00375B18">
        <w:rPr>
          <w:rFonts w:ascii="Arial" w:hAnsi="Arial" w:cs="Arial"/>
          <w:sz w:val="21"/>
          <w:szCs w:val="21"/>
        </w:rPr>
        <w:t>ул.Маршал Тито бр.75</w:t>
      </w:r>
      <w:r w:rsidRPr="00375B18">
        <w:rPr>
          <w:rFonts w:ascii="Arial" w:hAnsi="Arial" w:cs="Arial"/>
          <w:sz w:val="21"/>
          <w:szCs w:val="21"/>
        </w:rPr>
        <w:t xml:space="preserve">, </w:t>
      </w:r>
      <w:bookmarkStart w:id="25" w:name="Dolznik2"/>
      <w:bookmarkEnd w:id="25"/>
      <w:r w:rsidRPr="00375B18">
        <w:rPr>
          <w:rFonts w:ascii="Arial" w:hAnsi="Arial" w:cs="Arial"/>
          <w:sz w:val="21"/>
          <w:szCs w:val="21"/>
        </w:rPr>
        <w:t xml:space="preserve"> за спроведување на извршување во вредност </w:t>
      </w:r>
      <w:bookmarkStart w:id="26" w:name="VredPredmet"/>
      <w:bookmarkEnd w:id="26"/>
      <w:r w:rsidR="00490452" w:rsidRPr="00375B18">
        <w:rPr>
          <w:rFonts w:ascii="Arial" w:hAnsi="Arial" w:cs="Arial"/>
          <w:sz w:val="21"/>
          <w:szCs w:val="21"/>
        </w:rPr>
        <w:t>БАЛКАН Еко Фруит Доо, во стечај</w:t>
      </w:r>
      <w:r w:rsidRPr="00375B18">
        <w:rPr>
          <w:rFonts w:ascii="Arial" w:hAnsi="Arial" w:cs="Arial"/>
          <w:sz w:val="21"/>
          <w:szCs w:val="21"/>
        </w:rPr>
        <w:t xml:space="preserve"> денари на ден </w:t>
      </w:r>
      <w:bookmarkStart w:id="27" w:name="DatumIzdava"/>
      <w:bookmarkEnd w:id="27"/>
      <w:r w:rsidR="00490452" w:rsidRPr="00375B18">
        <w:rPr>
          <w:rFonts w:ascii="Arial" w:hAnsi="Arial" w:cs="Arial"/>
          <w:sz w:val="21"/>
          <w:szCs w:val="21"/>
        </w:rPr>
        <w:t>16.08.2022</w:t>
      </w:r>
      <w:r w:rsidRPr="00375B18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375B1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 </w:t>
      </w:r>
      <w:r w:rsidR="00DF1299" w:rsidRPr="00375B18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375B18">
        <w:rPr>
          <w:rFonts w:ascii="Arial" w:hAnsi="Arial" w:cs="Arial"/>
          <w:sz w:val="21"/>
          <w:szCs w:val="21"/>
        </w:rPr>
        <w:t xml:space="preserve"> </w:t>
      </w:r>
      <w:r w:rsidR="00DF1299" w:rsidRPr="00375B1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B51157" w:rsidRPr="00375B18" w:rsidRDefault="00B51157" w:rsidP="00B511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З А К Л У Ч О К</w:t>
      </w:r>
    </w:p>
    <w:p w:rsidR="00B51157" w:rsidRPr="00375B18" w:rsidRDefault="00B51157" w:rsidP="00B511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ЗА УСНА ЈАВНА ПРОДАЖБА</w:t>
      </w:r>
    </w:p>
    <w:p w:rsidR="00B51157" w:rsidRPr="00375B18" w:rsidRDefault="00B51157" w:rsidP="00B511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(врз основа на членовите 179 став (1), 181 став (1) и 182 став (1) од </w:t>
      </w:r>
      <w:r w:rsidRPr="00375B18">
        <w:rPr>
          <w:rFonts w:ascii="Arial" w:hAnsi="Arial" w:cs="Arial"/>
          <w:bCs/>
          <w:sz w:val="21"/>
          <w:szCs w:val="21"/>
        </w:rPr>
        <w:t>Законот за извршување</w:t>
      </w:r>
      <w:r w:rsidRPr="00375B18">
        <w:rPr>
          <w:rFonts w:ascii="Arial" w:hAnsi="Arial" w:cs="Arial"/>
          <w:sz w:val="21"/>
          <w:szCs w:val="21"/>
        </w:rPr>
        <w:t>)</w:t>
      </w:r>
    </w:p>
    <w:p w:rsidR="00DF1299" w:rsidRPr="00375B18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 </w:t>
      </w:r>
    </w:p>
    <w:p w:rsidR="00490452" w:rsidRPr="00375B18" w:rsidRDefault="00211393" w:rsidP="00490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 xml:space="preserve">СЕ ОПРЕДЕЛУВА  </w:t>
      </w:r>
      <w:r w:rsidR="00490452" w:rsidRPr="00375B18">
        <w:rPr>
          <w:rFonts w:ascii="Arial" w:eastAsia="Times New Roman" w:hAnsi="Arial" w:cs="Arial"/>
          <w:sz w:val="21"/>
          <w:szCs w:val="21"/>
        </w:rPr>
        <w:t xml:space="preserve">ПРВА </w:t>
      </w:r>
      <w:r w:rsidRPr="00375B18">
        <w:rPr>
          <w:rFonts w:ascii="Arial" w:eastAsia="Times New Roman" w:hAnsi="Arial" w:cs="Arial"/>
          <w:sz w:val="21"/>
          <w:szCs w:val="21"/>
        </w:rPr>
        <w:t>продажба со усно јавно наддавање на недвижноста</w:t>
      </w:r>
      <w:r w:rsidR="00490452" w:rsidRPr="00375B18">
        <w:rPr>
          <w:rFonts w:ascii="Arial" w:eastAsia="Times New Roman" w:hAnsi="Arial" w:cs="Arial"/>
          <w:sz w:val="21"/>
          <w:szCs w:val="21"/>
        </w:rPr>
        <w:t xml:space="preserve"> запишана во имотен лист број</w:t>
      </w:r>
      <w:r w:rsidR="00490452" w:rsidRPr="00375B18">
        <w:rPr>
          <w:rFonts w:ascii="Arial" w:hAnsi="Arial" w:cs="Arial"/>
          <w:sz w:val="21"/>
          <w:szCs w:val="21"/>
        </w:rPr>
        <w:t xml:space="preserve"> 11837 за КО Св.Николе-ГР со ознаки: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ЛИСТ В: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1, намена на зграда Г2, влез 1, кат ПРИЗ, намена на посебен дел ДП, површина 261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12, намена на зграда Г2, влез 1, кат ПРИЗ, намена на посебен дел ДП, површина 229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13, намена на зграда Г2, влез 1, кат ПО, наменана посебен дел ДП, површина 690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14, намена на зграда Г2, влез 1, кат ПРИЗ, намена на посебен дел ДП, површина 592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15, намена на зграда Г2, влез 1, кат ПРИЗ, намена на посебен дел ДП, површина 934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16, намена на зграда Г2, влез 1, кат ПРИЗ, намена на посебен дел ДП, површина 1822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17, намена на зграда Г2, влез 1, кат ПРИЗ, намена на посебен дел ДП, површина 1980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18, намена на зграда Г2, влез 1, кат ПРИЗ, намена на посебен дел ДП, површина 9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19, намена на зграда Г2, влез 1, кат ПРИЗ, намена на посебен дел ДП, површина 70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20, намена на зграда Г2, влез 1, кат ПРИЗ, намена на посебен дел ДП, површина 8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21, намена на зграда Г2, влез 1, кат ПРИЗ, намена на посебен дел ДП, површина 5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22, намена на зграда Г2, влез 1, кат ПРИЗ, намена на посебен дел ДП, површина 5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23, намена на зграда Г2, влез 1, кат ПРИЗ, намена на посебен дел ДП, површина 7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24, намена на зграда Г2, влез 1, кат ПРИЗ, намена на посебен дел ДП, површина 385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М.Тито, број на зграда 25, намена на зграда Г2, влез 1, кат ПРИЗ, намена на посбен дел ДП, површина 194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М.Тито, број на зграда 26, намена на зграда Г2, влез 1, кат ПРИЗ, намена на посебен дел ДП, површина 1080 м2;</w:t>
      </w:r>
    </w:p>
    <w:p w:rsidR="00375B18" w:rsidRDefault="00375B18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75B18" w:rsidRDefault="00375B18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90452" w:rsidRPr="00375B18" w:rsidRDefault="00375B18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490452" w:rsidRPr="00375B18">
        <w:rPr>
          <w:rFonts w:ascii="Arial" w:hAnsi="Arial" w:cs="Arial"/>
          <w:sz w:val="21"/>
          <w:szCs w:val="21"/>
        </w:rPr>
        <w:t>КП бр.10506, дел 0, адреса М.Тито, број на зграда 3, намена на зграда Г2, влез 1, кат ПРИЗ, намена на посебен дел ДП, површина 646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5, намена на зграда Г2, влез 1, кат К-1, намена на посебен дел ДП, површина 110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5, намена на зграда Г2, влез 1, кат ПРИЗ, намена на посебен дел ДП, површина 108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М.Тито, број на зграда 5, намена на зграда Г2, влез 1, кат ХС, намена на посебен дел ДП, површина 28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62, број на зграда 6, намена на зграда Г2, влез 1, кат ПРИЗ, намена на посебен дел ДП, површина 806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62, број на зграда 7, намена на зграда Г2, влез 1, кат ПРИЗ, намена на посебен дел ДП, површина 124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8, намена на зграда Г2, влез 1, кат ПРИЗ, намена на посебен дел ДП, површина 69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К-1, намена на посебен дел ДП, површина 949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К-2, намена на посебен дел ДП, површина 942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К-3, намена на посебен дел ДП, површина 943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ПРИЗ, намена на посебен дел ДП, површина 916 м2;</w:t>
      </w:r>
    </w:p>
    <w:p w:rsidR="00490452" w:rsidRPr="00375B18" w:rsidRDefault="00490452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ХС, намена на</w:t>
      </w:r>
      <w:r w:rsidR="00375B18" w:rsidRPr="00375B18">
        <w:rPr>
          <w:rFonts w:ascii="Arial" w:hAnsi="Arial" w:cs="Arial"/>
          <w:sz w:val="21"/>
          <w:szCs w:val="21"/>
        </w:rPr>
        <w:t xml:space="preserve"> посебен дел ХС, површина 87 м2.</w:t>
      </w:r>
    </w:p>
    <w:p w:rsidR="00211393" w:rsidRPr="00375B18" w:rsidRDefault="00211393" w:rsidP="00490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/>
        </w:rPr>
      </w:pP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="00490452" w:rsidRPr="00375B18">
        <w:rPr>
          <w:rFonts w:ascii="Arial" w:eastAsia="Times New Roman" w:hAnsi="Arial" w:cs="Arial"/>
          <w:sz w:val="21"/>
          <w:szCs w:val="21"/>
        </w:rPr>
        <w:t xml:space="preserve">06.09.2022 </w:t>
      </w:r>
      <w:r w:rsidRPr="00375B18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="00490452" w:rsidRPr="00375B18">
        <w:rPr>
          <w:rFonts w:ascii="Arial" w:eastAsia="Times New Roman" w:hAnsi="Arial" w:cs="Arial"/>
          <w:sz w:val="21"/>
          <w:szCs w:val="21"/>
        </w:rPr>
        <w:t xml:space="preserve">12.00 </w:t>
      </w:r>
      <w:r w:rsidRPr="00375B18">
        <w:rPr>
          <w:rFonts w:ascii="Arial" w:eastAsia="Times New Roman" w:hAnsi="Arial" w:cs="Arial"/>
          <w:sz w:val="21"/>
          <w:szCs w:val="21"/>
        </w:rPr>
        <w:t xml:space="preserve">часот во просториите на </w:t>
      </w:r>
      <w:r w:rsidR="00671B64" w:rsidRPr="00375B18">
        <w:rPr>
          <w:rFonts w:ascii="Arial" w:eastAsia="Times New Roman" w:hAnsi="Arial" w:cs="Arial"/>
          <w:sz w:val="21"/>
          <w:szCs w:val="21"/>
        </w:rPr>
        <w:t>извршителот Емилија Павловска на ул.Ванчо Прќе бр.121 Штип</w:t>
      </w:r>
      <w:r w:rsidRPr="00375B18">
        <w:rPr>
          <w:rFonts w:ascii="Arial" w:eastAsia="Times New Roman" w:hAnsi="Arial" w:cs="Arial"/>
          <w:sz w:val="21"/>
          <w:szCs w:val="21"/>
        </w:rPr>
        <w:t xml:space="preserve">. 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>Почетната вредност на недвижноста, утврдена со заклучок на извршителот</w:t>
      </w:r>
      <w:r w:rsidR="00671B64" w:rsidRPr="00375B18">
        <w:rPr>
          <w:rFonts w:ascii="Arial" w:eastAsia="Times New Roman" w:hAnsi="Arial" w:cs="Arial"/>
          <w:sz w:val="21"/>
          <w:szCs w:val="21"/>
        </w:rPr>
        <w:t xml:space="preserve"> од 11.08.2022 година</w:t>
      </w:r>
      <w:r w:rsidRPr="00375B18">
        <w:rPr>
          <w:rFonts w:ascii="Arial" w:eastAsia="Times New Roman" w:hAnsi="Arial" w:cs="Arial"/>
          <w:sz w:val="21"/>
          <w:szCs w:val="21"/>
        </w:rPr>
        <w:t>, изнесува</w:t>
      </w:r>
      <w:r w:rsidR="00671B64" w:rsidRPr="00375B18">
        <w:rPr>
          <w:rFonts w:ascii="Arial" w:eastAsia="Times New Roman" w:hAnsi="Arial" w:cs="Arial"/>
          <w:sz w:val="21"/>
          <w:szCs w:val="21"/>
        </w:rPr>
        <w:t xml:space="preserve"> </w:t>
      </w:r>
      <w:r w:rsidR="00671B64" w:rsidRPr="00375B18">
        <w:rPr>
          <w:rFonts w:ascii="Arial" w:hAnsi="Arial" w:cs="Arial"/>
          <w:sz w:val="21"/>
          <w:szCs w:val="21"/>
        </w:rPr>
        <w:t xml:space="preserve">114.587.169,00 денари (1.863.409 ЕВРА), </w:t>
      </w:r>
      <w:r w:rsidRPr="00375B18">
        <w:rPr>
          <w:rFonts w:ascii="Arial" w:eastAsia="Times New Roman" w:hAnsi="Arial" w:cs="Arial"/>
          <w:sz w:val="21"/>
          <w:szCs w:val="21"/>
        </w:rPr>
        <w:t>под која недвижноста не може да се продаде на првото јавно наддавање.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 xml:space="preserve">Недвижноста </w:t>
      </w:r>
      <w:r w:rsidR="00671B64" w:rsidRPr="00375B18">
        <w:rPr>
          <w:rFonts w:ascii="Arial" w:eastAsia="Times New Roman" w:hAnsi="Arial" w:cs="Arial"/>
          <w:sz w:val="21"/>
          <w:szCs w:val="21"/>
        </w:rPr>
        <w:t>н</w:t>
      </w:r>
      <w:r w:rsidRPr="00375B18">
        <w:rPr>
          <w:rFonts w:ascii="Arial" w:eastAsia="Times New Roman" w:hAnsi="Arial" w:cs="Arial"/>
          <w:sz w:val="21"/>
          <w:szCs w:val="21"/>
        </w:rPr>
        <w:t>е</w:t>
      </w:r>
      <w:r w:rsidR="00671B64" w:rsidRPr="00375B18">
        <w:rPr>
          <w:rFonts w:ascii="Arial" w:eastAsia="Times New Roman" w:hAnsi="Arial" w:cs="Arial"/>
          <w:sz w:val="21"/>
          <w:szCs w:val="21"/>
        </w:rPr>
        <w:t xml:space="preserve"> е</w:t>
      </w:r>
      <w:r w:rsidRPr="00375B18">
        <w:rPr>
          <w:rFonts w:ascii="Arial" w:eastAsia="Times New Roman" w:hAnsi="Arial" w:cs="Arial"/>
          <w:sz w:val="21"/>
          <w:szCs w:val="21"/>
        </w:rPr>
        <w:t xml:space="preserve"> оптоварена</w:t>
      </w:r>
      <w:r w:rsidR="00671B64" w:rsidRPr="00375B18">
        <w:rPr>
          <w:rFonts w:ascii="Arial" w:eastAsia="Times New Roman" w:hAnsi="Arial" w:cs="Arial"/>
          <w:sz w:val="21"/>
          <w:szCs w:val="21"/>
        </w:rPr>
        <w:t xml:space="preserve"> со други</w:t>
      </w:r>
      <w:r w:rsidRPr="00375B18">
        <w:rPr>
          <w:rFonts w:ascii="Arial" w:eastAsia="Times New Roman" w:hAnsi="Arial" w:cs="Arial"/>
          <w:sz w:val="21"/>
          <w:szCs w:val="21"/>
        </w:rPr>
        <w:t xml:space="preserve"> товари и службености</w:t>
      </w:r>
      <w:r w:rsidRPr="00375B18">
        <w:rPr>
          <w:rFonts w:ascii="Arial" w:eastAsia="Times New Roman" w:hAnsi="Arial" w:cs="Arial"/>
          <w:sz w:val="21"/>
          <w:szCs w:val="21"/>
          <w:lang w:val="ru-RU"/>
        </w:rPr>
        <w:t>.</w:t>
      </w:r>
      <w:r w:rsidRPr="00375B18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75B18"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  <w:r w:rsidRPr="00375B18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375B18">
        <w:rPr>
          <w:rFonts w:ascii="Arial" w:eastAsia="Times New Roman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="00671B64" w:rsidRPr="00375B18">
        <w:rPr>
          <w:rFonts w:ascii="Arial" w:eastAsia="Times New Roman" w:hAnsi="Arial" w:cs="Arial"/>
          <w:sz w:val="21"/>
          <w:szCs w:val="21"/>
        </w:rPr>
        <w:t xml:space="preserve">200002348771863 </w:t>
      </w:r>
      <w:r w:rsidRPr="00375B18">
        <w:rPr>
          <w:rFonts w:ascii="Arial" w:eastAsia="Times New Roman" w:hAnsi="Arial" w:cs="Arial"/>
          <w:sz w:val="21"/>
          <w:szCs w:val="21"/>
        </w:rPr>
        <w:t>која се води кај</w:t>
      </w:r>
      <w:r w:rsidR="00671B64" w:rsidRPr="00375B18">
        <w:rPr>
          <w:rFonts w:ascii="Arial" w:eastAsia="Times New Roman" w:hAnsi="Arial" w:cs="Arial"/>
          <w:sz w:val="21"/>
          <w:szCs w:val="21"/>
        </w:rPr>
        <w:t xml:space="preserve"> Стопанска банка АД Скопје, најдоцна еден ден пред одрж</w:t>
      </w:r>
      <w:r w:rsidR="00375B18" w:rsidRPr="00375B18">
        <w:rPr>
          <w:rFonts w:ascii="Arial" w:eastAsia="Times New Roman" w:hAnsi="Arial" w:cs="Arial"/>
          <w:sz w:val="21"/>
          <w:szCs w:val="21"/>
        </w:rPr>
        <w:t>у</w:t>
      </w:r>
      <w:r w:rsidR="00671B64" w:rsidRPr="00375B18">
        <w:rPr>
          <w:rFonts w:ascii="Arial" w:eastAsia="Times New Roman" w:hAnsi="Arial" w:cs="Arial"/>
          <w:sz w:val="21"/>
          <w:szCs w:val="21"/>
        </w:rPr>
        <w:t>вањето на продажбата.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>Најповолниот понудувач - купувач на недвижноста е должен да ја положи вкупната цена на недвижноста, во рок од</w:t>
      </w:r>
      <w:r w:rsidR="00375B18" w:rsidRPr="00375B18">
        <w:rPr>
          <w:rFonts w:ascii="Arial" w:eastAsia="Times New Roman" w:hAnsi="Arial" w:cs="Arial"/>
          <w:sz w:val="21"/>
          <w:szCs w:val="21"/>
        </w:rPr>
        <w:t xml:space="preserve"> 15 </w:t>
      </w:r>
      <w:r w:rsidRPr="00375B18">
        <w:rPr>
          <w:rFonts w:ascii="Arial" w:eastAsia="Times New Roman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375B1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 xml:space="preserve">Овој заклучок ќе се објави во </w:t>
      </w:r>
      <w:r w:rsidR="00375B18" w:rsidRPr="00375B18">
        <w:rPr>
          <w:rFonts w:ascii="Arial" w:eastAsia="Times New Roman" w:hAnsi="Arial" w:cs="Arial"/>
          <w:sz w:val="21"/>
          <w:szCs w:val="21"/>
        </w:rPr>
        <w:t>дневниот весник Нова Македонија и</w:t>
      </w:r>
      <w:r w:rsidRPr="00375B18">
        <w:rPr>
          <w:rFonts w:ascii="Arial" w:eastAsia="Times New Roman" w:hAnsi="Arial" w:cs="Arial"/>
          <w:sz w:val="21"/>
          <w:szCs w:val="21"/>
          <w:lang w:val="ru-RU"/>
        </w:rPr>
        <w:t xml:space="preserve"> електронски на веб страницата на Комората </w:t>
      </w:r>
      <w:r w:rsidRPr="00375B18">
        <w:rPr>
          <w:rFonts w:ascii="Arial" w:eastAsia="Times New Roman" w:hAnsi="Arial" w:cs="Arial"/>
          <w:sz w:val="21"/>
          <w:szCs w:val="21"/>
        </w:rPr>
        <w:t>.</w:t>
      </w:r>
    </w:p>
    <w:p w:rsidR="00226087" w:rsidRPr="00375B18" w:rsidRDefault="00211393" w:rsidP="00375B1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eastAsia="Times New Roman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375B18">
        <w:rPr>
          <w:rFonts w:ascii="Arial" w:hAnsi="Arial" w:cs="Arial"/>
          <w:sz w:val="21"/>
          <w:szCs w:val="21"/>
        </w:rPr>
        <w:t xml:space="preserve">      </w:t>
      </w:r>
      <w:r w:rsidR="00226087" w:rsidRPr="00375B18">
        <w:rPr>
          <w:rFonts w:ascii="Arial" w:hAnsi="Arial" w:cs="Arial"/>
          <w:sz w:val="21"/>
          <w:szCs w:val="21"/>
        </w:rPr>
        <w:tab/>
        <w:t xml:space="preserve">  </w:t>
      </w:r>
    </w:p>
    <w:p w:rsidR="00B51157" w:rsidRPr="00375B1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375B18" w:rsidRDefault="00823825" w:rsidP="00823825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75B18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375B18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75B18" w:rsidTr="00490452">
        <w:trPr>
          <w:trHeight w:val="851"/>
        </w:trPr>
        <w:tc>
          <w:tcPr>
            <w:tcW w:w="4297" w:type="dxa"/>
          </w:tcPr>
          <w:p w:rsidR="00823825" w:rsidRPr="00375B18" w:rsidRDefault="00490452" w:rsidP="00490452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8" w:name="OIzvIme"/>
            <w:bookmarkEnd w:id="28"/>
            <w:r w:rsidRPr="00375B18">
              <w:rPr>
                <w:rFonts w:ascii="Arial" w:hAnsi="Arial" w:cs="Arial"/>
                <w:sz w:val="21"/>
                <w:szCs w:val="21"/>
                <w:lang w:val="mk-MK"/>
              </w:rPr>
              <w:t>Емилија Павловска</w:t>
            </w:r>
          </w:p>
        </w:tc>
      </w:tr>
    </w:tbl>
    <w:p w:rsidR="00823825" w:rsidRPr="00375B1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Д.-на: </w:t>
      </w:r>
      <w:r w:rsidRPr="00375B18">
        <w:rPr>
          <w:rFonts w:ascii="Arial" w:hAnsi="Arial" w:cs="Arial"/>
          <w:sz w:val="21"/>
          <w:szCs w:val="21"/>
        </w:rPr>
        <w:tab/>
        <w:t>доверител</w:t>
      </w:r>
    </w:p>
    <w:p w:rsidR="00823825" w:rsidRPr="00375B1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ab/>
        <w:t>должник</w:t>
      </w:r>
    </w:p>
    <w:p w:rsidR="00375B18" w:rsidRDefault="00823825" w:rsidP="00375B18">
      <w:pPr>
        <w:spacing w:after="0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ab/>
        <w:t xml:space="preserve">Град </w:t>
      </w:r>
      <w:r w:rsidR="00375B18" w:rsidRPr="00375B18">
        <w:rPr>
          <w:rFonts w:ascii="Arial" w:hAnsi="Arial" w:cs="Arial"/>
          <w:sz w:val="21"/>
          <w:szCs w:val="21"/>
        </w:rPr>
        <w:t>Св.Николе</w:t>
      </w:r>
      <w:r w:rsidRPr="00375B18">
        <w:rPr>
          <w:rFonts w:ascii="Arial" w:hAnsi="Arial" w:cs="Arial"/>
          <w:sz w:val="21"/>
          <w:szCs w:val="21"/>
        </w:rPr>
        <w:t xml:space="preserve"> - Сектор за финансии</w:t>
      </w:r>
      <w:r w:rsidRPr="00375B18">
        <w:rPr>
          <w:rFonts w:ascii="Arial" w:hAnsi="Arial" w:cs="Arial"/>
          <w:sz w:val="21"/>
          <w:szCs w:val="21"/>
        </w:rPr>
        <w:tab/>
      </w:r>
      <w:r w:rsidRPr="00375B18">
        <w:rPr>
          <w:rFonts w:ascii="Arial" w:hAnsi="Arial" w:cs="Arial"/>
          <w:sz w:val="21"/>
          <w:szCs w:val="21"/>
        </w:rPr>
        <w:tab/>
      </w:r>
      <w:r w:rsidRPr="00375B18">
        <w:rPr>
          <w:rFonts w:ascii="Arial" w:hAnsi="Arial" w:cs="Arial"/>
          <w:sz w:val="21"/>
          <w:szCs w:val="21"/>
        </w:rPr>
        <w:tab/>
        <w:t>Одделение за наплата на даноци</w:t>
      </w:r>
      <w:r w:rsidR="00375B18" w:rsidRPr="00375B18">
        <w:rPr>
          <w:rFonts w:ascii="Arial" w:hAnsi="Arial" w:cs="Arial"/>
          <w:sz w:val="21"/>
          <w:szCs w:val="21"/>
        </w:rPr>
        <w:t xml:space="preserve"> </w:t>
      </w:r>
      <w:r w:rsidR="00375B18" w:rsidRPr="00375B18">
        <w:rPr>
          <w:rFonts w:ascii="Arial" w:hAnsi="Arial" w:cs="Arial"/>
          <w:sz w:val="21"/>
          <w:szCs w:val="21"/>
        </w:rPr>
        <w:t xml:space="preserve">Правна поука: </w:t>
      </w:r>
    </w:p>
    <w:p w:rsidR="00375B18" w:rsidRDefault="00375B18" w:rsidP="00375B1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5B18" w:rsidRPr="00375B18" w:rsidRDefault="00375B18" w:rsidP="00375B18">
      <w:pPr>
        <w:spacing w:after="0"/>
        <w:jc w:val="both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</w:rPr>
        <w:t xml:space="preserve">Против овој налог може да се поднесе приговор до Основниот суд </w:t>
      </w:r>
      <w:bookmarkStart w:id="29" w:name="OSudPouka"/>
      <w:bookmarkEnd w:id="29"/>
      <w:r w:rsidRPr="00375B18">
        <w:rPr>
          <w:rFonts w:ascii="Arial" w:hAnsi="Arial" w:cs="Arial"/>
          <w:sz w:val="21"/>
          <w:szCs w:val="21"/>
        </w:rPr>
        <w:t>Штип согласно одредбите на член 86 од Законот за извршување.</w:t>
      </w:r>
      <w:r w:rsidRPr="00375B18">
        <w:rPr>
          <w:rFonts w:ascii="Arial" w:hAnsi="Arial" w:cs="Arial"/>
          <w:bCs/>
          <w:sz w:val="21"/>
          <w:szCs w:val="21"/>
        </w:rPr>
        <w:t xml:space="preserve">                                    </w:t>
      </w:r>
      <w:r w:rsidRPr="00375B18">
        <w:rPr>
          <w:rFonts w:ascii="Arial" w:hAnsi="Arial" w:cs="Arial"/>
          <w:bCs/>
          <w:color w:val="000080"/>
          <w:sz w:val="21"/>
          <w:szCs w:val="21"/>
        </w:rPr>
        <w:t xml:space="preserve">                                                 </w:t>
      </w:r>
    </w:p>
    <w:p w:rsidR="00823825" w:rsidRPr="00375B1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375B1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75B18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375B1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bookmarkStart w:id="30" w:name="_GoBack"/>
      <w:r w:rsidR="00EA0446" w:rsidRPr="00375B18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Pr="00375B18" w:rsidRDefault="00823825" w:rsidP="00823825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B51157" w:rsidRPr="00375B18" w:rsidRDefault="00B51157" w:rsidP="00B5115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sectPr w:rsidR="00B51157" w:rsidRPr="00375B18" w:rsidSect="00375B18">
      <w:footerReference w:type="default" r:id="rId9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64" w:rsidRDefault="00671B64" w:rsidP="00490452">
      <w:pPr>
        <w:spacing w:after="0" w:line="240" w:lineRule="auto"/>
      </w:pPr>
      <w:r>
        <w:separator/>
      </w:r>
    </w:p>
  </w:endnote>
  <w:endnote w:type="continuationSeparator" w:id="0">
    <w:p w:rsidR="00671B64" w:rsidRDefault="00671B64" w:rsidP="004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64" w:rsidRPr="00490452" w:rsidRDefault="00671B64" w:rsidP="004904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75B18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64" w:rsidRDefault="00671B64" w:rsidP="00490452">
      <w:pPr>
        <w:spacing w:after="0" w:line="240" w:lineRule="auto"/>
      </w:pPr>
      <w:r>
        <w:separator/>
      </w:r>
    </w:p>
  </w:footnote>
  <w:footnote w:type="continuationSeparator" w:id="0">
    <w:p w:rsidR="00671B64" w:rsidRDefault="00671B64" w:rsidP="0049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5B18"/>
    <w:rsid w:val="003A39C4"/>
    <w:rsid w:val="003B40CD"/>
    <w:rsid w:val="003D21AC"/>
    <w:rsid w:val="003D4A9E"/>
    <w:rsid w:val="00451FBC"/>
    <w:rsid w:val="0046102D"/>
    <w:rsid w:val="00490452"/>
    <w:rsid w:val="004F2C9E"/>
    <w:rsid w:val="004F4016"/>
    <w:rsid w:val="0061005D"/>
    <w:rsid w:val="00665925"/>
    <w:rsid w:val="00671B64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044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4BIA7yFcXtR7fuo38LDUtY9OJwI=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EqD9Q6nWxFsfu0sDrdzK6CRs/us=</DigestValue>
    </Reference>
    <Reference URI="#idValidSigLnImg" Type="http://www.w3.org/2000/09/xmldsig#Object">
      <DigestMethod Algorithm="http://www.w3.org/2000/09/xmldsig#sha1"/>
      <DigestValue>jsVqAXuOmceTUOUC3ohmQYqyeUU=</DigestValue>
    </Reference>
    <Reference URI="#idInvalidSigLnImg" Type="http://www.w3.org/2000/09/xmldsig#Object">
      <DigestMethod Algorithm="http://www.w3.org/2000/09/xmldsig#sha1"/>
      <DigestValue>vtpfU9LxPTdMWPBjDuprxze5nq4=</DigestValue>
    </Reference>
  </SignedInfo>
  <SignatureValue>B4sx4vCBnxXVhv1G9Mxf9OB+C6uxIU6hx965X9dYVApAzEbeSwTncWYad9W67QElSqNvzVy4XhTq
Vj4WjWv3/JuXc5Qz/0wl/pMnzlIoN2yrwIFL8t2j893XcYTcJlRq+eMZz8q0ck/WqS4d+2OZgW/P
MFP5m4u2ybCP0O8BAVTJHVOle/dIjYPmA9uxsfaDlQXtXrIPKjYeuyTwIBEAbu22sFgbhFS/mWVw
qGDn6TDT4TCUmrkAZHJQLqjYy6Dn6R9sWY2wwisaL2uXSI1JQglye+IlT1BQIXlNs8nsmQeRvzfT
KYeULu2dSkwiLPN2gmBLmOnSEfHX4Lwx3QeYeA==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pVULFfKcAKlhMQ6ITVnFPxYoukc=</DigestValue>
      </Reference>
      <Reference URI="/word/settings.xml?ContentType=application/vnd.openxmlformats-officedocument.wordprocessingml.settings+xml">
        <DigestMethod Algorithm="http://www.w3.org/2000/09/xmldsig#sha1"/>
        <DigestValue>yN36KJJy/xyyaZUhexG5XHruhuQ=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AavH7PGhxJ3cGYlJoFdd8wbb9cc=</DigestValue>
      </Reference>
      <Reference URI="/word/document.xml?ContentType=application/vnd.openxmlformats-officedocument.wordprocessingml.document.main+xml">
        <DigestMethod Algorithm="http://www.w3.org/2000/09/xmldsig#sha1"/>
        <DigestValue>pSg4hOBXNXZh03Biq+0Ewrp/o8g=</DigestValue>
      </Reference>
      <Reference URI="/word/styles.xml?ContentType=application/vnd.openxmlformats-officedocument.wordprocessingml.styles+xml">
        <DigestMethod Algorithm="http://www.w3.org/2000/09/xmldsig#sha1"/>
        <DigestValue>uPTA8cBC4kws5D+ZG70citzGPts=</DigestValue>
      </Reference>
      <Reference URI="/word/endnotes.xml?ContentType=application/vnd.openxmlformats-officedocument.wordprocessingml.endnotes+xml">
        <DigestMethod Algorithm="http://www.w3.org/2000/09/xmldsig#sha1"/>
        <DigestValue>IYZiV74fNQmSwkmd+vSdfX7QlFU=</DigestValue>
      </Reference>
      <Reference URI="/word/footer1.xml?ContentType=application/vnd.openxmlformats-officedocument.wordprocessingml.footer+xml">
        <DigestMethod Algorithm="http://www.w3.org/2000/09/xmldsig#sha1"/>
        <DigestValue>CEApa5jy3/noPe7Ga6K8YzZSOqU=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2022-08-16T08:57:04Z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2022-08-16T08:57:04Z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E4NDApAGy6ljhwQr84AQAAAGSdujgUpLo4APrRB3BCvzgBAAAAZJ26OHydujigetEHoHrRB3wwKQDShZE4NBO/OAEAAABknbo4iDApAECRK3Y0rid2D64ndogwKQBkAQAAAAAAAAAAAADZbtN12W7TdWAqQQAACAAAAAIAAAAAAACwMCkALafTdQAAAAAAAAAA4DEpAAYAAADUMSkABgAAAAAAAAAAAAAA1DEpAOgwKQCiptN1AAAAAAACAAAAACkABgAAANQxKQAGAAAAcFnXdQAAAAAAAAAA1DEpAAYAAADwQ3MCFDEpAOGl03UAAAAAAAIAANQxKQAGAAAAZHYACAAAAAAlAAAADAAAAAMAAAAYAAAADAAAAAAAAAISAAAADAAAAAEAAAAWAAAADAAAAAgAAABUAAAAVAAAAAoAAAAnAAAAHgAAAEoAAAABAAAAWyQNQlUlDUI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BYZ5g4AAAAABcAAAB8ssg4aGeYONASCuIU9EEAIGZBAAA7zQQAAAAAAAAAAAAAAAAgAAAAvAIAAAAAAMwBAgIiUwB5AHMAdADoLykAQJErdjSuJ3YPrid26C8pAGQBAAAAAAAAAAAAANlu03XZbtN1uCpBAAAIAAAAAgAAAAAAABAwKQAtp9N1AAAAAAAAAABCMSkABwAAADQxKQAHAAAAAAAAAAAAAAA0MSkASDApAKKm03UAAAAAAAIAAAAAKQAHAAAANDEpAAcAAABwWdd1AAAAAAAAAAA0MSkABwAAAPBDcwJ0MCkA4aXTdQAAAAAAAgAANDEp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dtwAAAACAAAAtNEpAGvSMHYAAAAActIwdpVJGdwAAAAA3AAAAADSKQCwXbZ3xNIpALjRKQACAAAAAAAAAFgAAADE0ikAsNEpAB6vJ3YAAEIANK4ndg+uJ3bY0SkAZAEAAAAAAAAAAAAA2W7Tddlu03UAKUEAAAgAAAACAAAAAAAAANIpAC2n03UAAAAAAAAAADLTKQAHAAAAJNMpAAcAAAAAAAAAAAAAACTTKQA40ikAoqbTdQAAAAAAAgAAAAApAAcAAAAk0ykABwAAAHBZ13UAAAAAAAAAACTTKQAHAAAA8ENzAmTSKQDhpdN1AAAAAAACAAAk0yk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IGMAAAAAAgzoI4AAAAAAAAAAAAAAAAAAAAAAgAAAAAAAAABAAAAIDOrhLjtgYzEpwAAAACdBICvPwBIAgAAMAAAADAxGQAwAAAAgAcZAEgCAACArz8AIGUpAOD2zwQA9s8EkMLPBAcAAABAAAAABwAAAOD2zwRXUs8EVGUpALmGkTjg9s8E9MvEOFQgxjiwDs0E4PbPBFQgxjh2tIw42W7Tddlu03UAAAAAAAgAAAACAAAAAAAAkGUpAC2n03UAAAAAAAAAAMJmKQAHAAAAtGYpAAcAAAAAAAAAAAAAALRmKQDIZSkAoqbTdQAAAAAAAgAAAAApAAcAAAC0ZikABwAAAHBZ13UAAAAAAAAAALRmKQAHAAAA8ENzAvRlKQDhpdN1AAAAAAACAAC0Z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E4NDApAGy6ljhwQr84AQAAAGSdujgUpLo4APrRB3BCvzgBAAAAZJ26OHydujigetEHoHrRB3wwKQDShZE4NBO/OAEAAABknbo4iDApAECRK3Y0rid2D64ndogwKQBkAQAAAAAAAAAAAADZbtN12W7TdWAqQQAACAAAAAIAAAAAAACwMCkALafTdQAAAAAAAAAA4DEpAAYAAADUMSkABgAAAAAAAAAAAAAA1DEpAOgwKQCiptN1AAAAAAACAAAAACkABgAAANQxKQAGAAAAcFnXdQAAAAAAAAAA1DEpAAYAAADwQ3MCFDEpAOGl03UAAAAAAAIAANQxK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BYZ5g4AAAAABcAAAB8ssg4aGeYONASCuIU9EEAIGZBAAA7zQQAAAAAAAAAAAAAAAAgAAAAvAIAAAAAAMwBAgIiUwB5AHMAdADoLykAQJErdjSuJ3YPrid26C8pAGQBAAAAAAAAAAAAANlu03XZbtN1uCpBAAAIAAAAAgAAAAAAABAwKQAtp9N1AAAAAAAAAABCMSkABwAAADQxKQAHAAAAAAAAAAAAAAA0MSkASDApAKKm03UAAAAAAAIAAAAAKQAHAAAANDEpAAcAAABwWdd1AAAAAAAAAAA0MSkABwAAAPBDcwJ0MCkA4aXTdQAAAAAAAgAANDEp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2022-08-16T08:57:00Z</cp:lastPrinted>
  <dcterms:created xsi:type="dcterms:W3CDTF">2022-08-16T08:33:00Z</dcterms:created>
  <dcterms:modified xsi:type="dcterms:W3CDTF">2022-08-16T08:57:00Z</dcterms:modified>
</cp:coreProperties>
</file>