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64"/>
        <w:gridCol w:w="505"/>
        <w:gridCol w:w="856"/>
        <w:gridCol w:w="2651"/>
      </w:tblGrid>
      <w:tr w:rsidR="00475427" w:rsidRPr="00DB4229" w:rsidTr="00425D69">
        <w:tc>
          <w:tcPr>
            <w:tcW w:w="6204" w:type="dxa"/>
            <w:hideMark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75427" w:rsidRPr="00DB4229" w:rsidTr="00425D69">
        <w:tc>
          <w:tcPr>
            <w:tcW w:w="6204" w:type="dxa"/>
            <w:hideMark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75427" w:rsidRPr="00DB4229" w:rsidTr="00425D69">
        <w:tc>
          <w:tcPr>
            <w:tcW w:w="6204" w:type="dxa"/>
            <w:hideMark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75427" w:rsidRPr="00823825" w:rsidRDefault="00475427" w:rsidP="00425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475427" w:rsidRPr="00DB4229" w:rsidTr="00425D69">
        <w:tc>
          <w:tcPr>
            <w:tcW w:w="6204" w:type="dxa"/>
            <w:hideMark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75427" w:rsidRPr="00DB4229" w:rsidTr="00425D69">
        <w:tc>
          <w:tcPr>
            <w:tcW w:w="6204" w:type="dxa"/>
            <w:hideMark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75427" w:rsidRPr="00DB4229" w:rsidTr="00425D69">
        <w:tc>
          <w:tcPr>
            <w:tcW w:w="6204" w:type="dxa"/>
            <w:hideMark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414/2023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475427" w:rsidRPr="00DB4229" w:rsidTr="00425D69">
        <w:tc>
          <w:tcPr>
            <w:tcW w:w="6204" w:type="dxa"/>
            <w:hideMark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75427" w:rsidRPr="00DB4229" w:rsidTr="00425D69">
        <w:tc>
          <w:tcPr>
            <w:tcW w:w="6204" w:type="dxa"/>
            <w:hideMark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75427" w:rsidRPr="00DB4229" w:rsidTr="00425D69">
        <w:tc>
          <w:tcPr>
            <w:tcW w:w="6204" w:type="dxa"/>
            <w:hideMark/>
          </w:tcPr>
          <w:p w:rsidR="00475427" w:rsidRDefault="00475427" w:rsidP="00425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031-511-388;071-245-464;</w:t>
            </w:r>
          </w:p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izvrsitelpq@gmail.com</w:t>
            </w:r>
          </w:p>
        </w:tc>
        <w:tc>
          <w:tcPr>
            <w:tcW w:w="566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75427" w:rsidRPr="00DB4229" w:rsidRDefault="00475427" w:rsidP="00425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75427" w:rsidRDefault="00475427" w:rsidP="004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75427" w:rsidRPr="00823825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Izvrsitel"/>
      <w:bookmarkEnd w:id="6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Adresa"/>
      <w:bookmarkEnd w:id="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eritel1"/>
      <w:bookmarkEnd w:id="8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Дамјановска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DovGrad1"/>
      <w:bookmarkEnd w:id="9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0" w:name="opis_edb1"/>
      <w:bookmarkEnd w:id="10"/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proofErr w:type="spellStart"/>
      <w:r>
        <w:rPr>
          <w:rFonts w:ascii="Arial" w:hAnsi="Arial" w:cs="Arial"/>
        </w:rPr>
        <w:t>ул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Иво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90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Христијан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Георгиевски</w:t>
      </w:r>
      <w:proofErr w:type="spellEnd"/>
      <w:proofErr w:type="gramStart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IzvIsprava"/>
      <w:bookmarkEnd w:id="16"/>
      <w:r>
        <w:rPr>
          <w:rFonts w:ascii="Arial" w:hAnsi="Arial" w:cs="Arial"/>
        </w:rPr>
        <w:t xml:space="preserve">ОДУ бр.233/13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30.12.2013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nik1"/>
      <w:bookmarkEnd w:id="17"/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ДПТГМУ ХАНЗА ДОО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DolzGrad1"/>
      <w:bookmarkEnd w:id="18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9" w:name="opis_edb1_dolz"/>
      <w:bookmarkEnd w:id="19"/>
      <w:r>
        <w:rPr>
          <w:rFonts w:ascii="Arial" w:hAnsi="Arial" w:cs="Arial"/>
          <w:lang w:val="ru-RU"/>
        </w:rPr>
        <w:t xml:space="preserve"> 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Иво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85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Горан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Дамјановски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B71D0">
        <w:rPr>
          <w:rFonts w:ascii="Arial" w:hAnsi="Arial" w:cs="Arial"/>
        </w:rPr>
        <w:t>живеалиште</w:t>
      </w:r>
      <w:proofErr w:type="spellEnd"/>
      <w:r w:rsidR="000B71D0">
        <w:rPr>
          <w:rFonts w:ascii="Arial" w:hAnsi="Arial" w:cs="Arial"/>
        </w:rPr>
        <w:t xml:space="preserve"> во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с.Старо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Нагоричане</w:t>
      </w:r>
      <w:proofErr w:type="spellEnd"/>
      <w:r>
        <w:rPr>
          <w:rFonts w:ascii="Arial" w:hAnsi="Arial" w:cs="Arial"/>
        </w:rPr>
        <w:t xml:space="preserve"> -</w:t>
      </w:r>
      <w:proofErr w:type="spellStart"/>
      <w:r>
        <w:rPr>
          <w:rFonts w:ascii="Arial" w:hAnsi="Arial" w:cs="Arial"/>
        </w:rPr>
        <w:t>маала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Грамаде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Старо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Нагоричане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Дамјановски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B71D0">
        <w:rPr>
          <w:rFonts w:ascii="Arial" w:hAnsi="Arial" w:cs="Arial"/>
        </w:rPr>
        <w:t>живеалиште</w:t>
      </w:r>
      <w:proofErr w:type="spellEnd"/>
      <w:r w:rsidR="000B71D0">
        <w:rPr>
          <w:rFonts w:ascii="Arial" w:hAnsi="Arial" w:cs="Arial"/>
        </w:rPr>
        <w:t xml:space="preserve"> во</w:t>
      </w:r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Старо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Нагоричане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маала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Грамаде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Нагоричане</w:t>
      </w:r>
      <w:proofErr w:type="spellEnd"/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 xml:space="preserve">5.539.710,00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3" w:name="DatumIzdava"/>
      <w:bookmarkEnd w:id="23"/>
      <w:r>
        <w:rPr>
          <w:rFonts w:ascii="Arial" w:hAnsi="Arial" w:cs="Arial"/>
        </w:rPr>
        <w:t>23.11.2023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475427" w:rsidRPr="00823825" w:rsidRDefault="00475427" w:rsidP="004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75427" w:rsidRPr="00823825" w:rsidRDefault="00475427" w:rsidP="0047542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475427" w:rsidRPr="00823825" w:rsidRDefault="00475427" w:rsidP="0047542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475427" w:rsidRPr="00823825" w:rsidRDefault="00475427" w:rsidP="0047542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475427" w:rsidRPr="00823825" w:rsidRDefault="00475427" w:rsidP="004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5427" w:rsidRPr="00823825" w:rsidRDefault="00475427" w:rsidP="004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помошни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површини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тераса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лоѓија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балкон</w:t>
      </w:r>
      <w:proofErr w:type="spellEnd"/>
      <w:r>
        <w:rPr>
          <w:rFonts w:ascii="Arial" w:hAnsi="Arial" w:cs="Arial"/>
        </w:rPr>
        <w:t xml:space="preserve">) , </w:t>
      </w:r>
      <w:proofErr w:type="spellStart"/>
      <w:r>
        <w:rPr>
          <w:rFonts w:ascii="Arial" w:hAnsi="Arial" w:cs="Arial"/>
        </w:rPr>
        <w:t>помошна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лозје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семејно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</w:t>
      </w:r>
      <w:proofErr w:type="spellEnd"/>
      <w:r>
        <w:rPr>
          <w:rFonts w:ascii="Arial" w:hAnsi="Arial" w:cs="Arial"/>
          <w:b/>
        </w:rPr>
        <w:t xml:space="preserve">. 1091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Старо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Нагоричане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СМ – ЦКН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викано место/улица КУПЕНИЦА , катастарска култура ЗПЗ 1, површина во м2 526, сопственост 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викано место/улица КУПЕНИЦА , катастарска култура Н, катастарска класа 4, површина во м2 1913, сопственост 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4945, викано место/улица КУПЕНИЦА , катастарска култура 14000, катастарска класа 3, површина во м2 4301, право преземено при конверзија на податоците од стариот ел. систем 831 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1, кат 1, број 1, намена на посебен /заеднички дел од зграда ПП , внатрешна површина во м2 35, сопственост 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1, кат 1, број 1, намена на посебен /заеднички дел од зграда СТ , внатрешна површина во м2 103, сопственост 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1, кат ПР, број 1, намена на посебен /заеднички дел од зграда СТ , внатрешна површина во м2 107, сопственост 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 xml:space="preserve">, кат </w:t>
      </w:r>
      <w:r>
        <w:rPr>
          <w:rFonts w:ascii="Arial" w:hAnsi="Arial" w:cs="Arial"/>
        </w:rPr>
        <w:t>ПР</w:t>
      </w:r>
      <w:r>
        <w:rPr>
          <w:rFonts w:ascii="Arial" w:hAnsi="Arial" w:cs="Arial"/>
          <w:lang w:val="ru-RU"/>
        </w:rPr>
        <w:t xml:space="preserve">, број 1, намена на посебен /заеднички дел од зграда ПП, внатрешна површина во м2 73, сопственост 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2, кат 1, број 1, намена на посебен /заеднички дел од зграда ПП , внатрешна површина во м2 30, сопственост 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2, кат 1, број 1, намена на посебен /заеднички дел од зграда СТ , внатрешна површина во м2 106, сопственост 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2, кат ПР, број 1, намена на посебен /заеднички дел од зграда ПП , внатрешна површина во м2 107, сопственост 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2, кат ПР, број 1, намена на посебен /заеднички дел од зграда СТ , внатрешна површина во м2 110, сопственост </w:t>
      </w: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3, кат ПО, намена на посебен /заеднички дел од зграда П , внатрешна површина во м2 384, сопственост </w:t>
      </w:r>
    </w:p>
    <w:p w:rsidR="00475427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5427" w:rsidRDefault="00475427" w:rsidP="00475427">
      <w:pPr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lastRenderedPageBreak/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</w:t>
      </w:r>
      <w:bookmarkStart w:id="24" w:name="ODolz"/>
      <w:bookmarkEnd w:id="24"/>
      <w:proofErr w:type="spellStart"/>
      <w:r>
        <w:rPr>
          <w:rFonts w:ascii="Arial" w:eastAsia="Times New Roman" w:hAnsi="Arial" w:cs="Arial"/>
        </w:rPr>
        <w:t>Томица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Дамјановски</w:t>
      </w:r>
      <w:proofErr w:type="spellEnd"/>
      <w:r>
        <w:rPr>
          <w:rFonts w:ascii="Arial" w:eastAsia="Times New Roman" w:hAnsi="Arial" w:cs="Arial"/>
        </w:rPr>
        <w:t>.</w:t>
      </w:r>
    </w:p>
    <w:p w:rsidR="00475427" w:rsidRPr="00FE7DF2" w:rsidRDefault="00475427" w:rsidP="0047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FE7DF2">
        <w:rPr>
          <w:rFonts w:ascii="Arial" w:eastAsia="Times New Roman" w:hAnsi="Arial" w:cs="Arial"/>
          <w:b/>
          <w:i/>
          <w:sz w:val="20"/>
          <w:szCs w:val="20"/>
        </w:rPr>
        <w:t>ЗАБЕЛЕШКА :</w:t>
      </w:r>
      <w:proofErr w:type="gram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При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извршен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увид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на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лице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место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од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страна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на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Центар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за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вештачење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и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проценка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ТУМБА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ГеоАрт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ДОО </w:t>
      </w:r>
      <w:proofErr w:type="spellStart"/>
      <w:r w:rsidRPr="00FE7DF2">
        <w:rPr>
          <w:rFonts w:ascii="Arial" w:eastAsia="Times New Roman" w:hAnsi="Arial" w:cs="Arial"/>
          <w:b/>
          <w:i/>
          <w:sz w:val="20"/>
          <w:szCs w:val="20"/>
        </w:rPr>
        <w:t>Куманово</w:t>
      </w:r>
      <w:proofErr w:type="spellEnd"/>
      <w:r w:rsidRPr="00FE7DF2">
        <w:rPr>
          <w:rFonts w:ascii="Arial" w:eastAsia="Times New Roman" w:hAnsi="Arial" w:cs="Arial"/>
          <w:b/>
          <w:i/>
          <w:sz w:val="20"/>
          <w:szCs w:val="20"/>
        </w:rPr>
        <w:t xml:space="preserve"> ,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констатирано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дека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објектот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целосно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согласно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катастарска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евиденција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во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ИЛ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бр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. 1091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КО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Старо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 w:rsidRPr="00FE7DF2">
        <w:rPr>
          <w:rFonts w:ascii="Arial" w:hAnsi="Arial" w:cs="Arial"/>
          <w:b/>
          <w:i/>
          <w:sz w:val="20"/>
          <w:szCs w:val="20"/>
        </w:rPr>
        <w:t>Нагоричане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,</w:t>
      </w:r>
      <w:proofErr w:type="gram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три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нивоа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: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подрум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приземје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кат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1.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Недвижниот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имот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запишан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КП 4945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КО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Старо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Нагоричане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, е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со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катастарска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култура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лојзе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меѓутоа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лице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место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утврдено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дека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лојзе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не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постои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,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обраснато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со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дрвја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 w:rsidRPr="00FE7DF2">
        <w:rPr>
          <w:rFonts w:ascii="Arial" w:hAnsi="Arial" w:cs="Arial"/>
          <w:b/>
          <w:i/>
          <w:sz w:val="20"/>
          <w:szCs w:val="20"/>
        </w:rPr>
        <w:t>трева</w:t>
      </w:r>
      <w:proofErr w:type="spellEnd"/>
      <w:r w:rsidRPr="00FE7DF2">
        <w:rPr>
          <w:rFonts w:ascii="Arial" w:hAnsi="Arial" w:cs="Arial"/>
          <w:b/>
          <w:i/>
          <w:sz w:val="20"/>
          <w:szCs w:val="20"/>
        </w:rPr>
        <w:t xml:space="preserve"> . </w:t>
      </w:r>
    </w:p>
    <w:p w:rsidR="00475427" w:rsidRPr="00FE7DF2" w:rsidRDefault="00475427" w:rsidP="00475427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475427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2202FB">
        <w:rPr>
          <w:rFonts w:ascii="Arial" w:eastAsia="Times New Roman" w:hAnsi="Arial" w:cs="Arial"/>
          <w:b/>
          <w:lang w:val="ru-RU"/>
        </w:rPr>
        <w:t xml:space="preserve">12.12.2023 </w:t>
      </w:r>
      <w:proofErr w:type="spellStart"/>
      <w:r w:rsidRPr="002202FB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2202FB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2202FB"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</w:p>
    <w:p w:rsidR="00475427" w:rsidRDefault="00475427" w:rsidP="0047542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75427" w:rsidRPr="00211393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5427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утврдена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И.бр.414/2023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25.09.2023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, 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268.520,00 </w:t>
      </w:r>
      <w:proofErr w:type="spellStart"/>
      <w:r>
        <w:rPr>
          <w:rFonts w:ascii="Arial" w:hAnsi="Arial" w:cs="Arial"/>
        </w:rPr>
        <w:t>евра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16.531.971,00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проценета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вредност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земјоделско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земјиште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37.284,00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евра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или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денарска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противвредност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2.295.464,00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проценета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вредност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недвижен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имот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куќа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семејно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домување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231.236,00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евра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или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денарска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противвредност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14.236.507,00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)</w:t>
      </w:r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под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475427" w:rsidRPr="00211393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5427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r>
        <w:rPr>
          <w:rFonts w:ascii="Arial" w:eastAsia="Times New Roman" w:hAnsi="Arial" w:cs="Arial"/>
        </w:rPr>
        <w:t xml:space="preserve"> ОДУ бр.233/13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30.12.2013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И.бр.414/223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28.03.2023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</w:t>
      </w:r>
      <w:proofErr w:type="spellEnd"/>
      <w:r>
        <w:rPr>
          <w:rFonts w:ascii="Arial" w:eastAsia="Times New Roman" w:hAnsi="Arial" w:cs="Arial"/>
        </w:rPr>
        <w:t xml:space="preserve"> ОДУ бр.1001/2013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30.09.2013 </w:t>
      </w:r>
      <w:proofErr w:type="spellStart"/>
      <w:r>
        <w:rPr>
          <w:rFonts w:ascii="Arial" w:eastAsia="Times New Roman" w:hAnsi="Arial" w:cs="Arial"/>
        </w:rPr>
        <w:t>гдоина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прибележано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плодоуживање</w:t>
      </w:r>
      <w:proofErr w:type="spellEnd"/>
      <w:r>
        <w:rPr>
          <w:rFonts w:ascii="Arial" w:eastAsia="Times New Roman" w:hAnsi="Arial" w:cs="Arial"/>
        </w:rPr>
        <w:t xml:space="preserve"> ( </w:t>
      </w:r>
      <w:proofErr w:type="spellStart"/>
      <w:r>
        <w:rPr>
          <w:rFonts w:ascii="Arial" w:eastAsia="Times New Roman" w:hAnsi="Arial" w:cs="Arial"/>
        </w:rPr>
        <w:t>лична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службеност</w:t>
      </w:r>
      <w:proofErr w:type="spellEnd"/>
      <w:r>
        <w:rPr>
          <w:rFonts w:ascii="Arial" w:eastAsia="Times New Roman" w:hAnsi="Arial" w:cs="Arial"/>
        </w:rPr>
        <w:t xml:space="preserve"> ). </w:t>
      </w:r>
    </w:p>
    <w:p w:rsidR="00475427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5427" w:rsidRPr="00E30DE1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5427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475427" w:rsidRPr="00211393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5427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475427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5427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ПроКредит Банка Ад Скопје </w:t>
      </w:r>
      <w:r>
        <w:rPr>
          <w:rFonts w:ascii="Arial" w:eastAsia="Times New Roman" w:hAnsi="Arial" w:cs="Arial"/>
        </w:rPr>
        <w:t xml:space="preserve">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475427" w:rsidRPr="00211393" w:rsidRDefault="00475427" w:rsidP="0047542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475427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475427" w:rsidRPr="00211393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5427" w:rsidRPr="00211393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475427" w:rsidRPr="00211393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5427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475427" w:rsidRPr="00211393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5427" w:rsidRPr="00211393" w:rsidRDefault="00475427" w:rsidP="004754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475427" w:rsidRPr="00823825" w:rsidRDefault="00475427" w:rsidP="004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475427" w:rsidRPr="00823825" w:rsidRDefault="00475427" w:rsidP="004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427" w:rsidRDefault="00475427" w:rsidP="004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427" w:rsidRPr="00DB4229" w:rsidRDefault="00475427" w:rsidP="0047542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75427" w:rsidRPr="00867166" w:rsidTr="00425D69">
        <w:trPr>
          <w:trHeight w:val="851"/>
        </w:trPr>
        <w:tc>
          <w:tcPr>
            <w:tcW w:w="4297" w:type="dxa"/>
          </w:tcPr>
          <w:p w:rsidR="00475427" w:rsidRPr="000406D7" w:rsidRDefault="00475427" w:rsidP="00425D6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</w:rPr>
              <w:t>Премтим Ќерими</w:t>
            </w:r>
          </w:p>
        </w:tc>
      </w:tr>
    </w:tbl>
    <w:p w:rsidR="00334163" w:rsidRDefault="00334163"/>
    <w:sectPr w:rsidR="0033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27"/>
    <w:rsid w:val="000B71D0"/>
    <w:rsid w:val="00334163"/>
    <w:rsid w:val="00475427"/>
    <w:rsid w:val="006507A4"/>
    <w:rsid w:val="00A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42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5427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42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5427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2023-11-23T09:32:00Z</dcterms:created>
  <dcterms:modified xsi:type="dcterms:W3CDTF">2023-11-23T09:32:00Z</dcterms:modified>
</cp:coreProperties>
</file>