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9"/>
        <w:gridCol w:w="798"/>
        <w:gridCol w:w="2673"/>
      </w:tblGrid>
      <w:tr w:rsidR="00E3106E" w:rsidTr="00E3106E">
        <w:tc>
          <w:tcPr>
            <w:tcW w:w="479" w:type="dxa"/>
          </w:tcPr>
          <w:p w:rsidR="00E3106E" w:rsidRPr="001D1202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98" w:type="dxa"/>
          </w:tcPr>
          <w:p w:rsidR="00E3106E" w:rsidRPr="001D1202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73" w:type="dxa"/>
          </w:tcPr>
          <w:p w:rsidR="00E3106E" w:rsidRPr="001D1202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E3106E" w:rsidTr="00E3106E">
        <w:trPr>
          <w:gridAfter w:val="1"/>
          <w:wAfter w:w="2673" w:type="dxa"/>
        </w:trPr>
        <w:tc>
          <w:tcPr>
            <w:tcW w:w="479" w:type="dxa"/>
          </w:tcPr>
          <w:p w:rsidR="00E3106E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98" w:type="dxa"/>
          </w:tcPr>
          <w:p w:rsidR="00E3106E" w:rsidRDefault="00E3106E" w:rsidP="007E1DD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D9501C" w:rsidRDefault="00E3106E" w:rsidP="00E3106E">
      <w:pPr>
        <w:tabs>
          <w:tab w:val="left" w:pos="7110"/>
        </w:tabs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    </w:t>
      </w:r>
      <w:r w:rsidRPr="001D1202">
        <w:rPr>
          <w:rFonts w:ascii="Arial" w:hAnsi="Arial" w:cs="Arial"/>
          <w:b/>
          <w:lang w:val="ru-RU"/>
        </w:rPr>
        <w:t>И.бр.</w:t>
      </w:r>
      <w:r w:rsidRPr="00DC2C1D">
        <w:rPr>
          <w:rFonts w:ascii="Arial" w:hAnsi="Arial" w:cs="Arial"/>
          <w:b/>
          <w:lang w:val="ru-RU"/>
        </w:rPr>
        <w:t>673/2025</w:t>
      </w:r>
    </w:p>
    <w:p w:rsidR="00D9501C" w:rsidRPr="001A0101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ШПАРКАСЕ БАНКА АД Скопје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ул."Васил Иљоски" бр.14 Скопје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ОДУ 924/23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15.11.2023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Нотар Емилија Маркоска Стеваноска  Прилеп</w:t>
      </w:r>
      <w:r>
        <w:rPr>
          <w:rFonts w:ascii="Arial" w:hAnsi="Arial" w:cs="Arial"/>
          <w:lang w:val="mk-MK"/>
        </w:rPr>
        <w:t xml:space="preserve">, против должникот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МАТИЛДА СПИРКОСКА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со живеалиште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ул."Илија Василевски" бр.11 Прилеп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9.886.064,00 ден.</w:t>
      </w:r>
      <w:r>
        <w:rPr>
          <w:rFonts w:ascii="Arial" w:hAnsi="Arial" w:cs="Arial"/>
          <w:lang w:val="mk-MK"/>
        </w:rPr>
        <w:t xml:space="preserve">, на ден </w:t>
      </w:r>
      <w:r w:rsidR="00B168F5">
        <w:rPr>
          <w:rFonts w:ascii="Arial" w:hAnsi="Arial" w:cs="Arial"/>
          <w:lang w:val="mk-MK"/>
        </w:rPr>
        <w:t>22.09.2025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:rsidR="00D9501C" w:rsidRPr="00905C7E" w:rsidRDefault="00D9501C" w:rsidP="00D9501C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D9501C" w:rsidRPr="00905C7E" w:rsidRDefault="00D9501C" w:rsidP="00D9501C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D9501C" w:rsidRPr="000441B7" w:rsidRDefault="00D9501C" w:rsidP="00D9501C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D9501C" w:rsidRPr="00E3106E" w:rsidRDefault="00D9501C" w:rsidP="00E3106E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/>
          <w:lang w:val="mk-MK"/>
        </w:rPr>
        <w:t>СЕ ОПРЕДЕЛУВА</w:t>
      </w:r>
      <w:r w:rsidR="00FD0C50">
        <w:rPr>
          <w:rFonts w:ascii="Arial" w:hAnsi="Arial" w:cs="Arial"/>
          <w:b/>
          <w:lang w:val="mk-MK"/>
        </w:rPr>
        <w:t xml:space="preserve"> ПОВТОРНА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ПРВА</w:t>
      </w:r>
      <w:r>
        <w:rPr>
          <w:rFonts w:ascii="Arial" w:hAnsi="Arial" w:cs="Arial"/>
          <w:lang w:val="mk-MK"/>
        </w:rPr>
        <w:t xml:space="preserve"> продажба со усно  јавно наддавање на недвижноста </w:t>
      </w:r>
      <w:r>
        <w:rPr>
          <w:rFonts w:ascii="Arial" w:hAnsi="Arial" w:cs="Arial"/>
          <w:bCs/>
          <w:lang w:val="mk-MK"/>
        </w:rPr>
        <w:t xml:space="preserve">сопственост на </w:t>
      </w:r>
      <w:r>
        <w:rPr>
          <w:rFonts w:ascii="Arial" w:hAnsi="Arial" w:cs="Arial"/>
          <w:lang w:val="mk-MK"/>
        </w:rPr>
        <w:t xml:space="preserve">должникот </w:t>
      </w:r>
      <w:r w:rsidRPr="00DC2C1D">
        <w:rPr>
          <w:rFonts w:ascii="Arial" w:eastAsiaTheme="minorEastAsia" w:hAnsi="Arial" w:cs="Arial"/>
          <w:b/>
          <w:bCs/>
          <w:color w:val="000000"/>
          <w:lang w:val="mk-MK" w:eastAsia="mk-MK"/>
        </w:rPr>
        <w:t>МАТИЛДА СПИРКОСКА</w:t>
      </w:r>
      <w:r>
        <w:rPr>
          <w:rFonts w:ascii="Arial" w:hAnsi="Arial" w:cs="Arial"/>
          <w:lang w:val="mk-MK"/>
        </w:rPr>
        <w:t xml:space="preserve"> од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со живеалиште на</w:t>
      </w:r>
      <w:r w:rsidRPr="00A53C77">
        <w:rPr>
          <w:rFonts w:ascii="Arial" w:hAnsi="Arial" w:cs="Arial"/>
          <w:lang w:val="mk-MK"/>
        </w:rPr>
        <w:t xml:space="preserve"> </w:t>
      </w:r>
      <w:r w:rsidRPr="00DC2C1D">
        <w:rPr>
          <w:rFonts w:ascii="Arial" w:eastAsiaTheme="minorEastAsia" w:hAnsi="Arial" w:cs="Arial"/>
          <w:color w:val="000000"/>
          <w:lang w:val="mk-MK" w:eastAsia="mk-MK"/>
        </w:rPr>
        <w:t>ул."Илија Василевски" бр.11 Прилеп</w:t>
      </w:r>
      <w:r>
        <w:rPr>
          <w:rFonts w:ascii="Arial" w:hAnsi="Arial" w:cs="Arial"/>
          <w:bCs/>
          <w:lang w:val="mk-MK"/>
        </w:rPr>
        <w:t xml:space="preserve"> со следните ознаки: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726"/>
        <w:gridCol w:w="966"/>
        <w:gridCol w:w="1774"/>
        <w:gridCol w:w="529"/>
        <w:gridCol w:w="618"/>
        <w:gridCol w:w="908"/>
        <w:gridCol w:w="1178"/>
        <w:gridCol w:w="2350"/>
      </w:tblGrid>
      <w:tr w:rsidR="00D9501C" w:rsidTr="007E1DD9">
        <w:trPr>
          <w:trHeight w:val="258"/>
        </w:trPr>
        <w:tc>
          <w:tcPr>
            <w:tcW w:w="10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D9501C" w:rsidTr="007E1DD9">
        <w:trPr>
          <w:trHeight w:val="201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а </w:t>
            </w:r>
          </w:p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во м2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D9501C" w:rsidTr="007E1DD9">
        <w:trPr>
          <w:trHeight w:val="31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основен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1C" w:rsidRDefault="00D9501C" w:rsidP="007E1DD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1C" w:rsidRDefault="00D9501C" w:rsidP="007E1DD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1C" w:rsidRDefault="00D9501C" w:rsidP="007E1DD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01C" w:rsidRDefault="00D9501C" w:rsidP="007E1DD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D9501C" w:rsidTr="007E1DD9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23377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rPr>
                <w:rFonts w:asciiTheme="minorHAnsi" w:eastAsiaTheme="minorEastAsia" w:hAnsiTheme="minorHAnsi" w:cstheme="minorBidi"/>
                <w:lang w:val="mk-MK" w:eastAsia="mk-MK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КРБЛА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гз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гнз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 5712.11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Право на сопственост</w:t>
            </w:r>
          </w:p>
        </w:tc>
      </w:tr>
      <w:tr w:rsidR="00D9501C" w:rsidTr="007E1DD9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23378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КРБЛА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гз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гнз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3588.89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C" w:rsidRDefault="00D9501C" w:rsidP="007E1D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Право на сопственост</w:t>
            </w:r>
          </w:p>
        </w:tc>
      </w:tr>
    </w:tbl>
    <w:p w:rsidR="00D9501C" w:rsidRPr="00E3106E" w:rsidRDefault="00D9501C" w:rsidP="00B3114A">
      <w:pPr>
        <w:jc w:val="both"/>
        <w:rPr>
          <w:rFonts w:ascii="Arial" w:hAnsi="Arial" w:cs="Arial"/>
          <w:b/>
          <w:bCs/>
          <w:color w:val="000000"/>
          <w:lang w:val="mk-MK" w:eastAsia="mk-MK"/>
        </w:rPr>
      </w:pPr>
      <w:r>
        <w:rPr>
          <w:rFonts w:ascii="Arial" w:hAnsi="Arial" w:cs="Arial"/>
          <w:bCs/>
          <w:lang w:val="mk-MK"/>
        </w:rPr>
        <w:t xml:space="preserve">запишана во имотен лист бр. 23068 при АКН КО Прилеп која се наоѓа </w:t>
      </w:r>
      <w:r>
        <w:rPr>
          <w:rFonts w:ascii="Arial" w:hAnsi="Arial" w:cs="Arial"/>
          <w:lang w:val="mk-MK"/>
        </w:rPr>
        <w:t xml:space="preserve">во владение и сопственост на заложникот должник </w:t>
      </w:r>
      <w:r>
        <w:rPr>
          <w:rFonts w:ascii="Arial" w:hAnsi="Arial" w:cs="Arial"/>
          <w:b/>
          <w:bCs/>
          <w:color w:val="000000"/>
          <w:lang w:val="mk-MK" w:eastAsia="mk-MK"/>
        </w:rPr>
        <w:t>МАТИЛДА СПИРКОСКА</w:t>
      </w:r>
      <w:r>
        <w:rPr>
          <w:rFonts w:ascii="Arial" w:hAnsi="Arial" w:cs="Arial"/>
          <w:b/>
          <w:bCs/>
          <w:color w:val="000000"/>
          <w:lang w:eastAsia="mk-MK"/>
        </w:rPr>
        <w:t>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mk-MK"/>
        </w:rPr>
        <w:t>заради наплата на паричното побарување на доверителот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ШПАРКАСЕ БАНКА АД Скопје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 w:rsidR="00FD0C50">
        <w:rPr>
          <w:rFonts w:ascii="Arial" w:hAnsi="Arial" w:cs="Arial"/>
          <w:b/>
          <w:lang w:val="mk-MK"/>
        </w:rPr>
        <w:t>21.10.2025</w:t>
      </w:r>
      <w:r>
        <w:rPr>
          <w:rFonts w:ascii="Arial" w:hAnsi="Arial" w:cs="Arial"/>
          <w:b/>
          <w:lang w:val="mk-MK"/>
        </w:rPr>
        <w:t xml:space="preserve"> година во </w:t>
      </w:r>
      <w:r>
        <w:rPr>
          <w:rFonts w:ascii="Arial" w:hAnsi="Arial" w:cs="Arial"/>
          <w:b/>
          <w:lang w:val="en-US"/>
        </w:rPr>
        <w:t xml:space="preserve">13,00 </w:t>
      </w:r>
      <w:r>
        <w:rPr>
          <w:rFonts w:ascii="Arial" w:hAnsi="Arial" w:cs="Arial"/>
          <w:b/>
          <w:lang w:val="mk-MK"/>
        </w:rPr>
        <w:t>часот</w:t>
      </w:r>
      <w:r>
        <w:rPr>
          <w:rFonts w:ascii="Arial" w:hAnsi="Arial" w:cs="Arial"/>
          <w:lang w:val="mk-MK"/>
        </w:rPr>
        <w:t xml:space="preserve">  во просториите на 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бул: ,,Гоце Делчев" бр.44</w:t>
      </w:r>
      <w:r>
        <w:rPr>
          <w:rFonts w:ascii="Arial" w:hAnsi="Arial" w:cs="Arial"/>
          <w:lang w:val="mk-MK"/>
        </w:rPr>
        <w:t xml:space="preserve">. </w:t>
      </w:r>
    </w:p>
    <w:p w:rsidR="00D9501C" w:rsidRPr="00AA505E" w:rsidRDefault="00D9501C" w:rsidP="00D9501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 xml:space="preserve">И.бр.673/2025 од </w:t>
      </w:r>
      <w:r>
        <w:rPr>
          <w:rFonts w:ascii="Arial" w:hAnsi="Arial" w:cs="Arial"/>
          <w:lang w:val="mk-MK"/>
        </w:rPr>
        <w:t>13.05.2025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година,  изнесува </w:t>
      </w:r>
      <w:r>
        <w:rPr>
          <w:rFonts w:ascii="Arial" w:hAnsi="Arial" w:cs="Arial"/>
          <w:b/>
          <w:lang w:val="ru-RU"/>
        </w:rPr>
        <w:t xml:space="preserve">11.440.230,00 </w:t>
      </w:r>
      <w:r>
        <w:rPr>
          <w:rFonts w:ascii="Arial" w:hAnsi="Arial" w:cs="Arial"/>
          <w:b/>
          <w:lang w:val="mk-MK"/>
        </w:rPr>
        <w:t>денари</w:t>
      </w:r>
      <w:r>
        <w:rPr>
          <w:rFonts w:ascii="Arial" w:hAnsi="Arial" w:cs="Arial"/>
          <w:lang w:val="mk-MK"/>
        </w:rPr>
        <w:t>, и тоа</w:t>
      </w:r>
      <w:r>
        <w:rPr>
          <w:rFonts w:ascii="Arial" w:hAnsi="Arial" w:cs="Arial"/>
          <w:lang w:val="en-US"/>
        </w:rPr>
        <w:t>: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</w:p>
    <w:p w:rsidR="00D9501C" w:rsidRDefault="00D9501C" w:rsidP="00D9501C">
      <w:pPr>
        <w:ind w:left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Вкупно чинење на градежна земја, КП.бр.23377, м.в. Крбла, КО Прилеп </w:t>
      </w:r>
      <w:r>
        <w:rPr>
          <w:rFonts w:ascii="Arial" w:hAnsi="Arial" w:cs="Arial"/>
          <w:b/>
          <w:lang w:val="mk-MK"/>
        </w:rPr>
        <w:t>во износ од 7.025.760,00 денари,</w:t>
      </w:r>
    </w:p>
    <w:p w:rsidR="00D9501C" w:rsidRPr="00E53956" w:rsidRDefault="00D9501C" w:rsidP="00D9501C">
      <w:pPr>
        <w:ind w:left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Вкупно чинење на градежна земја, КП.бр.23378/2, м.в. Крбла, КО Прилеп </w:t>
      </w:r>
      <w:r>
        <w:rPr>
          <w:rFonts w:ascii="Arial" w:hAnsi="Arial" w:cs="Arial"/>
          <w:b/>
          <w:lang w:val="mk-MK"/>
        </w:rPr>
        <w:t>во износ од 4.414.470,00 денари,</w:t>
      </w:r>
    </w:p>
    <w:p w:rsidR="00D9501C" w:rsidRPr="00B3114A" w:rsidRDefault="00D9501C" w:rsidP="00B31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под која недвижноста не може да се продаде на првото јавно наддавање.</w:t>
      </w:r>
    </w:p>
    <w:p w:rsidR="00E3106E" w:rsidRDefault="00D9501C" w:rsidP="00E3106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lang w:val="en-US"/>
        </w:rPr>
        <w:t>:</w:t>
      </w:r>
    </w:p>
    <w:p w:rsidR="00D9501C" w:rsidRPr="00AA505E" w:rsidRDefault="00D9501C" w:rsidP="00E3106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Налог за извршување врз недвижност И.бр.</w:t>
      </w:r>
      <w:r>
        <w:rPr>
          <w:rFonts w:ascii="Arial" w:hAnsi="Arial" w:cs="Arial"/>
          <w:lang w:val="en-US"/>
        </w:rPr>
        <w:t>673/2025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lang w:val="en-US"/>
        </w:rPr>
        <w:t>06.03.2025</w:t>
      </w:r>
      <w:r>
        <w:rPr>
          <w:rFonts w:ascii="Arial" w:hAnsi="Arial" w:cs="Arial"/>
          <w:lang w:val="mk-MK"/>
        </w:rPr>
        <w:t xml:space="preserve"> година од Извршител Каролина Таневска од Прилеп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во корист на доверителот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 w:rsidRPr="00AA505E">
        <w:rPr>
          <w:rFonts w:ascii="Arial" w:eastAsiaTheme="minorEastAsia" w:hAnsi="Arial" w:cs="Arial"/>
          <w:bCs/>
          <w:color w:val="000000"/>
          <w:lang w:val="mk-MK" w:eastAsia="mk-MK"/>
        </w:rPr>
        <w:t>ШПАРКАСЕ БАНКА АД Скопје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Договор за залог на недвижен имот со својство на извршна исправа(Договор за хипотека) Анекс 1 бр.132332/3 од 09.11.2023 од Шпаркасе Банка АД Скопје ОДУ.бр.924/23/2023 од 15.11.2023 год. на Нотар Емилија Маркоска Стеваноска Прилеп, </w:t>
      </w:r>
      <w:r>
        <w:rPr>
          <w:rFonts w:ascii="Arial" w:hAnsi="Arial" w:cs="Arial"/>
          <w:lang w:val="ru-RU"/>
        </w:rPr>
        <w:t>во корист на доверителот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 w:rsidRPr="00AA505E">
        <w:rPr>
          <w:rFonts w:ascii="Arial" w:eastAsiaTheme="minorEastAsia" w:hAnsi="Arial" w:cs="Arial"/>
          <w:bCs/>
          <w:color w:val="000000"/>
          <w:lang w:val="mk-MK" w:eastAsia="mk-MK"/>
        </w:rPr>
        <w:t>ШПАРКАСЕ БАНКА АД Скопје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en-US"/>
        </w:rPr>
      </w:pPr>
    </w:p>
    <w:p w:rsidR="00D9501C" w:rsidRDefault="00D9501C" w:rsidP="00B31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9501C" w:rsidRPr="00B3114A" w:rsidRDefault="00D9501C" w:rsidP="00B31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 xml:space="preserve">И.бр.673/2025 од </w:t>
      </w:r>
      <w:r>
        <w:rPr>
          <w:rFonts w:ascii="Arial" w:hAnsi="Arial" w:cs="Arial"/>
          <w:lang w:val="mk-MK"/>
        </w:rPr>
        <w:t>13.05.2025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година</w:t>
      </w:r>
    </w:p>
    <w:p w:rsidR="00B3114A" w:rsidRPr="00B3114A" w:rsidRDefault="00D9501C" w:rsidP="00B3114A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mk-MK"/>
        </w:rPr>
        <w:t xml:space="preserve"> Данокот на промет на недвижноста паѓа на товар на купувачот.</w:t>
      </w:r>
    </w:p>
    <w:p w:rsidR="00D9501C" w:rsidRPr="00B3114A" w:rsidRDefault="00D9501C" w:rsidP="00B31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300020000592220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Комерцијална Банка АД Скјопје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mk-MK" w:eastAsia="mk-MK"/>
        </w:rPr>
        <w:t>5021020506542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најдоцна до </w:t>
      </w:r>
      <w:r w:rsidR="00FD0C50">
        <w:rPr>
          <w:rFonts w:ascii="Arial" w:hAnsi="Arial" w:cs="Arial"/>
          <w:b/>
          <w:lang w:val="mk-MK"/>
        </w:rPr>
        <w:t>20.10.2025</w:t>
      </w:r>
      <w:r>
        <w:rPr>
          <w:rFonts w:ascii="Arial" w:hAnsi="Arial" w:cs="Arial"/>
          <w:b/>
          <w:lang w:val="mk-MK"/>
        </w:rPr>
        <w:t xml:space="preserve"> година.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9501C" w:rsidRDefault="00D9501C" w:rsidP="00E3106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9501C" w:rsidRDefault="00D9501C" w:rsidP="00E3106E">
      <w:pPr>
        <w:jc w:val="both"/>
        <w:rPr>
          <w:rFonts w:ascii="Arial" w:hAnsi="Arial" w:cs="Arial"/>
          <w:lang w:val="en-US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D9501C" w:rsidRDefault="00D9501C" w:rsidP="00D9501C">
      <w:pPr>
        <w:ind w:firstLine="720"/>
        <w:jc w:val="both"/>
        <w:rPr>
          <w:rFonts w:ascii="Arial" w:hAnsi="Arial" w:cs="Arial"/>
          <w:lang w:val="en-US"/>
        </w:rPr>
      </w:pPr>
    </w:p>
    <w:p w:rsidR="009226D8" w:rsidRDefault="009226D8"/>
    <w:sectPr w:rsidR="009226D8" w:rsidSect="00922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9501C"/>
    <w:rsid w:val="00120FDF"/>
    <w:rsid w:val="008813B5"/>
    <w:rsid w:val="009226D8"/>
    <w:rsid w:val="009342DA"/>
    <w:rsid w:val="009D4101"/>
    <w:rsid w:val="00B168F5"/>
    <w:rsid w:val="00B3114A"/>
    <w:rsid w:val="00D9501C"/>
    <w:rsid w:val="00E3106E"/>
    <w:rsid w:val="00FD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01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501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9501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1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2025-09-22T13:07:00Z</dcterms:created>
  <dcterms:modified xsi:type="dcterms:W3CDTF">2025-09-22T13:11:00Z</dcterms:modified>
</cp:coreProperties>
</file>