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909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Зоран Ангеловски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C909B0">
              <w:rPr>
                <w:rFonts w:ascii="Arial" w:eastAsia="Times New Roman" w:hAnsi="Arial" w:cs="Arial"/>
                <w:b/>
                <w:lang w:val="en-US"/>
              </w:rPr>
              <w:t>337/2008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909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Куманово,Крива Паланка и Кратово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909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 Илинденска ББ 1/9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909B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031/416-800; izvrsitel_zoran@yahoo.com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909B0" w:rsidRDefault="00C909B0" w:rsidP="00C90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Зоран Ангеловски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Друштво за трговија и услуги АНГРОКУМ ДОО увоз-извоз кое врз основа на член 509 став 1 од ЗТД е во континуитет со </w:t>
      </w:r>
      <w:r>
        <w:rPr>
          <w:rFonts w:ascii="Arial" w:hAnsi="Arial" w:cs="Arial"/>
          <w:bCs/>
          <w:color w:val="000000"/>
          <w:lang w:eastAsia="mk-MK"/>
        </w:rPr>
        <w:t>АГРОКУМАНОВО АД Куманово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Куманово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4017996100108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ул.Индустриска бб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 442/08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17.12.2008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color w:val="000000"/>
          <w:lang w:eastAsia="mk-MK"/>
        </w:rPr>
        <w:t>Нотар Јорданка Митевска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>Друштво за производство трговија и услуги ВМ ДИЗЕЛ увоз-извоз ДООЕЛ Битола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Битола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4002003156572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color w:val="000000"/>
          <w:lang w:eastAsia="mk-MK"/>
        </w:rPr>
        <w:t>ул.</w:t>
      </w:r>
      <w:r w:rsidR="009B36B6"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color w:val="000000"/>
          <w:lang w:eastAsia="mk-MK"/>
        </w:rPr>
        <w:t>Кравари бб</w:t>
      </w:r>
      <w:r>
        <w:rPr>
          <w:rFonts w:ascii="Arial" w:hAnsi="Arial" w:cs="Arial"/>
        </w:rPr>
        <w:t xml:space="preserve">, Миле Јончевски од Битола со живеалиште на ул. Никола Тесла бр. 116, и Тони Котевски од Битола со живеалиште на ул. Ружа Делчева бр. 4,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1.494.524,00</w:t>
      </w:r>
      <w:r>
        <w:rPr>
          <w:rFonts w:ascii="Arial" w:hAnsi="Arial" w:cs="Arial"/>
        </w:rPr>
        <w:t xml:space="preserve"> денари на ден </w:t>
      </w:r>
      <w:bookmarkStart w:id="6" w:name="DatumIzdava"/>
      <w:bookmarkEnd w:id="6"/>
      <w:r>
        <w:rPr>
          <w:rFonts w:ascii="Arial" w:hAnsi="Arial" w:cs="Arial"/>
        </w:rPr>
        <w:t>08.11.2022 година го донесува следниот:</w:t>
      </w:r>
    </w:p>
    <w:p w:rsidR="00C909B0" w:rsidRDefault="00C909B0" w:rsidP="00C90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C909B0" w:rsidRDefault="00C909B0" w:rsidP="00C909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C909B0" w:rsidRDefault="00C909B0" w:rsidP="00C909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C909B0" w:rsidRDefault="00C909B0" w:rsidP="00C909B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C909B0" w:rsidRDefault="00C909B0" w:rsidP="00C90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</w:rPr>
        <w:t xml:space="preserve">СЕ ОПРЕДЕЛУВА ВТОРА </w:t>
      </w:r>
      <w:r>
        <w:rPr>
          <w:rFonts w:ascii="Arial" w:eastAsia="Times New Roman" w:hAnsi="Arial" w:cs="Arial"/>
        </w:rPr>
        <w:t xml:space="preserve">продажба со усно јавно наддавање на недвижноста означена како </w:t>
      </w:r>
      <w:r>
        <w:rPr>
          <w:rFonts w:ascii="Arial" w:hAnsi="Arial" w:cs="Arial"/>
          <w:bCs/>
        </w:rPr>
        <w:t>недвижност запишана во: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В: 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12149 дел 0 Имотен лист 12725 Адреса Никола Тесла бр. 116 број на зграда/друг објект 1 намена на зграда и друг објект Згради во останато стопанство влез 1 кат ПР собност 1 материјал на градба/година на градба 893/973 внатрешна површина во м2 53 основ на градба 1 право на недвижност 831.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На кое му припаѓа дел од земјиште под зграда запишана во: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Имотен лист број 12725</w:t>
      </w:r>
      <w:r>
        <w:rPr>
          <w:rFonts w:ascii="Arial" w:hAnsi="Arial" w:cs="Arial"/>
          <w:bCs/>
        </w:rPr>
        <w:t xml:space="preserve"> при Агенција за катастар на недвижност на РСМ Катастарска општина Битола 3 со следните ознаки: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ЛИСТ Б: 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-број на катастарска парцела 12149 бр. на зграда/друг објект 1 Имотен лист 12725 Викано место/улица Никола Тесла План 54 Скица 229 Катастарска култура гз зпз - 1 површина во м2 70.2 Право на недвижност Сопственост Бр. на евид. лист 0.</w:t>
      </w:r>
    </w:p>
    <w:p w:rsidR="00C909B0" w:rsidRDefault="00C909B0" w:rsidP="00C909B0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сопственост на солидарниот должник </w:t>
      </w:r>
      <w:r>
        <w:rPr>
          <w:rFonts w:ascii="Arial" w:hAnsi="Arial" w:cs="Arial"/>
          <w:b/>
        </w:rPr>
        <w:t>Миле Јончевски од Битола.</w:t>
      </w:r>
    </w:p>
    <w:p w:rsidR="00C909B0" w:rsidRDefault="00C909B0" w:rsidP="00C909B0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Согласно член 18 од Методологија за процена на пазарна вредност на недвижен имот (Сл. Весник на РМ бр. 54/2012, 17/2013, 21/2013 и 142/2014) „При утврдувањето на пазарната вредност на </w:t>
      </w:r>
      <w:r>
        <w:rPr>
          <w:rFonts w:ascii="Arial" w:eastAsia="Times New Roman" w:hAnsi="Arial" w:cs="Arial"/>
          <w:lang w:val="ru-RU"/>
        </w:rPr>
        <w:lastRenderedPageBreak/>
        <w:t>градежните објекти (освен оние градежни објекти кои немаат земјиште надвор од нивниот габарит), за градежното земјиште кое е под објектот не се врши пресметување на неговата пазарна вредност и истата е пресметана преку пазарната вредност на градежниот објект, при што во понатамошните пресметки на пазарната вредност на преостанатото земјиште површината на ова земјиште се намалува од вкупната површина.“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15.12.2022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12:00 </w:t>
      </w:r>
      <w:r>
        <w:rPr>
          <w:rFonts w:ascii="Arial" w:eastAsia="Times New Roman" w:hAnsi="Arial" w:cs="Arial"/>
          <w:b/>
        </w:rPr>
        <w:t xml:space="preserve">часот во просториите на </w:t>
      </w:r>
      <w:r>
        <w:rPr>
          <w:rFonts w:ascii="Arial" w:eastAsia="Times New Roman" w:hAnsi="Arial" w:cs="Arial"/>
          <w:b/>
          <w:lang w:val="ru-RU"/>
        </w:rPr>
        <w:t>Извршител Зоран Ангеловски од Куманово на ул. Илинденска бб. 1/9, Куманово</w:t>
      </w:r>
      <w:r>
        <w:rPr>
          <w:rFonts w:ascii="Arial" w:eastAsia="Times New Roman" w:hAnsi="Arial" w:cs="Arial"/>
          <w:b/>
        </w:rPr>
        <w:t>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(врз основа на член 177 од Законот за извршување) образец бр. 64 од </w:t>
      </w:r>
      <w:r>
        <w:rPr>
          <w:rFonts w:ascii="Arial" w:hAnsi="Arial" w:cs="Arial"/>
        </w:rPr>
        <w:t xml:space="preserve">29.03.2022 година </w:t>
      </w:r>
      <w:r>
        <w:rPr>
          <w:rFonts w:ascii="Arial" w:eastAsia="Times New Roman" w:hAnsi="Arial" w:cs="Arial"/>
        </w:rPr>
        <w:t xml:space="preserve">за И.бр.337/08 на Извршител Зоран Ангеловски од Куманово, намалена за 1/3 (една третина) од утврдената вредност, на предлог на доверителот согласно член 185 став 2 од Законот за извршување изнесува </w:t>
      </w:r>
      <w:r>
        <w:rPr>
          <w:rFonts w:ascii="Arial" w:hAnsi="Arial" w:cs="Arial"/>
          <w:b/>
        </w:rPr>
        <w:t>47.833,00 евра или во денарска противвредност од 2.951.037,00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Налог за извршување врз недвижност (врз основа на член 166 од Законот за извршување) образец бр. 42 од </w:t>
      </w:r>
      <w:r>
        <w:rPr>
          <w:rFonts w:ascii="Arial" w:hAnsi="Arial" w:cs="Arial"/>
        </w:rPr>
        <w:t>21.08.2018 година за И.бр.337/08 на Извршител Зоран Ангеловски од Куманово</w:t>
      </w:r>
      <w:r>
        <w:rPr>
          <w:rFonts w:ascii="Arial" w:eastAsia="Times New Roman" w:hAnsi="Arial" w:cs="Arial"/>
          <w:lang w:val="ru-RU"/>
        </w:rPr>
        <w:t>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spacing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320100005126257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Централна Кооперативна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5017007110888</w:t>
      </w:r>
      <w:r>
        <w:rPr>
          <w:rFonts w:ascii="Arial" w:hAnsi="Arial" w:cs="Arial"/>
          <w:lang w:val="en-US"/>
        </w:rPr>
        <w:t>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</w:t>
      </w:r>
      <w:r>
        <w:rPr>
          <w:rFonts w:ascii="Arial" w:eastAsia="Times New Roman" w:hAnsi="Arial" w:cs="Arial"/>
        </w:rPr>
        <w:t>.</w:t>
      </w:r>
    </w:p>
    <w:p w:rsidR="00C909B0" w:rsidRDefault="00C909B0" w:rsidP="00C909B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909B0" w:rsidRDefault="00C909B0" w:rsidP="00C909B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C909B0" w:rsidRDefault="00C909B0" w:rsidP="00C90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9B0" w:rsidRDefault="00C909B0" w:rsidP="00C909B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1"/>
      </w:tblGrid>
      <w:tr w:rsidR="00C909B0" w:rsidTr="00C909B0">
        <w:trPr>
          <w:trHeight w:val="851"/>
        </w:trPr>
        <w:tc>
          <w:tcPr>
            <w:tcW w:w="4297" w:type="dxa"/>
            <w:hideMark/>
          </w:tcPr>
          <w:p w:rsidR="00C909B0" w:rsidRDefault="00C909B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Зоран Ангеловски</w:t>
            </w:r>
          </w:p>
          <w:p w:rsidR="00C909B0" w:rsidRDefault="00FF375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C909B0" w:rsidRDefault="00C909B0" w:rsidP="00C909B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909B0" w:rsidRDefault="00C909B0" w:rsidP="00C909B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8" w:name="OSudPouka"/>
      <w:bookmarkEnd w:id="8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2DA" w:rsidRDefault="00C262DA" w:rsidP="00C909B0">
      <w:pPr>
        <w:spacing w:after="0" w:line="240" w:lineRule="auto"/>
      </w:pPr>
      <w:r>
        <w:separator/>
      </w:r>
    </w:p>
  </w:endnote>
  <w:endnote w:type="continuationSeparator" w:id="0">
    <w:p w:rsidR="00C262DA" w:rsidRDefault="00C262DA" w:rsidP="00C9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B0" w:rsidRPr="00C909B0" w:rsidRDefault="00C909B0" w:rsidP="00C909B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8382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83827">
      <w:rPr>
        <w:rFonts w:ascii="Arial" w:hAnsi="Arial" w:cs="Arial"/>
        <w:sz w:val="14"/>
      </w:rPr>
      <w:fldChar w:fldCharType="separate"/>
    </w:r>
    <w:r w:rsidR="00FF3757">
      <w:rPr>
        <w:rFonts w:ascii="Arial" w:hAnsi="Arial" w:cs="Arial"/>
        <w:noProof/>
        <w:sz w:val="14"/>
      </w:rPr>
      <w:t>1</w:t>
    </w:r>
    <w:r w:rsidR="0068382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2DA" w:rsidRDefault="00C262DA" w:rsidP="00C909B0">
      <w:pPr>
        <w:spacing w:after="0" w:line="240" w:lineRule="auto"/>
      </w:pPr>
      <w:r>
        <w:separator/>
      </w:r>
    </w:p>
  </w:footnote>
  <w:footnote w:type="continuationSeparator" w:id="0">
    <w:p w:rsidR="00C262DA" w:rsidRDefault="00C262DA" w:rsidP="00C90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9478F"/>
    <w:rsid w:val="0061005D"/>
    <w:rsid w:val="00665925"/>
    <w:rsid w:val="00683827"/>
    <w:rsid w:val="006A157B"/>
    <w:rsid w:val="006F1469"/>
    <w:rsid w:val="00710AAE"/>
    <w:rsid w:val="00765920"/>
    <w:rsid w:val="007A6108"/>
    <w:rsid w:val="007A7847"/>
    <w:rsid w:val="007B32B7"/>
    <w:rsid w:val="00822DEF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B36B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262DA"/>
    <w:rsid w:val="00C71B87"/>
    <w:rsid w:val="00C909B0"/>
    <w:rsid w:val="00CC28C6"/>
    <w:rsid w:val="00CE2401"/>
    <w:rsid w:val="00CF2E54"/>
    <w:rsid w:val="00D47D14"/>
    <w:rsid w:val="00D91B93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9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9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9B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90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9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2022-11-15T14:15:00Z</dcterms:created>
  <dcterms:modified xsi:type="dcterms:W3CDTF">2022-11-15T14:15:00Z</dcterms:modified>
</cp:coreProperties>
</file>