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CE45D6" w:rsidTr="009851EC">
        <w:tc>
          <w:tcPr>
            <w:tcW w:w="6204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CE45D6">
              <w:rPr>
                <w:rFonts w:ascii="Arial" w:hAnsi="Arial" w:cs="Arial"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E45D6">
              <w:rPr>
                <w:rFonts w:ascii="Arial" w:eastAsia="Times New Roman" w:hAnsi="Arial" w:cs="Arial"/>
                <w:b/>
                <w:sz w:val="24"/>
                <w:szCs w:val="24"/>
              </w:rPr>
              <w:t>И З В Р Ш И Т Е Л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E45D6">
              <w:rPr>
                <w:rFonts w:ascii="Arial" w:eastAsia="Times New Roman" w:hAnsi="Arial" w:cs="Arial"/>
                <w:b/>
                <w:sz w:val="24"/>
                <w:szCs w:val="24"/>
              </w:rPr>
              <w:t>Образец бр.</w:t>
            </w:r>
            <w:r w:rsidR="008C43A1"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4B3C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0" w:name="Ime"/>
            <w:bookmarkEnd w:id="0"/>
            <w:r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E45D6">
              <w:rPr>
                <w:rFonts w:ascii="Arial" w:eastAsia="Times New Roman" w:hAnsi="Arial" w:cs="Arial"/>
                <w:b/>
                <w:sz w:val="24"/>
                <w:szCs w:val="24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CE45D6">
              <w:rPr>
                <w:rFonts w:ascii="Arial" w:eastAsia="Times New Roman" w:hAnsi="Arial" w:cs="Arial"/>
                <w:b/>
                <w:sz w:val="24"/>
                <w:szCs w:val="24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E45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И.бр</w:t>
            </w:r>
            <w:r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. </w:t>
            </w:r>
            <w:bookmarkStart w:id="1" w:name="Ibr"/>
            <w:bookmarkEnd w:id="1"/>
            <w:r w:rsidR="004B3CDB"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1019/2013</w:t>
            </w:r>
            <w:r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4B3C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2" w:name="OPodracjeSud"/>
            <w:bookmarkEnd w:id="2"/>
            <w:r w:rsidRPr="00CE45D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4B3C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3" w:name="OAdresaIzv"/>
            <w:bookmarkEnd w:id="3"/>
            <w:r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CE45D6" w:rsidTr="009851EC">
        <w:tc>
          <w:tcPr>
            <w:tcW w:w="6204" w:type="dxa"/>
            <w:hideMark/>
          </w:tcPr>
          <w:p w:rsidR="00823825" w:rsidRPr="00CE45D6" w:rsidRDefault="004B3CD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4" w:name="tel"/>
            <w:bookmarkEnd w:id="4"/>
            <w:r w:rsidRPr="00CE45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CE45D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823825" w:rsidRPr="00CE45D6" w:rsidRDefault="00823825" w:rsidP="00CE4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</w:rPr>
      </w:pPr>
      <w:r w:rsidRPr="00CE45D6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</w:t>
      </w:r>
      <w:r w:rsidRPr="00CE45D6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CE45D6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CE45D6">
        <w:rPr>
          <w:rFonts w:ascii="Arial" w:hAnsi="Arial" w:cs="Arial"/>
          <w:b/>
          <w:bCs/>
          <w:color w:val="000080"/>
          <w:sz w:val="24"/>
          <w:szCs w:val="24"/>
        </w:rPr>
        <w:tab/>
        <w:t xml:space="preserve">   </w:t>
      </w:r>
    </w:p>
    <w:p w:rsidR="0021499C" w:rsidRPr="00CE45D6" w:rsidRDefault="004B3CD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 xml:space="preserve">Извршителот </w:t>
      </w:r>
      <w:r w:rsidRPr="00CE45D6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CE45D6">
        <w:rPr>
          <w:rFonts w:ascii="Arial" w:hAnsi="Arial" w:cs="Arial"/>
          <w:sz w:val="24"/>
          <w:szCs w:val="24"/>
        </w:rPr>
        <w:t xml:space="preserve"> од </w:t>
      </w:r>
      <w:r w:rsidRPr="00CE45D6">
        <w:rPr>
          <w:rFonts w:ascii="Arial" w:hAnsi="Arial" w:cs="Arial"/>
          <w:bCs/>
          <w:color w:val="000000"/>
          <w:sz w:val="24"/>
          <w:szCs w:val="24"/>
          <w:lang w:eastAsia="mk-MK"/>
        </w:rPr>
        <w:t>Охрид</w:t>
      </w:r>
      <w:r w:rsidRPr="00CE45D6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CE45D6">
        <w:rPr>
          <w:rFonts w:ascii="Arial" w:hAnsi="Arial" w:cs="Arial"/>
          <w:bCs/>
          <w:color w:val="000000"/>
          <w:sz w:val="24"/>
          <w:szCs w:val="24"/>
          <w:lang w:eastAsia="mk-MK"/>
        </w:rPr>
        <w:t>Стопанска банка АД Скопје</w:t>
      </w:r>
      <w:r w:rsidRPr="00CE45D6">
        <w:rPr>
          <w:rFonts w:ascii="Arial" w:hAnsi="Arial" w:cs="Arial"/>
          <w:sz w:val="24"/>
          <w:szCs w:val="24"/>
        </w:rPr>
        <w:t xml:space="preserve"> со ЕДБ </w:t>
      </w:r>
      <w:r w:rsidRPr="00CE45D6">
        <w:rPr>
          <w:rFonts w:ascii="Arial" w:hAnsi="Arial" w:cs="Arial"/>
          <w:color w:val="000000"/>
          <w:sz w:val="24"/>
          <w:szCs w:val="24"/>
          <w:lang w:eastAsia="mk-MK"/>
        </w:rPr>
        <w:t>4030996116744</w:t>
      </w:r>
      <w:r w:rsidRPr="00CE45D6"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 w:rsidRPr="00CE45D6">
        <w:rPr>
          <w:rFonts w:ascii="Arial" w:hAnsi="Arial" w:cs="Arial"/>
          <w:color w:val="000000"/>
          <w:sz w:val="24"/>
          <w:szCs w:val="24"/>
          <w:lang w:eastAsia="mk-MK"/>
        </w:rPr>
        <w:t>И.бр.2284/96</w:t>
      </w:r>
      <w:r w:rsidRPr="00CE45D6">
        <w:rPr>
          <w:rFonts w:ascii="Arial" w:hAnsi="Arial" w:cs="Arial"/>
          <w:sz w:val="24"/>
          <w:szCs w:val="24"/>
        </w:rPr>
        <w:t xml:space="preserve"> од </w:t>
      </w:r>
      <w:r w:rsidRPr="00CE45D6">
        <w:rPr>
          <w:rFonts w:ascii="Arial" w:hAnsi="Arial" w:cs="Arial"/>
          <w:color w:val="000000"/>
          <w:sz w:val="24"/>
          <w:szCs w:val="24"/>
          <w:lang w:eastAsia="mk-MK"/>
        </w:rPr>
        <w:t>24.11.2011</w:t>
      </w:r>
      <w:r w:rsidRPr="00CE45D6">
        <w:rPr>
          <w:rFonts w:ascii="Arial" w:hAnsi="Arial" w:cs="Arial"/>
          <w:sz w:val="24"/>
          <w:szCs w:val="24"/>
        </w:rPr>
        <w:t xml:space="preserve"> година</w:t>
      </w:r>
      <w:r w:rsidRPr="00CE45D6">
        <w:rPr>
          <w:rFonts w:ascii="Arial" w:hAnsi="Arial" w:cs="Arial"/>
          <w:sz w:val="24"/>
          <w:szCs w:val="24"/>
          <w:lang w:val="en-US"/>
        </w:rPr>
        <w:t xml:space="preserve"> </w:t>
      </w:r>
      <w:r w:rsidRPr="00CE45D6">
        <w:rPr>
          <w:rFonts w:ascii="Arial" w:hAnsi="Arial" w:cs="Arial"/>
          <w:sz w:val="24"/>
          <w:szCs w:val="24"/>
        </w:rPr>
        <w:t xml:space="preserve">на </w:t>
      </w:r>
      <w:r w:rsidRPr="00CE45D6">
        <w:rPr>
          <w:rFonts w:ascii="Arial" w:hAnsi="Arial" w:cs="Arial"/>
          <w:color w:val="000000"/>
          <w:sz w:val="24"/>
          <w:szCs w:val="24"/>
          <w:lang w:eastAsia="mk-MK"/>
        </w:rPr>
        <w:t>Основен суд Струга</w:t>
      </w:r>
      <w:r w:rsidRPr="00CE45D6">
        <w:rPr>
          <w:rFonts w:ascii="Arial" w:hAnsi="Arial" w:cs="Arial"/>
          <w:sz w:val="24"/>
          <w:szCs w:val="24"/>
        </w:rPr>
        <w:t>, Р.бр.34/96 од 26.02.1996 година на Основен суд Струга, Р.бр.267/94 од 16.09.1994 година на Основен суд Струга, Р.бр.346/94 од 27.12.1994 година на Основен суд Струга, Р.бр.84/94 од 29.03.1994 година на Основен суд Струга, П.бр.1177/07-</w:t>
      </w:r>
      <w:r w:rsidRPr="00CE45D6">
        <w:rPr>
          <w:rFonts w:ascii="Arial" w:hAnsi="Arial" w:cs="Arial"/>
          <w:sz w:val="24"/>
          <w:szCs w:val="24"/>
          <w:lang w:val="en-US"/>
        </w:rPr>
        <w:t xml:space="preserve">I </w:t>
      </w:r>
      <w:r w:rsidRPr="00CE45D6">
        <w:rPr>
          <w:rFonts w:ascii="Arial" w:hAnsi="Arial" w:cs="Arial"/>
          <w:sz w:val="24"/>
          <w:szCs w:val="24"/>
        </w:rPr>
        <w:t xml:space="preserve">од 13.07.2009 година на Основен суд Струга,ТСЖ.бр.1330/09 од 14.06.2010 година на Апелационен суд Битола против должниците </w:t>
      </w:r>
      <w:r w:rsidRPr="00CE45D6">
        <w:rPr>
          <w:rFonts w:ascii="Arial" w:hAnsi="Arial" w:cs="Arial"/>
          <w:bCs/>
          <w:color w:val="000000"/>
          <w:sz w:val="24"/>
          <w:szCs w:val="24"/>
          <w:lang w:eastAsia="mk-MK"/>
        </w:rPr>
        <w:t>АД,,Караорман,,Струга</w:t>
      </w:r>
      <w:r w:rsidRPr="00CE45D6">
        <w:rPr>
          <w:rFonts w:ascii="Arial" w:hAnsi="Arial" w:cs="Arial"/>
          <w:sz w:val="24"/>
          <w:szCs w:val="24"/>
        </w:rPr>
        <w:t xml:space="preserve"> од </w:t>
      </w:r>
      <w:r w:rsidRPr="00CE45D6">
        <w:rPr>
          <w:rFonts w:ascii="Arial" w:hAnsi="Arial" w:cs="Arial"/>
          <w:color w:val="000000"/>
          <w:sz w:val="24"/>
          <w:szCs w:val="24"/>
          <w:lang w:eastAsia="mk-MK"/>
        </w:rPr>
        <w:t>Струга</w:t>
      </w:r>
      <w:r w:rsidRPr="00CE45D6">
        <w:rPr>
          <w:rFonts w:ascii="Arial" w:hAnsi="Arial" w:cs="Arial"/>
          <w:sz w:val="24"/>
          <w:szCs w:val="24"/>
        </w:rPr>
        <w:t xml:space="preserve"> и Општина Струга, за спроведување на извршување во вредност </w:t>
      </w:r>
      <w:r w:rsidRPr="00CE45D6">
        <w:rPr>
          <w:rFonts w:ascii="Arial" w:hAnsi="Arial" w:cs="Arial"/>
          <w:color w:val="000000"/>
          <w:sz w:val="24"/>
          <w:szCs w:val="24"/>
          <w:lang w:eastAsia="mk-MK"/>
        </w:rPr>
        <w:t>70.840.125,00 ден.</w:t>
      </w:r>
      <w:r w:rsidRPr="00CE45D6">
        <w:rPr>
          <w:rFonts w:ascii="Arial" w:hAnsi="Arial" w:cs="Arial"/>
          <w:sz w:val="24"/>
          <w:szCs w:val="24"/>
        </w:rPr>
        <w:t>,</w:t>
      </w:r>
      <w:r w:rsidR="0021499C" w:rsidRPr="00CE45D6">
        <w:rPr>
          <w:rFonts w:ascii="Arial" w:hAnsi="Arial" w:cs="Arial"/>
          <w:sz w:val="24"/>
          <w:szCs w:val="24"/>
        </w:rPr>
        <w:t xml:space="preserve"> на ден </w:t>
      </w:r>
      <w:bookmarkStart w:id="5" w:name="DatumIzdava"/>
      <w:bookmarkEnd w:id="5"/>
      <w:r w:rsidR="009A32C9">
        <w:rPr>
          <w:rFonts w:ascii="Arial" w:hAnsi="Arial" w:cs="Arial"/>
          <w:sz w:val="24"/>
          <w:szCs w:val="24"/>
        </w:rPr>
        <w:t>13.04.2021</w:t>
      </w:r>
      <w:r w:rsidR="0021499C" w:rsidRPr="00CE45D6">
        <w:rPr>
          <w:rFonts w:ascii="Arial" w:hAnsi="Arial" w:cs="Arial"/>
          <w:sz w:val="24"/>
          <w:szCs w:val="24"/>
        </w:rPr>
        <w:t xml:space="preserve"> година го донесува следниот:</w:t>
      </w:r>
    </w:p>
    <w:p w:rsidR="00DF1299" w:rsidRPr="00CE45D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 xml:space="preserve"> </w:t>
      </w:r>
      <w:r w:rsidR="00DF1299" w:rsidRPr="00CE45D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226087" w:rsidRPr="00CE45D6">
        <w:rPr>
          <w:rFonts w:ascii="Arial" w:hAnsi="Arial" w:cs="Arial"/>
          <w:sz w:val="24"/>
          <w:szCs w:val="24"/>
        </w:rPr>
        <w:t xml:space="preserve"> </w:t>
      </w:r>
      <w:r w:rsidR="00DF1299" w:rsidRPr="00CE45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C7194C" w:rsidRDefault="00C7194C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1157" w:rsidRPr="00CE45D6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5D6">
        <w:rPr>
          <w:rFonts w:ascii="Arial" w:hAnsi="Arial" w:cs="Arial"/>
          <w:b/>
          <w:sz w:val="24"/>
          <w:szCs w:val="24"/>
        </w:rPr>
        <w:t>З А К Л У Ч О К</w:t>
      </w:r>
    </w:p>
    <w:p w:rsidR="00B51157" w:rsidRPr="00CE45D6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5D6">
        <w:rPr>
          <w:rFonts w:ascii="Arial" w:hAnsi="Arial" w:cs="Arial"/>
          <w:b/>
          <w:sz w:val="24"/>
          <w:szCs w:val="24"/>
        </w:rPr>
        <w:t>ЗА УСНА ЈАВНА ПРОДАЖБА</w:t>
      </w:r>
    </w:p>
    <w:p w:rsidR="00B51157" w:rsidRPr="00CE45D6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5D6">
        <w:rPr>
          <w:rFonts w:ascii="Arial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CE45D6">
        <w:rPr>
          <w:rFonts w:ascii="Arial" w:hAnsi="Arial" w:cs="Arial"/>
          <w:b/>
          <w:bCs/>
          <w:sz w:val="24"/>
          <w:szCs w:val="24"/>
        </w:rPr>
        <w:t>Законот за извршување</w:t>
      </w:r>
      <w:r w:rsidRPr="00CE45D6">
        <w:rPr>
          <w:rFonts w:ascii="Arial" w:hAnsi="Arial" w:cs="Arial"/>
          <w:b/>
          <w:sz w:val="24"/>
          <w:szCs w:val="24"/>
        </w:rPr>
        <w:t>)</w:t>
      </w:r>
    </w:p>
    <w:p w:rsidR="00DF1299" w:rsidRPr="00CE45D6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1393" w:rsidRPr="00CE45D6" w:rsidRDefault="00211393" w:rsidP="00211393">
      <w:pPr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E45D6">
        <w:rPr>
          <w:rFonts w:ascii="Arial" w:eastAsia="Times New Roman" w:hAnsi="Arial" w:cs="Arial"/>
          <w:sz w:val="24"/>
          <w:szCs w:val="24"/>
        </w:rPr>
        <w:t xml:space="preserve">СЕ ОПРЕДЕЛУВА </w:t>
      </w:r>
      <w:r w:rsidR="009A32C9">
        <w:rPr>
          <w:rFonts w:ascii="Arial" w:eastAsia="Times New Roman" w:hAnsi="Arial" w:cs="Arial"/>
          <w:sz w:val="24"/>
          <w:szCs w:val="24"/>
        </w:rPr>
        <w:t xml:space="preserve">втора </w:t>
      </w:r>
      <w:r w:rsidRPr="00CE45D6">
        <w:rPr>
          <w:rFonts w:ascii="Arial" w:eastAsia="Times New Roman" w:hAnsi="Arial" w:cs="Arial"/>
          <w:sz w:val="24"/>
          <w:szCs w:val="24"/>
        </w:rPr>
        <w:t xml:space="preserve">продажба со усно јавно наддавање на 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недвижноста на должникот </w:t>
      </w:r>
      <w:r w:rsidR="004B3CDB" w:rsidRPr="00CE45D6">
        <w:rPr>
          <w:rFonts w:ascii="Arial" w:hAnsi="Arial" w:cs="Arial"/>
          <w:bCs/>
          <w:color w:val="000000"/>
          <w:sz w:val="24"/>
          <w:szCs w:val="24"/>
          <w:lang w:eastAsia="mk-MK"/>
        </w:rPr>
        <w:t>Општина Струга</w:t>
      </w:r>
      <w:r w:rsidR="004B3CDB" w:rsidRPr="00CE45D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опишана во лист В од </w:t>
      </w:r>
      <w:r w:rsidR="004B3CDB" w:rsidRPr="00CE45D6">
        <w:rPr>
          <w:rFonts w:ascii="Arial" w:hAnsi="Arial" w:cs="Arial"/>
          <w:b/>
          <w:bCs/>
          <w:sz w:val="24"/>
          <w:szCs w:val="24"/>
        </w:rPr>
        <w:t>имотен лист 10579 за КО Враниште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како: КП.бр.994 дел 1 на м.в. с. Враништа број на зграда друг / објект 1, намена на зграда преземена при конверзија на податоците од стариот ел.систем згради во останатото стопанство, влез 1 кат ПР, внатрешна површина 889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10, намена на зграда преземена при конверзија на податоците од стариот ел.систем згради во останатото стопанство, влез 1 кат ПР, внатрешна површина 229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11, намена на зграда преземена при конверзија на податоците од стариот ел.систем згради во останатото стопанство, влез 1 кат ПР, внатрешна површина 35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12, намена на зграда преземена при конверзија на податоците од стариот ел.систем згради во останатото стопанство, влез 1 кат ПР, внатрешна површина 12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12, намена на зграда преземена при конверзија на податоците од стариот ел.систем лоѓии балкони и тераси, влез 1 кат ПР, внатрешна површина 11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13, намена на зграда преземена при конверзија на податоците од стариот ел.систем згради во останатото стопанство, влез 1 кат ПР, внатрешна површина 145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14, намена на зграда преземена при конверзија на податоците од стариот ел.систем згради во останатото стопанство, влез 1 кат ПР, внатрешна површина 1250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КП.бр.994 дел 1 на м.в. с. Враништа број на зграда друг / објект 15, намена на зграда </w:t>
      </w:r>
      <w:r w:rsidR="004B3CDB" w:rsidRPr="00CE45D6">
        <w:rPr>
          <w:rFonts w:ascii="Arial" w:hAnsi="Arial" w:cs="Arial"/>
          <w:bCs/>
          <w:sz w:val="24"/>
          <w:szCs w:val="24"/>
        </w:rPr>
        <w:lastRenderedPageBreak/>
        <w:t>преземена при конверзија на податоците од стариот ел.систем згради во останатото стопанство, влез 1 кат ПР, внатрешна површина 270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16, намена на зграда преземена при конверзија на податоците од стариот ел.систем помошни простории, влез 1 кат ПР, внатрешна површина 767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2, намена на зграда преземена при конверзија на податоците од стариот ел.систем згради во останатото стопанство, влез 1 кат ПР, внатрешна површина 2685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3, намена на зграда преземена при конверзија на податоците од стариот ел.систем згради во останатото стопанство, влез 1 кат ПР, внатрешна површина 224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4, намена на зграда преземена при конверзија на податоците од стариот ел.систем помошни простории, влез 1 кат ПР, внатрешна површина 38 м.к.в.</w:t>
      </w:r>
      <w:r w:rsidR="004B3CDB" w:rsidRPr="00CE45D6">
        <w:rPr>
          <w:rFonts w:ascii="Arial" w:hAnsi="Arial" w:cs="Arial"/>
          <w:sz w:val="24"/>
          <w:szCs w:val="24"/>
        </w:rPr>
        <w:t xml:space="preserve">, 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5, намена на зграда преземена при конверзија на податоците од стариот ел.систем згради во останатото стопанство, влез 1 кат ПР, внатрешна површина 592 м.к.в.</w:t>
      </w:r>
      <w:r w:rsidR="004B3CDB" w:rsidRPr="00CE45D6">
        <w:rPr>
          <w:rFonts w:ascii="Arial" w:hAnsi="Arial" w:cs="Arial"/>
          <w:sz w:val="24"/>
          <w:szCs w:val="24"/>
        </w:rPr>
        <w:t xml:space="preserve">, 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6, намена на зграда преземена при конверзија на податоците од стариот ел.систем помошни простории, влез 1 кат ПР, внатрешна површина 158 м.к.в.</w:t>
      </w:r>
      <w:r w:rsidR="004B3CDB" w:rsidRPr="00CE45D6">
        <w:rPr>
          <w:rFonts w:ascii="Arial" w:hAnsi="Arial" w:cs="Arial"/>
          <w:sz w:val="24"/>
          <w:szCs w:val="24"/>
        </w:rPr>
        <w:t xml:space="preserve">, 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7, намена на зграда преземена при конверзија на податоците од стариот ел.систем помошни простории, влез 1 кат ПР, внатрешна површина 136 м.к.в.</w:t>
      </w:r>
      <w:r w:rsidR="004B3CDB" w:rsidRPr="00CE45D6">
        <w:rPr>
          <w:rFonts w:ascii="Arial" w:hAnsi="Arial" w:cs="Arial"/>
          <w:sz w:val="24"/>
          <w:szCs w:val="24"/>
        </w:rPr>
        <w:t xml:space="preserve">, </w:t>
      </w:r>
      <w:r w:rsidR="004B3CDB" w:rsidRPr="00CE45D6">
        <w:rPr>
          <w:rFonts w:ascii="Arial" w:hAnsi="Arial" w:cs="Arial"/>
          <w:bCs/>
          <w:sz w:val="24"/>
          <w:szCs w:val="24"/>
        </w:rPr>
        <w:t>КП.бр.994 дел 1 на м.в. с. Враништа број на зграда друг / објект 8, намена на зграда преземена при конверзија на податоците од стариот ел.систем згради во останатото стопанство, влез 1 кат ПР, внатрешна површина 204 м.к.в.</w:t>
      </w:r>
      <w:r w:rsidR="004B3CDB" w:rsidRPr="00CE45D6">
        <w:rPr>
          <w:rFonts w:ascii="Arial" w:hAnsi="Arial" w:cs="Arial"/>
          <w:sz w:val="24"/>
          <w:szCs w:val="24"/>
        </w:rPr>
        <w:t>,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КП.бр.994 дел 1 на м.в. с. Враништа број на зграда друг / објект 9, намена на зграда преземена при конверзија на податоците од стариот ел.систем згради во останатото стопанство, влез 1 кат ПР, внатрешна површина 29 м.к.в. која недвижност е во сопственост на Општина Струга, </w:t>
      </w:r>
      <w:r w:rsidR="004B3CDB" w:rsidRPr="00CE45D6">
        <w:rPr>
          <w:rFonts w:ascii="Arial" w:hAnsi="Arial" w:cs="Arial"/>
          <w:bCs/>
          <w:sz w:val="24"/>
          <w:szCs w:val="24"/>
          <w:lang w:val="en-US"/>
        </w:rPr>
        <w:t xml:space="preserve">a 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недвижноста опишана во </w:t>
      </w:r>
      <w:r w:rsidR="004B3CDB" w:rsidRPr="00CE45D6">
        <w:rPr>
          <w:rFonts w:ascii="Arial" w:hAnsi="Arial" w:cs="Arial"/>
          <w:b/>
          <w:bCs/>
          <w:sz w:val="24"/>
          <w:szCs w:val="24"/>
        </w:rPr>
        <w:t>лист Б од имотен лист 579 за КО Враниште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како: КП.бр.994 дел 1 на м.в. Мал Пат катастарска култура ГЗ ГИЗ површина 52925 м.к.в. КП.бр.994 дел 1 на м.в. Мал Пат катастарска култура ГЗ ЗПЗ 1 површина 2796 м.к.в. КП.бр.994 дел 1 на м.в. Мал Пат катастарска култура ГЗ ЗПЗ 2 површина 1865 м.к.в. КП.бр.994 дел 1 на м.в. Мал Пат катастарска култура ГЗ ЗПЗ 3 површина 238 м.к.в.   КП.бр.994 дел 1 на м.в. Мал Пат катастарска култура ГЗ ЗПЗ 4 површина 668 м.к.в. КП.бр.994 дел 1 на м.в. Мал Пат катастарска култура ГЗ ЗПЗ 5 површина 233 м.к.в. КП.бр.994 дел 1 на м.в. Мал Пат катастарска култура ГЗ ЗПЗ 6 површина 234 м.к.в. КП.бр.994 дел 1 на м.в. Мал Пат катастарска култура ГЗ ЗПЗ 7 површина 949 м.к.в. КП.бр.994 дел 1 на м.в. Мал Пат катастарска култура ГЗ ЗПЗ 8 површина 393 м.к.в. КП.бр.994 дел 1 на м.в. Мал Пат катастарска култура ГЗ ЗПЗ 9 површина 136 м.к.в. КП.бр.994 дел 1 на м.в. Мал Пат катастарска култура ГЗ ЗПЗ 10 површина 39 м.к.в.  КП.бр.994 дел 1 на м.в. Мал Пат катастарска култура ГЗ ЗПЗ 11 површина 28 м.к.в. КП.бр.994 дел 1 на м.в. Мал Пат катастарска култура ГЗ ЗПЗ 12 површина 41 м.к.в.  КП.бр.994 дел 1 на м.в. Мал Пат катастарска култура ГЗ ЗПЗ 13 површина 157 м.к.в. КП.бр.994 дел 1 на м.в. Мал Пат катастарска култура ГЗ ЗПЗ 14 површина 143 м.к.в.</w:t>
      </w:r>
      <w:r w:rsidR="004B3CDB" w:rsidRPr="00CE45D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КП.бр.994 дел 1 на м.в. Мал Пат катастарска култура ГЗ ЗПЗ 15 површина 290 м.к.в. КП.бр.994 дел 1 на м.в. Мал Пат катастарска култура ГЗ ЗПЗ 16 површина 767 м.к.в. КП.бр.994 дел 1 на м.в. Мал Пат катастарска култура ГЗ ЗПЗ 17 површина 705 м.к.в. КП.бр.994 дел 1 на м.в. Мал Пат катастарска култура ГЗ ЗПЗ 18 површина 232 м.к.в. КП.бр.994 дел 1 на м.в. Мал Пат катастарска култура ГЗ ЗПЗ 19 површина 10 м.к.в.  </w:t>
      </w:r>
      <w:r w:rsidR="004B3CDB" w:rsidRPr="00CE45D6">
        <w:rPr>
          <w:rFonts w:ascii="Arial" w:hAnsi="Arial" w:cs="Arial"/>
          <w:b/>
          <w:bCs/>
          <w:sz w:val="24"/>
          <w:szCs w:val="24"/>
        </w:rPr>
        <w:t>е сопственост на РМ</w:t>
      </w:r>
      <w:r w:rsidR="004B3CDB" w:rsidRPr="00CE45D6">
        <w:rPr>
          <w:rFonts w:ascii="Arial" w:eastAsia="Times New Roman" w:hAnsi="Arial" w:cs="Arial"/>
          <w:sz w:val="24"/>
          <w:szCs w:val="24"/>
        </w:rPr>
        <w:t xml:space="preserve">, врз која се </w:t>
      </w:r>
      <w:r w:rsidR="004B3CDB" w:rsidRPr="00CE45D6">
        <w:rPr>
          <w:rFonts w:ascii="Arial" w:eastAsia="Times New Roman" w:hAnsi="Arial" w:cs="Arial"/>
          <w:sz w:val="24"/>
          <w:szCs w:val="24"/>
        </w:rPr>
        <w:lastRenderedPageBreak/>
        <w:t xml:space="preserve">спроведува извршување според налогот  И.бр. 1019/2013 од 17.07.2019 година на Извршителот </w:t>
      </w:r>
      <w:bookmarkStart w:id="6" w:name="OIzv"/>
      <w:bookmarkEnd w:id="6"/>
      <w:r w:rsidR="004B3CDB" w:rsidRPr="00CE45D6">
        <w:rPr>
          <w:rFonts w:ascii="Arial" w:eastAsia="Times New Roman" w:hAnsi="Arial" w:cs="Arial"/>
          <w:sz w:val="24"/>
          <w:szCs w:val="24"/>
        </w:rPr>
        <w:t>Гордана Џутеска и Записник за попис на недвижност од 30.10.2020 година на Извршителот Гордана Џутеска, а согласно геодетски елаборат за геодетски работи за посебни намени деловоден број 0809-117/4-20 од 23.09.2020 година на ДГКР  ГЕОПЛАН ИНЖИНЕРИНГ ДООЕЛ Охрид недвижноста е опишана како: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1 , приземје , влез 1 згради во останато стопанство П=2684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2 , приземје , влез 1 згради во останато стопанство П=883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3 , приземје , влез 1 згради во останато стопанство П=219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4 , приземје , влез 1 згради во останато стопанство П=589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5 , приземје , влез 1 згради во останато стопанство П=199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6 , приземје , влез 1 згради во останато стопанство П=198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6 , кат 1 , влез 1 згради во останато стопанство П=173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6 , галерија , влез 1 згради во останато стопанство П=27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7 , приземје , влез 1 згради во останато стопанство П=894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8 , приземје , влез 1 згради во останато стопанство П=353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9 , приземје , влез 1 згради во останато стопанство П=134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10 , приземје , влез 1 згради во останато стопанство П=34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12 , приземје , влез 1 згради во останато стопанство П=35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13 , приземје , влез 1 згради во останато стопанство П=160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14 , приземје , влез 1 згради во останато стопанство П=131 м2</w:t>
      </w:r>
      <w:r w:rsidR="004B3CDB" w:rsidRPr="00CE45D6">
        <w:rPr>
          <w:rFonts w:ascii="Arial" w:eastAsia="Times New Roman" w:hAnsi="Arial" w:cs="Arial"/>
          <w:sz w:val="24"/>
          <w:szCs w:val="24"/>
        </w:rPr>
        <w:t>, КП.бр.994 дел 1</w:t>
      </w:r>
      <w:r w:rsidR="004B3CDB" w:rsidRPr="00CE45D6">
        <w:rPr>
          <w:rFonts w:ascii="Arial" w:hAnsi="Arial" w:cs="Arial"/>
          <w:bCs/>
          <w:sz w:val="24"/>
          <w:szCs w:val="24"/>
        </w:rPr>
        <w:t xml:space="preserve"> на м.в. с. Враништа, зграда 16 , приземје , влез 1 згради во останато стопанство П=758 м2, додека зграда 11 и зграда 15 на л.м. не постојат</w:t>
      </w:r>
      <w:r w:rsidRPr="00CE45D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E45D6" w:rsidRPr="00CE45D6" w:rsidRDefault="00CE45D6" w:rsidP="00CE45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="009A32C9">
        <w:rPr>
          <w:rFonts w:ascii="Arial" w:eastAsia="Times New Roman" w:hAnsi="Arial" w:cs="Arial"/>
          <w:b/>
          <w:sz w:val="24"/>
          <w:szCs w:val="24"/>
        </w:rPr>
        <w:t>29.04.2021</w:t>
      </w:r>
      <w:r w:rsidRPr="00CE45D6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CE45D6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Pr="00CE45D6">
        <w:rPr>
          <w:rFonts w:ascii="Arial" w:eastAsia="Times New Roman" w:hAnsi="Arial" w:cs="Arial"/>
          <w:b/>
          <w:sz w:val="24"/>
          <w:szCs w:val="24"/>
          <w:lang w:val="en-US"/>
        </w:rPr>
        <w:t xml:space="preserve">10.00 </w:t>
      </w:r>
      <w:r w:rsidRPr="00CE45D6">
        <w:rPr>
          <w:rFonts w:ascii="Arial" w:eastAsia="Times New Roman" w:hAnsi="Arial" w:cs="Arial"/>
          <w:b/>
          <w:sz w:val="24"/>
          <w:szCs w:val="24"/>
        </w:rPr>
        <w:t>часот</w:t>
      </w:r>
      <w:r w:rsidRPr="00CE45D6">
        <w:rPr>
          <w:rFonts w:ascii="Arial" w:eastAsia="Times New Roman" w:hAnsi="Arial" w:cs="Arial"/>
          <w:sz w:val="24"/>
          <w:szCs w:val="24"/>
        </w:rPr>
        <w:t xml:space="preserve">  во просториите на </w:t>
      </w:r>
      <w:r w:rsidRPr="00CE45D6">
        <w:rPr>
          <w:rFonts w:ascii="Arial" w:hAnsi="Arial" w:cs="Arial"/>
          <w:sz w:val="24"/>
          <w:szCs w:val="24"/>
        </w:rPr>
        <w:t xml:space="preserve">во просториите на Извршителот </w:t>
      </w:r>
      <w:r w:rsidRPr="00CE45D6">
        <w:rPr>
          <w:rFonts w:ascii="Arial" w:hAnsi="Arial" w:cs="Arial"/>
          <w:sz w:val="24"/>
          <w:szCs w:val="24"/>
        </w:rPr>
        <w:fldChar w:fldCharType="begin"/>
      </w:r>
      <w:r w:rsidRPr="00CE45D6">
        <w:rPr>
          <w:rFonts w:ascii="Arial" w:hAnsi="Arial" w:cs="Arial"/>
          <w:sz w:val="24"/>
          <w:szCs w:val="24"/>
        </w:rPr>
        <w:instrText xml:space="preserve"> LINK </w:instrText>
      </w:r>
      <w:r w:rsidR="009A32C9">
        <w:rPr>
          <w:rFonts w:ascii="Arial" w:hAnsi="Arial" w:cs="Arial"/>
          <w:sz w:val="24"/>
          <w:szCs w:val="24"/>
        </w:rPr>
        <w:instrText xml:space="preserve">Excel.Sheet.8 C:\\ObrasciIzvrsiteli\\VORD.xls Sheet1!R2C2 </w:instrText>
      </w:r>
      <w:r w:rsidRPr="00CE45D6">
        <w:rPr>
          <w:rFonts w:ascii="Arial" w:hAnsi="Arial" w:cs="Arial"/>
          <w:sz w:val="24"/>
          <w:szCs w:val="24"/>
        </w:rPr>
        <w:instrText xml:space="preserve">\a \f 4 \r  \* MERGEFORMAT </w:instrText>
      </w:r>
      <w:r w:rsidRPr="00CE45D6">
        <w:rPr>
          <w:rFonts w:ascii="Arial" w:hAnsi="Arial" w:cs="Arial"/>
          <w:sz w:val="24"/>
          <w:szCs w:val="24"/>
        </w:rPr>
        <w:fldChar w:fldCharType="separate"/>
      </w:r>
      <w:r w:rsidRPr="00CE45D6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CE45D6">
        <w:rPr>
          <w:rFonts w:ascii="Arial" w:hAnsi="Arial" w:cs="Arial"/>
          <w:sz w:val="24"/>
          <w:szCs w:val="24"/>
        </w:rPr>
        <w:fldChar w:fldCharType="end"/>
      </w:r>
      <w:r w:rsidRPr="00CE45D6">
        <w:rPr>
          <w:rFonts w:ascii="Arial" w:hAnsi="Arial" w:cs="Arial"/>
          <w:sz w:val="24"/>
          <w:szCs w:val="24"/>
        </w:rPr>
        <w:t xml:space="preserve"> во Охрид на ул. Димитар Влахов бр.14. </w:t>
      </w:r>
    </w:p>
    <w:p w:rsidR="00CE45D6" w:rsidRPr="00CE45D6" w:rsidRDefault="009A32C9" w:rsidP="00CE45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предлог на доверителот Стопанска Банка АД Скопје п</w:t>
      </w:r>
      <w:r w:rsidR="00CE45D6" w:rsidRPr="00CE45D6">
        <w:rPr>
          <w:rFonts w:ascii="Arial" w:eastAsia="Times New Roman" w:hAnsi="Arial" w:cs="Arial"/>
          <w:sz w:val="24"/>
          <w:szCs w:val="24"/>
        </w:rPr>
        <w:t>очетната вредност на недвижноста</w:t>
      </w:r>
      <w:r>
        <w:rPr>
          <w:rFonts w:ascii="Arial" w:eastAsia="Times New Roman" w:hAnsi="Arial" w:cs="Arial"/>
          <w:sz w:val="24"/>
          <w:szCs w:val="24"/>
        </w:rPr>
        <w:t xml:space="preserve"> е</w:t>
      </w:r>
      <w:r w:rsidR="00CE45D6" w:rsidRPr="00CE45D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намалена од проценетата</w:t>
      </w:r>
      <w:r w:rsidR="00CE45D6" w:rsidRPr="00CE45D6">
        <w:rPr>
          <w:rFonts w:ascii="Arial" w:eastAsia="Times New Roman" w:hAnsi="Arial" w:cs="Arial"/>
          <w:sz w:val="24"/>
          <w:szCs w:val="24"/>
          <w:lang w:val="ru-RU"/>
        </w:rPr>
        <w:t xml:space="preserve"> и</w:t>
      </w:r>
      <w:r w:rsidR="00CE45D6" w:rsidRPr="00CE45D6">
        <w:rPr>
          <w:rFonts w:ascii="Arial" w:eastAsia="Times New Roman" w:hAnsi="Arial" w:cs="Arial"/>
          <w:sz w:val="24"/>
          <w:szCs w:val="24"/>
        </w:rPr>
        <w:t xml:space="preserve"> изнесува </w:t>
      </w:r>
      <w:r>
        <w:rPr>
          <w:rFonts w:ascii="Arial" w:hAnsi="Arial" w:cs="Arial"/>
          <w:b/>
          <w:sz w:val="24"/>
          <w:szCs w:val="24"/>
          <w:u w:val="single"/>
        </w:rPr>
        <w:t>27.132.354</w:t>
      </w:r>
      <w:r w:rsidR="00CE45D6" w:rsidRPr="00CE45D6">
        <w:rPr>
          <w:rFonts w:ascii="Arial" w:hAnsi="Arial" w:cs="Arial"/>
          <w:b/>
          <w:sz w:val="24"/>
          <w:szCs w:val="24"/>
          <w:u w:val="single"/>
          <w:lang w:val="en-US"/>
        </w:rPr>
        <w:t>,00</w:t>
      </w:r>
      <w:r w:rsidR="00CE45D6" w:rsidRPr="00CE45D6">
        <w:rPr>
          <w:rFonts w:ascii="Arial" w:hAnsi="Arial" w:cs="Arial"/>
          <w:b/>
          <w:sz w:val="24"/>
          <w:szCs w:val="24"/>
          <w:u w:val="single"/>
        </w:rPr>
        <w:t xml:space="preserve"> денари</w:t>
      </w:r>
      <w:r w:rsidR="00CE45D6" w:rsidRPr="00CE45D6">
        <w:rPr>
          <w:rFonts w:ascii="Arial" w:eastAsia="Times New Roman" w:hAnsi="Arial" w:cs="Arial"/>
          <w:sz w:val="24"/>
          <w:szCs w:val="24"/>
        </w:rPr>
        <w:t xml:space="preserve">, под која вредност недвижноста не може да се продаде на </w:t>
      </w:r>
      <w:r>
        <w:rPr>
          <w:rFonts w:ascii="Arial" w:eastAsia="Times New Roman" w:hAnsi="Arial" w:cs="Arial"/>
          <w:sz w:val="24"/>
          <w:szCs w:val="24"/>
        </w:rPr>
        <w:t>второто</w:t>
      </w:r>
      <w:bookmarkStart w:id="7" w:name="_GoBack"/>
      <w:bookmarkEnd w:id="7"/>
      <w:r w:rsidR="00CE45D6" w:rsidRPr="00CE45D6">
        <w:rPr>
          <w:rFonts w:ascii="Arial" w:eastAsia="Times New Roman" w:hAnsi="Arial" w:cs="Arial"/>
          <w:sz w:val="24"/>
          <w:szCs w:val="24"/>
        </w:rPr>
        <w:t xml:space="preserve"> јавно наддавање.</w:t>
      </w:r>
    </w:p>
    <w:p w:rsidR="00CE45D6" w:rsidRPr="00CE45D6" w:rsidRDefault="00CE45D6" w:rsidP="00CE45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E45D6" w:rsidRPr="00CE45D6" w:rsidRDefault="00CE45D6" w:rsidP="00CE45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E45D6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CE45D6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CE45D6" w:rsidRPr="00CE45D6" w:rsidRDefault="00CE45D6" w:rsidP="00CE45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CE45D6" w:rsidRPr="00CE45D6" w:rsidRDefault="00CE45D6" w:rsidP="00CE45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E45D6" w:rsidRPr="00CE45D6" w:rsidRDefault="00CE45D6" w:rsidP="00CE45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CE45D6" w:rsidRPr="00CE45D6" w:rsidRDefault="00CE45D6" w:rsidP="00CE45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CE45D6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CE45D6" w:rsidRPr="00CE45D6" w:rsidRDefault="00CE45D6" w:rsidP="00CE45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lastRenderedPageBreak/>
        <w:t>На понудувачите чија понуда не и прифатена, гаранцијата им се враќа веднаш по заклучувањето на јавното надавање.</w:t>
      </w:r>
    </w:p>
    <w:p w:rsidR="00CE45D6" w:rsidRPr="00CE45D6" w:rsidRDefault="00CE45D6" w:rsidP="00CE45D6">
      <w:pPr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CE45D6" w:rsidRPr="00CE45D6" w:rsidRDefault="00CE45D6" w:rsidP="00CE45D6">
      <w:pPr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CE45D6" w:rsidRPr="00CE45D6" w:rsidRDefault="00CE45D6" w:rsidP="00CE45D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E45D6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CE45D6" w:rsidRPr="00CE45D6" w:rsidRDefault="00CE45D6" w:rsidP="00CE45D6">
      <w:pPr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CE45D6">
        <w:rPr>
          <w:rFonts w:ascii="Arial" w:hAnsi="Arial" w:cs="Arial"/>
          <w:sz w:val="24"/>
          <w:szCs w:val="24"/>
        </w:rPr>
        <w:tab/>
      </w:r>
      <w:r w:rsidRPr="00CE45D6">
        <w:rPr>
          <w:rFonts w:ascii="Arial" w:hAnsi="Arial" w:cs="Arial"/>
          <w:sz w:val="24"/>
          <w:szCs w:val="24"/>
        </w:rPr>
        <w:tab/>
        <w:t xml:space="preserve">        </w:t>
      </w:r>
      <w:r w:rsidRPr="00CE45D6">
        <w:rPr>
          <w:rFonts w:ascii="Arial" w:hAnsi="Arial" w:cs="Arial"/>
          <w:sz w:val="24"/>
          <w:szCs w:val="24"/>
        </w:rPr>
        <w:tab/>
        <w:t xml:space="preserve">  </w:t>
      </w:r>
    </w:p>
    <w:p w:rsidR="00CE45D6" w:rsidRPr="00CE45D6" w:rsidRDefault="00CE45D6" w:rsidP="00CE4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ab/>
      </w:r>
      <w:r w:rsidRPr="00CE45D6">
        <w:rPr>
          <w:rFonts w:ascii="Arial" w:hAnsi="Arial" w:cs="Arial"/>
          <w:sz w:val="24"/>
          <w:szCs w:val="24"/>
        </w:rPr>
        <w:tab/>
        <w:t xml:space="preserve">        </w:t>
      </w:r>
      <w:r w:rsidRPr="00CE45D6">
        <w:rPr>
          <w:rFonts w:ascii="Arial" w:hAnsi="Arial" w:cs="Arial"/>
          <w:sz w:val="24"/>
          <w:szCs w:val="24"/>
        </w:rPr>
        <w:tab/>
        <w:t xml:space="preserve">  </w:t>
      </w:r>
    </w:p>
    <w:p w:rsidR="00B51157" w:rsidRPr="00CE45D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25" w:rsidRPr="00CE45D6" w:rsidRDefault="00823825" w:rsidP="008238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E45D6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CE45D6">
        <w:rPr>
          <w:rFonts w:ascii="Arial" w:hAnsi="Arial" w:cs="Arial"/>
          <w:sz w:val="24"/>
          <w:szCs w:val="24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CE45D6" w:rsidTr="009851EC">
        <w:trPr>
          <w:trHeight w:val="851"/>
        </w:trPr>
        <w:tc>
          <w:tcPr>
            <w:tcW w:w="4297" w:type="dxa"/>
          </w:tcPr>
          <w:p w:rsidR="00823825" w:rsidRPr="00CE45D6" w:rsidRDefault="004B3CDB" w:rsidP="009851EC">
            <w:pPr>
              <w:pStyle w:val="BodyText"/>
              <w:jc w:val="center"/>
              <w:rPr>
                <w:rFonts w:ascii="Arial" w:hAnsi="Arial" w:cs="Arial"/>
                <w:lang w:val="mk-MK"/>
              </w:rPr>
            </w:pPr>
            <w:bookmarkStart w:id="8" w:name="OIzvIme"/>
            <w:bookmarkEnd w:id="8"/>
            <w:r w:rsidRPr="00CE45D6">
              <w:rPr>
                <w:rFonts w:ascii="Arial" w:hAnsi="Arial" w:cs="Arial"/>
                <w:lang w:val="mk-MK"/>
              </w:rPr>
              <w:t>Гордана Џутеска</w:t>
            </w:r>
          </w:p>
        </w:tc>
      </w:tr>
    </w:tbl>
    <w:p w:rsidR="00CE45D6" w:rsidRPr="00CE45D6" w:rsidRDefault="00CE45D6" w:rsidP="00CE4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 xml:space="preserve">Д.-на: </w:t>
      </w:r>
      <w:r w:rsidRPr="00CE45D6">
        <w:rPr>
          <w:rFonts w:ascii="Arial" w:hAnsi="Arial" w:cs="Arial"/>
          <w:sz w:val="24"/>
          <w:szCs w:val="24"/>
        </w:rPr>
        <w:tab/>
      </w:r>
    </w:p>
    <w:p w:rsidR="00CE45D6" w:rsidRPr="00CE45D6" w:rsidRDefault="00CE45D6" w:rsidP="00CE4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>Должни</w:t>
      </w:r>
      <w:r w:rsidRPr="00CE45D6">
        <w:rPr>
          <w:rFonts w:ascii="Arial" w:hAnsi="Arial" w:cs="Arial"/>
          <w:sz w:val="24"/>
          <w:szCs w:val="24"/>
          <w:lang w:val="en-US"/>
        </w:rPr>
        <w:t>k</w:t>
      </w:r>
    </w:p>
    <w:p w:rsidR="00CE45D6" w:rsidRPr="00CE45D6" w:rsidRDefault="00CE45D6" w:rsidP="00CE4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>Доверител</w:t>
      </w:r>
      <w:r w:rsidRPr="00CE45D6">
        <w:rPr>
          <w:rFonts w:ascii="Arial" w:hAnsi="Arial" w:cs="Arial"/>
          <w:sz w:val="24"/>
          <w:szCs w:val="24"/>
          <w:lang w:val="en-US"/>
        </w:rPr>
        <w:t>и</w:t>
      </w:r>
    </w:p>
    <w:p w:rsidR="00CE45D6" w:rsidRPr="00CE45D6" w:rsidRDefault="00CE45D6" w:rsidP="00CE45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</w:rPr>
        <w:t>УЈП</w:t>
      </w:r>
    </w:p>
    <w:p w:rsidR="00823825" w:rsidRPr="00CE45D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25" w:rsidRPr="00CE45D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sz w:val="24"/>
          <w:szCs w:val="24"/>
          <w:lang w:val="en-US"/>
        </w:rPr>
        <w:br w:type="textWrapping" w:clear="all"/>
      </w:r>
      <w:r w:rsidRPr="00CE45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9A32C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CE45D6" w:rsidRDefault="00823825" w:rsidP="0082382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23825" w:rsidRPr="00CE45D6" w:rsidRDefault="00823825" w:rsidP="00823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5D6">
        <w:rPr>
          <w:rFonts w:ascii="Arial" w:hAnsi="Arial" w:cs="Arial"/>
          <w:b/>
          <w:sz w:val="24"/>
          <w:szCs w:val="24"/>
        </w:rPr>
        <w:t>Правна поука:</w:t>
      </w:r>
      <w:r w:rsidRPr="00CE45D6">
        <w:rPr>
          <w:rFonts w:ascii="Arial" w:hAnsi="Arial" w:cs="Arial"/>
          <w:sz w:val="24"/>
          <w:szCs w:val="24"/>
        </w:rPr>
        <w:t xml:space="preserve"> Против овој налог може да се поднесе приговор до Основниот суд </w:t>
      </w:r>
      <w:bookmarkStart w:id="9" w:name="OSudPouka"/>
      <w:bookmarkEnd w:id="9"/>
      <w:r w:rsidR="004B3CDB" w:rsidRPr="00CE45D6">
        <w:rPr>
          <w:rFonts w:ascii="Arial" w:hAnsi="Arial" w:cs="Arial"/>
          <w:sz w:val="24"/>
          <w:szCs w:val="24"/>
        </w:rPr>
        <w:t>на територијата каде што ќе се спроведува извршувањето</w:t>
      </w:r>
      <w:r w:rsidRPr="00CE45D6">
        <w:rPr>
          <w:rFonts w:ascii="Arial" w:hAnsi="Arial" w:cs="Arial"/>
          <w:sz w:val="24"/>
          <w:szCs w:val="24"/>
        </w:rPr>
        <w:t xml:space="preserve"> согласно одредбите на член 86 од Законот за извршување.</w:t>
      </w:r>
      <w:r w:rsidRPr="00CE45D6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Pr="00CE45D6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                </w:t>
      </w:r>
    </w:p>
    <w:p w:rsidR="00B51157" w:rsidRPr="00CE45D6" w:rsidRDefault="00B51157" w:rsidP="00B511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B51157" w:rsidRPr="00CE45D6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DB" w:rsidRDefault="004B3CDB" w:rsidP="004B3CDB">
      <w:pPr>
        <w:spacing w:after="0" w:line="240" w:lineRule="auto"/>
      </w:pPr>
      <w:r>
        <w:separator/>
      </w:r>
    </w:p>
  </w:endnote>
  <w:endnote w:type="continuationSeparator" w:id="0">
    <w:p w:rsidR="004B3CDB" w:rsidRDefault="004B3CDB" w:rsidP="004B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DB" w:rsidRPr="004B3CDB" w:rsidRDefault="004B3CDB" w:rsidP="004B3CD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A32C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DB" w:rsidRDefault="004B3CDB" w:rsidP="004B3CDB">
      <w:pPr>
        <w:spacing w:after="0" w:line="240" w:lineRule="auto"/>
      </w:pPr>
      <w:r>
        <w:separator/>
      </w:r>
    </w:p>
  </w:footnote>
  <w:footnote w:type="continuationSeparator" w:id="0">
    <w:p w:rsidR="004B3CDB" w:rsidRDefault="004B3CDB" w:rsidP="004B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11B6"/>
    <w:multiLevelType w:val="hybridMultilevel"/>
    <w:tmpl w:val="67AE1D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B3CDB"/>
    <w:rsid w:val="004F2C9E"/>
    <w:rsid w:val="004F4016"/>
    <w:rsid w:val="0061005D"/>
    <w:rsid w:val="00613995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A32C9"/>
    <w:rsid w:val="00AB0192"/>
    <w:rsid w:val="00AB1355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94C"/>
    <w:rsid w:val="00C71B87"/>
    <w:rsid w:val="00CC28C6"/>
    <w:rsid w:val="00CE2401"/>
    <w:rsid w:val="00CE45D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0FC5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7D0B65"/>
  <w15:docId w15:val="{267DBF75-3CA3-480A-9E35-E9F9107C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3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D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E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9OvIX7cuFC5knRflTkSe5C1LyAXDYspipihlNfT0CSA=</DigestValue>
    </Reference>
    <Reference Type="http://www.w3.org/2000/09/xmldsig#Object" URI="#idOfficeObject">
      <DigestMethod Algorithm="http://www.w3.org/2001/04/xmlenc#sha256"/>
      <DigestValue>lQYO59OjN+8GY3TkAhS1VfD+69WgvRxpQLE4Zy06YVU=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lDa6+7W9ssBBJfp+Gc3bcLE4P7q+5niyhLEzCiZ539E=</DigestValue>
    </Reference>
    <Reference Type="http://www.w3.org/2000/09/xmldsig#Object" URI="#idValidSigLnImg">
      <DigestMethod Algorithm="http://www.w3.org/2001/04/xmlenc#sha256"/>
      <DigestValue>xCXZ7aABmV8iAeCoTf4gatlIiHdqhtBBsmO2jh5S/6s=</DigestValue>
    </Reference>
    <Reference Type="http://www.w3.org/2000/09/xmldsig#Object" URI="#idInvalidSigLnImg">
      <DigestMethod Algorithm="http://www.w3.org/2001/04/xmlenc#sha256"/>
      <DigestValue>HgaydjY1DejHRAXJD5sfJJ462Aj3SlpHxYMSxmYItdk=</DigestValue>
    </Reference>
  </SignedInfo>
  <SignatureValue>tH/7+in0+lunx2SwS6cUpXbcD4JGGmfmr2C6T6KYn5Q94NiHqNFqvRjfD+zRZT2d/cuMkA7nL7X1
pQbQA4i2gsuieRrFgKIfc5WXLgHD3VRaGweWjLtuiEIQx0oe1S2uj+cZn66GLttisVH50b3vyFZ5
I1CI25czGKJuZ/sC++sNQ4zMmsRnigUuPdhh1/UgujxT0p7Y3CXkMR3piRAKM0EFksOk4P3Pv9aU
ONbd6NmX7jOhV/PlJ4OmT+pnhSJfOq7GeUdYreDGl9cfZGImMBoF6y28XJi81Y5uobuAgp6elZ9R
5LzNqPib+4q+JM+PFLIHbuJho2GQJD0/3JQFtg==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ySMx9VvncknH5fIEzFdhYY87ZWq4YM9YVLM42Svis+Q=</DigestValue>
      </Reference>
      <Reference URI="/word/endnotes.xml?ContentType=application/vnd.openxmlformats-officedocument.wordprocessingml.endnotes+xml">
        <DigestMethod Algorithm="http://www.w3.org/2001/04/xmlenc#sha256"/>
        <DigestValue>DiOh6VVMFtrUCQRavQjxSWVORPeyAmHI4XgIvdrNhhQ=</DigestValue>
      </Reference>
      <Reference URI="/word/fontTable.xml?ContentType=application/vnd.openxmlformats-officedocument.wordprocessingml.fontTable+xml">
        <DigestMethod Algorithm="http://www.w3.org/2001/04/xmlenc#sha256"/>
        <DigestValue>QIQ7nvNeQaS1zP8+deOjY+solB87tEDJn7A1mbcr9CM=</DigestValue>
      </Reference>
      <Reference URI="/word/footer1.xml?ContentType=application/vnd.openxmlformats-officedocument.wordprocessingml.footer+xml">
        <DigestMethod Algorithm="http://www.w3.org/2001/04/xmlenc#sha256"/>
        <DigestValue>zht3FqEzW9Jsl6qRjAf4aCNK5l70ss9S0Bz5HZsIBJc=</DigestValue>
      </Reference>
      <Reference URI="/word/footnotes.xml?ContentType=application/vnd.openxmlformats-officedocument.wordprocessingml.footnotes+xml">
        <DigestMethod Algorithm="http://www.w3.org/2001/04/xmlenc#sha256"/>
        <DigestValue>fikjuAX63nKMOPxxiKayWJGuxH82qLMFo/wwFBkJs2U=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LQ/8T+ZUr+V1zQ0sfCiyV004Y1Gg0PMmDbhrtA8jiM8=</DigestValue>
      </Reference>
      <Reference URI="/word/numbering.xml?ContentType=application/vnd.openxmlformats-officedocument.wordprocessingml.numbering+xml">
        <DigestMethod Algorithm="http://www.w3.org/2001/04/xmlenc#sha256"/>
        <DigestValue>hRaeUfsscyMf0eP6Lck+2BF7PDx97xuIk516DCiT+5I=</DigestValue>
      </Reference>
      <Reference URI="/word/settings.xml?ContentType=application/vnd.openxmlformats-officedocument.wordprocessingml.settings+xml">
        <DigestMethod Algorithm="http://www.w3.org/2001/04/xmlenc#sha256"/>
        <DigestValue>nRuMStWpWjYBhc2S4peYMY53Caw1//p8VaDnphYbbf0=</DigestValue>
      </Reference>
      <Reference URI="/word/styles.xml?ContentType=application/vnd.openxmlformats-officedocument.wordprocessingml.styles+xml">
        <DigestMethod Algorithm="http://www.w3.org/2001/04/xmlenc#sha256"/>
        <DigestValue>HoFLeTiVA7vANu9AWHOagFUWUEiuhti4pPheAaIulRA=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2021-04-13T08:16:02Z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2021-04-13T08:16:02Z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t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PKguAAAAAAAAAAAAAAAAAAoACwAAAAAARGLL6P4HAAAUt9Z2AAAAAKzznOj+BwAAAAAAAAAAAAAUt9Z2AAAAAAAAAAAAAAAA8ADr/v4HAAC1kz/i/gcAAEAYDgAAAAAASAAAAAAAAABQiEMEAAAAABipLgAAAAAA8P///wAAAAAAAAAAAAAAAAkAAAAAAAAAAAAAAAAAAACQqC4AAAAAADyoLgAAAAAAiw3FdgAAAAAAAAAAAAAAAAAAAAAAAAAAUIhDBAAAAAAYqS4AAAAAADyoLgAAAAAACQAAAAAAAAAAAAAAAAAAANC71nYAAAAAkKguAAAAAAAH75zoZHYACAAAAAAlAAAADAAAAAEAAAAYAAAADAAAAAAAAAISAAAADAAAAAEAAAAeAAAAGAAAACIBAAAGAAAAcgEAABsAAAAlAAAADAAAAAEAAABUAAAAiAAAACMBAAAGAAAAcAEAABoAAAABAAAAqwoNQnIcDUIjAQAABgAAAAoAAABMAAAAAAAAAAAAAAAAAAAA//////////9gAAAAMQAzAC4AMAA0AC4AMgAwADIAMQAJAAAACQAAAAMAAAAJAAAACQAAAAMAAAAJAAAACQAAAAkAAAAJAAAASwAAAEAAAAAwAAAABQAAACAAAAABAAAAAQAAABAAAAAAAAAAAAAAAIABAADAAAAAAAAAAAAAAACAAQAAwAAAAFIAAABwAQAAAgAAABQAAAAJAAAAAAAAAAAAAAC8AgAAAAAAzAECAiJTAHkAcwB0AGUAbQAAAAAAAAAAAOIAAAAAAAAALJOQAoD4//8AAAAAAAAAAAAAAAAAAAAAEJOQAoD4//96lwAAAAAAAAzpLgAAAAAAAAAAAAAAAABg5y4AAAAAAPAA6/7+BwAAYOcuAAAAAABAGA4AAAAAAAAAAAAAAAAAAADr/v4HAAB8LUIAAAAAAHjoLgAAAAAAxdA/4v4HAACQvj8AAAAAAB4AAAA5AgAAUIhDBAAAAADQ6S4AAAAAAIDfewYAAAAAAAAAAAAAAAAHAAAAAAAAANCBRAQAAAAAYOkuAAAAAAAM6S4AAAAAAIsNxXYAAAAApWkPaAAAAACYAAAAAAAAALQ9y+j+BwAAAwAAAAAAAAAM6S4AAAAAAAcAAAD+BwAAFlLL6P4HAADQu9Z2AAAAAAAA6/7+BwAAwYTqd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rIcuAAAAAAAAAAAAAAAAAMDmQwQAAAAAwOZDBAAAAAAAAAAAAAAAAAGqRub+BwAAAgAAAAAAAAACAAAAAAAAANDURub+BwAA+OZDBAAAAAAlsz/i/gcAADDMRQQAAAAAAGIrDwAAAABQiEMEAAAAAIiILgAAAAAA4P///wAAAAAAAAAAAAAAAAYAAAAAAAAABwAAAAAAAAAAiC4AAAAAAKyHLgAAAAAAiw3FdgAAAAAAAAAAAAAAAMdf6/4AAAAAgIZdBgAAAACXiBbm/gcAAKyHLgAAAAAABgAAAP4HAACAhl0GAAAAANC71nYAAAAA4P///wAAAAAAYev+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BCAAAAZQAAADMAAABGAAAAEAAAACAAAAAhAPAAAAAAAAAAAAAAAIA/AAAAAAAAAAAAAIA/AAAAAAAAAAAAAAAAAAAAAAAAAAAAAAAAAAAAAAAAAAAlAAAADAAAAAAAAIAoAAAADAAAAAQAAABSAAAAcAEAAAQAAADo////AAAAAAAAAAAAAAAAkAEAAAAAAAEAAAAAcwBlAGcAbwBlACAAdQBpAAAAAAAAAAAAAAAAAAAAAAAAAAAAAAAAAAAAAAAAAAAAAAAAAAAAAAAAAAAAAAAAAAAAAAAMhy4AAAAAAAAAAAAAAAAAQAoOAAAAAAAgAAAAAAAAAKgCCgAAAAAASDTqdgAAAAAGAAAAAAAAACAAAAAAAAAAewAYBfoOAAAwyQwAAAAAAMWyP+L+BwAAAQAAAAAAAACQl24PAAAAAFCIQwQAAAAA6IcuAAAAAADo////AAAAAAAAAAAAAAAACQAAAAAAAAAHAAAAAAAAAGCHLgAAAAAADIcuAAAAAACLDcV2AAAAAAAAAAAAAAAAx1/r/gAAAADAhl0GAAAAAOCGLgAAAAAADIcuAAAAAAAJAAAAAAAAAMCGXQYAAAAA0LvWdgAAAADo////AAAAAABh6/5kdgAIAAAAACUAAAAMAAAABAAAABgAAAAMAAAAAAAAAhIAAAAMAAAAAQAAAB4AAAAYAAAAMwAAAEYAAABDAAAAZgAAACUAAAAMAAAABAAAAFQAAABYAAAANAAAAEYAAABBAAAAZQAAAAEAAACrCg1CchwNQjQAAABGAAAAAgAAAEwAAAAAAAAAAAAAAAAAAAD//////////1AAAAAgACAABwAAAAcAAABLAAAAQAAAADAAAAAFAAAAIAAAAAEAAAABAAAAEAAAAAAAAAAAAAAAgAEAAMAAAAAAAAAAAAAAAIABAADAAAAAJQAAAAwAAAACAAAAJwAAABgAAAAFAAAAAAAAAP///wAAAAAAJQAAAAwAAAAFAAAATAAAAGQAAAAAAAAAcgAAAH8BAAC6AAAAAAAAAHIAAACAAQAASQAAACEA8AAAAAAAAAAAAAAAgD8AAAAAAAAAAAAAgD8AAAAAAAAAAAAAAAAAAAAAAAAAAAAAAAAAAAAAAAAAACUAAAAMAAAAAAAAgCgAAAAMAAAABQAAACcAAAAYAAAABQAAAAAAAAD///8AAAAAACUAAAAMAAAABQAAAEwAAABkAAAADgAAAHIAAABxAQAAhgAAAA4AAAByAAAAZAEAABUAAAAhAPAAAAAAAAAAAAAAAIA/AAAAAAAAAAAAAIA/AAAAAAAAAAAAAAAAAAAAAAAAAAAAAAAAAAAAAAAAAAAlAAAADAAAAAAAAIAoAAAADAAAAAUAAAAnAAAAGAAAAAUAAAAAAAAA////AAAAAAAlAAAADAAAAAUAAABMAAAAZAAAAA4AAACMAAAAcQEAAKAAAAAOAAAAjAAAAGQBAAAVAAAAIQDwAAAAAAAAAAAAAACAPwAAAAAAAAAAAACAPwAAAAAAAAAAAAAAAAAAAAAAAAAAAAAAAAAAAAAAAAAAJQAAAAwAAAAAAACAKAAAAAwAAAAFAAAAJwAAABgAAAAFAAAAAAAAAP///wAAAAAAJQAAAAwAAAAFAAAATAAAAGQAAAAOAAAApgAAANcAAAC6AAAADgAAAKYAAADKAAAAFQAAACEA8AAAAAAAAAAAAAAAgD8AAAAAAAAAAAAAgD8AAAAAAAAAAAAAAAAAAAAAAAAAAAAAAAAAAAAAAAAAACUAAAAMAAAAAAAAgCgAAAAMAAAABQAAACUAAAAMAAAAAQAAABgAAAAMAAAAAAAAAhIAAAAMAAAAAQAAABYAAAAMAAAAAAAAAFQAAADwAAAADwAAAKYAAADWAAAAugAAAAEAAACrCg1CchwNQg8AAACmAAAAGwAAAEwAAAAEAAAADgAAAKYAAADYAAAAuwAAAIQAAABTAGkAZwBuAGUAZAAgAGIAeQA6ACAARwBvAHIAZABhAG4AYQAgAEQAagB1AHQAZQBzAGsAYQAAOgkAAAAEAAAACQAAAAkAAAAIAAAACQAAAAQAAAAJAAAACAAAAAMAAAAEAAAACwAAAAkAAAAGAAAACQAAAAgAAAAJAAAACAAAAAQAAAALAAAABAAAAAkAAAAFAAAACAAAAAcAAAAIAAAACAAAABYAAAAMAAAAAAAAACUAAAAMAAAAAgAAAA4AAAAUAAAAAAAAABAAAAAUAAAA</Object>
  <Object Id="idInvalidSigLnImg">AQAAAGwAAAAAAAAAAAAAAH8BAAC/AAAAAAAAAAAAAADkNAAAdhoAACBFTUYAAAEAp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PKguAAAAAAAAAAAAAAAAAAoACwAAAAAARGLL6P4HAAAUt9Z2AAAAAKzznOj+BwAAAAAAAAAAAAAUt9Z2AAAAAAAAAAAAAAAA8ADr/v4HAAC1kz/i/gcAAEAYDgAAAAAASAAAAAAAAABQiEMEAAAAABipLgAAAAAA8P///wAAAAAAAAAAAAAAAAkAAAAAAAAAAAAAAAAAAACQqC4AAAAAADyoLgAAAAAAiw3FdgAAAAAAAAAAAAAAAAAAAAAAAAAAUIhDBAAAAAAYqS4AAAAAADyoLgAAAAAACQAAAAAAAAAAAAAAAAAAANC71nYAAAAAkKguAAAAAAAH75zo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k5ACgPj//wAAAAAAAAAAAAAAAAAAAAAQk5ACgPj//3qXAAAAAAAADOkuAAAAAAAAAAAAAAAAAGDnLgAAAAAA8ADr/v4HAABg5y4AAAAAAEAYDgAAAAAAAAAAAAAAAAAAAOv+/gcAAHwtQgAAAAAAeOguAAAAAADF0D/i/gcAAJC+PwAAAAAAHgAAADkCAABQiEMEAAAAANDpLgAAAAAAgN97BgAAAAAAAAAAAAAAAAcAAAAAAAAA0IFEBAAAAABg6S4AAAAAAAzpLgAAAAAAiw3FdgAAAAClaQ9oAAAAAJgAAAAAAAAAtD3L6P4HAAADAAAAAAAAAAzpLgAAAAAABwAAAP4HAAAWUsvo/gcAANC71nYAAAAAAADr/v4HAADBhOp2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Cshy4AAAAAAAAAAAAAAAAAwOZDBAAAAADA5kMEAAAAAAAAAAAAAAAAAapG5v4HAAACAAAAAAAAAAIAAAAAAAAA0NRG5v4HAAD45kMEAAAAACWzP+L+BwAAMMxFBAAAAAAAYisPAAAAAFCIQwQAAAAAiIguAAAAAADg////AAAAAAAAAAAAAAAABgAAAAAAAAAHAAAAAAAAAACILgAAAAAArIcuAAAAAACLDcV2AAAAAAAAAAAAAAAAx1/r/gAAAACAhl0GAAAAAJeIFub+BwAArIcuAAAAAAAGAAAA/gcAAICGXQYAAAAA0LvWdgAAAADg////AAAAAABh6/5kdgAIAAAAACUAAAAMAAAAAwAAABgAAAAMAAAAAAAAAhIAAAAMAAAAAQAAABYAAAAMAAAACAAAAFQAAABUAAAADwAAAEcAAAAjAAAAagAAAAEAAACrCg1CchwNQg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EIAAABlAAAAMwAAAEYAAAAQAAAAIAAAACEA8AAAAAAAAAAAAAAAgD8AAAAAAAAAAAAAgD8AAAAAAAAAAAAAAAAAAAAAAAAAAAAAAAAAAAAAAAAAACUAAAAMAAAAAAAAgCgAAAAMAAAABAAAAFIAAABwAQAABAAAAOj///8AAAAAAAAAAAAAAACQAQAAAAAAAQAAAABzAGUAZwBvAGUAIAB1AGkAAAAAAAAAAAAAAAAAAAAAAAAAAAAAAAAAAAAAAAAAAAAAAAAAAAAAAAAAAAAAAAAAAAAAAAyHLgAAAAAAAAAAAAAAAABACg4AAAAAACAAAAAAAAAAqAIKAAAAAABINOp2AAAAAAYAAAAAAAAAIAAAAAAAAAB7ABgF+g4AADDJDAAAAAAAxbI/4v4HAAABAAAAAAAAAJCXbg8AAAAAUIhDBAAAAADohy4AAAAAAOj///8AAAAAAAAAAAAAAAAJAAAAAAAAAAcAAAAAAAAAYIcuAAAAAAAMhy4AAAAAAIsNxXYAAAAAAAAAAAAAAADHX+v+AAAAAMCGXQYAAAAA4IYuAAAAAAAMhy4AAAAAAAkAAAAAAAAAwIZdBgAAAADQu9Z2AAAAAOj///8AAAAAAGHr/mR2AAgAAAAAJQAAAAwAAAAEAAAAGAAAAAwAAAAAAAACEgAAAAwAAAABAAAAHgAAABgAAAAzAAAARgAAAEMAAABmAAAAJQAAAAwAAAAEAAAAVAAAAFgAAAA0AAAARgAAAEEAAABlAAAAAQAAAKsKDUJyHA1CNAAAAEYAAAACAAAATAAAAAAAAAAAAAAAAAAAAP//////////UAAAACAAIAAH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8</cp:revision>
  <cp:lastPrinted>2021-03-16T11:49:00Z</cp:lastPrinted>
  <dcterms:created xsi:type="dcterms:W3CDTF">2021-03-11T12:40:00Z</dcterms:created>
  <dcterms:modified xsi:type="dcterms:W3CDTF">2021-04-13T08:15:00Z</dcterms:modified>
</cp:coreProperties>
</file>