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C1D5A">
        <w:tc>
          <w:tcPr>
            <w:tcW w:w="6204" w:type="dxa"/>
            <w:hideMark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AC1D5A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Јадранка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Пајиќ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Кочева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C1D5A">
              <w:rPr>
                <w:rFonts w:ascii="Arial" w:eastAsia="Times New Roman" w:hAnsi="Arial" w:cs="Arial"/>
                <w:b/>
                <w:lang w:val="en-US"/>
              </w:rPr>
              <w:t>1620/2014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C1D5A">
        <w:tc>
          <w:tcPr>
            <w:tcW w:w="6204" w:type="dxa"/>
            <w:hideMark/>
          </w:tcPr>
          <w:p w:rsidR="00AC1D5A" w:rsidRDefault="00AC1D5A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AC1D5A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AC1D5A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Ѓуро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Стругар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бр.11а-3</w:t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C1D5A">
        <w:tc>
          <w:tcPr>
            <w:tcW w:w="6204" w:type="dxa"/>
            <w:hideMark/>
          </w:tcPr>
          <w:p w:rsidR="00823825" w:rsidRPr="00DB4229" w:rsidRDefault="00AC1D5A" w:rsidP="00AC1D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02/6121-080</w:t>
            </w:r>
          </w:p>
        </w:tc>
        <w:tc>
          <w:tcPr>
            <w:tcW w:w="566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C1D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65D67" w:rsidRDefault="0021499C" w:rsidP="005B6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42262">
        <w:rPr>
          <w:rFonts w:ascii="Arial" w:hAnsi="Arial" w:cs="Arial"/>
        </w:rPr>
        <w:t>Јадранка Пајиќ Поп-</w:t>
      </w:r>
      <w:r w:rsidR="00AC1D5A">
        <w:rPr>
          <w:rFonts w:ascii="Arial" w:hAnsi="Arial" w:cs="Arial"/>
        </w:rPr>
        <w:t>Кочева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AC1D5A">
        <w:rPr>
          <w:rFonts w:ascii="Arial" w:hAnsi="Arial" w:cs="Arial"/>
        </w:rPr>
        <w:t>Скопје, ул. Ѓуро Стругар бр.11а-3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C1D5A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со </w:t>
      </w:r>
      <w:bookmarkStart w:id="9" w:name="opis_edb1"/>
      <w:bookmarkEnd w:id="9"/>
      <w:r w:rsidR="00AC1D5A">
        <w:rPr>
          <w:rFonts w:ascii="Arial" w:hAnsi="Arial" w:cs="Arial"/>
        </w:rPr>
        <w:t>ЕДБ 4030996116744,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AC1D5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AC1D5A">
        <w:rPr>
          <w:rFonts w:ascii="Arial" w:hAnsi="Arial" w:cs="Arial"/>
        </w:rPr>
        <w:t>11 Октомври 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AC1D5A">
        <w:rPr>
          <w:rFonts w:ascii="Arial" w:hAnsi="Arial" w:cs="Arial"/>
        </w:rPr>
        <w:t>ОДУ бр.258/08 од 22.02.2008 година на Нотар Снежана Видовска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AC1D5A">
        <w:rPr>
          <w:rFonts w:ascii="Arial" w:hAnsi="Arial" w:cs="Arial"/>
        </w:rPr>
        <w:t>должниците Ерман Тркаљач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AC1D5A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AC1D5A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AC1D5A">
        <w:rPr>
          <w:rFonts w:ascii="Arial" w:hAnsi="Arial" w:cs="Arial"/>
        </w:rPr>
        <w:t xml:space="preserve">ул.Антон Попов.бр.157/1-10 преку привремен старател Адвокат </w:t>
      </w:r>
      <w:r w:rsidR="00842262">
        <w:rPr>
          <w:rFonts w:ascii="Arial" w:hAnsi="Arial" w:cs="Arial"/>
        </w:rPr>
        <w:t>Кирил Ѓурев од Скопје</w:t>
      </w:r>
      <w:bookmarkStart w:id="22" w:name="Dolznik2"/>
      <w:bookmarkEnd w:id="22"/>
      <w:r w:rsidR="00842262">
        <w:rPr>
          <w:rFonts w:ascii="Arial" w:hAnsi="Arial" w:cs="Arial"/>
        </w:rPr>
        <w:t xml:space="preserve"> и </w:t>
      </w:r>
      <w:r w:rsidR="00AC1D5A">
        <w:rPr>
          <w:rFonts w:ascii="Arial" w:hAnsi="Arial" w:cs="Arial"/>
        </w:rPr>
        <w:t xml:space="preserve">Енвер Тркаљач </w:t>
      </w:r>
      <w:r w:rsidR="00365D67">
        <w:rPr>
          <w:rFonts w:ascii="Arial" w:hAnsi="Arial" w:cs="Arial"/>
        </w:rPr>
        <w:t xml:space="preserve">од Скопје </w:t>
      </w:r>
      <w:r w:rsidR="00F928AB">
        <w:rPr>
          <w:rFonts w:ascii="Arial" w:hAnsi="Arial" w:cs="Arial"/>
        </w:rPr>
        <w:t>со</w:t>
      </w:r>
      <w:r w:rsidR="00AC1D5A">
        <w:rPr>
          <w:rFonts w:ascii="Arial" w:hAnsi="Arial" w:cs="Arial"/>
        </w:rPr>
        <w:t xml:space="preserve"> живеалиште на  </w:t>
      </w:r>
      <w:r w:rsidR="00842262">
        <w:rPr>
          <w:rFonts w:ascii="Arial" w:hAnsi="Arial" w:cs="Arial"/>
        </w:rPr>
        <w:t xml:space="preserve">ул.Антон Попов.бр.157/1-10 </w:t>
      </w:r>
      <w:r w:rsidR="00AC1D5A">
        <w:rPr>
          <w:rFonts w:ascii="Arial" w:hAnsi="Arial" w:cs="Arial"/>
        </w:rPr>
        <w:t>и заложниот должник Ганчо Арсов од Скопје со живеалиште на ул. Иван Аговски 4/4 преку привремен старател Адвок</w:t>
      </w:r>
      <w:r w:rsidR="00842262">
        <w:rPr>
          <w:rFonts w:ascii="Arial" w:hAnsi="Arial" w:cs="Arial"/>
        </w:rPr>
        <w:t>а</w:t>
      </w:r>
      <w:r w:rsidR="00AC1D5A">
        <w:rPr>
          <w:rFonts w:ascii="Arial" w:hAnsi="Arial" w:cs="Arial"/>
        </w:rPr>
        <w:t>т Мирјана Пешиќ од Скопје,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3" w:name="DatumIzdava"/>
      <w:bookmarkEnd w:id="23"/>
      <w:r w:rsidR="00AC1D5A">
        <w:rPr>
          <w:rFonts w:ascii="Arial" w:hAnsi="Arial" w:cs="Arial"/>
        </w:rPr>
        <w:t>03.01.2024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</w:t>
      </w:r>
    </w:p>
    <w:p w:rsidR="00DF1299" w:rsidRPr="00823825" w:rsidRDefault="00DF1299" w:rsidP="005B68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5B6873" w:rsidRDefault="00B51157" w:rsidP="005B687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</w:t>
      </w:r>
      <w:r w:rsidR="00E8790F">
        <w:rPr>
          <w:rFonts w:ascii="Arial" w:hAnsi="Arial" w:cs="Arial"/>
          <w:b/>
        </w:rPr>
        <w:t xml:space="preserve">те 179 став (1), 181 став (1), </w:t>
      </w:r>
      <w:r w:rsidRPr="00823825">
        <w:rPr>
          <w:rFonts w:ascii="Arial" w:hAnsi="Arial" w:cs="Arial"/>
          <w:b/>
        </w:rPr>
        <w:t xml:space="preserve">182 став (1) </w:t>
      </w:r>
      <w:r w:rsidR="00E8790F">
        <w:rPr>
          <w:rFonts w:ascii="Arial" w:hAnsi="Arial" w:cs="Arial"/>
          <w:b/>
        </w:rPr>
        <w:t xml:space="preserve">и 185 став (4) и став (5)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C1D5A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AC1D5A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C1D5A" w:rsidRDefault="00AC1D5A" w:rsidP="00AC1D5A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ЛИСТ Б</w:t>
      </w:r>
    </w:p>
    <w:p w:rsidR="00AC1D5A" w:rsidRDefault="00AC1D5A" w:rsidP="00AC1D5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C1D5A">
        <w:rPr>
          <w:rFonts w:ascii="Arial" w:eastAsia="Times New Roman" w:hAnsi="Arial" w:cs="Arial"/>
        </w:rPr>
        <w:t>КП 2118, место викано Жегљане, култура гз, гиз, површина од 254 м2</w:t>
      </w:r>
      <w:r>
        <w:rPr>
          <w:rFonts w:ascii="Arial" w:eastAsia="Times New Roman" w:hAnsi="Arial" w:cs="Arial"/>
        </w:rPr>
        <w:t>, сопственост</w:t>
      </w:r>
    </w:p>
    <w:p w:rsidR="00AC1D5A" w:rsidRPr="00AC1D5A" w:rsidRDefault="00AC1D5A" w:rsidP="00AC1D5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C1D5A">
        <w:rPr>
          <w:rFonts w:ascii="Arial" w:eastAsia="Times New Roman" w:hAnsi="Arial" w:cs="Arial"/>
        </w:rPr>
        <w:t>КП 2118, место</w:t>
      </w:r>
      <w:r>
        <w:rPr>
          <w:rFonts w:ascii="Arial" w:eastAsia="Times New Roman" w:hAnsi="Arial" w:cs="Arial"/>
        </w:rPr>
        <w:t xml:space="preserve"> викано Жегљане, култура гз, зпз 1</w:t>
      </w:r>
      <w:r w:rsidRPr="00AC1D5A">
        <w:rPr>
          <w:rFonts w:ascii="Arial" w:eastAsia="Times New Roman" w:hAnsi="Arial" w:cs="Arial"/>
        </w:rPr>
        <w:t xml:space="preserve">, површина од </w:t>
      </w:r>
      <w:r>
        <w:rPr>
          <w:rFonts w:ascii="Arial" w:eastAsia="Times New Roman" w:hAnsi="Arial" w:cs="Arial"/>
        </w:rPr>
        <w:t>131</w:t>
      </w:r>
      <w:r w:rsidRPr="00AC1D5A">
        <w:rPr>
          <w:rFonts w:ascii="Arial" w:eastAsia="Times New Roman" w:hAnsi="Arial" w:cs="Arial"/>
        </w:rPr>
        <w:t xml:space="preserve"> м2</w:t>
      </w:r>
      <w:r>
        <w:rPr>
          <w:rFonts w:ascii="Arial" w:eastAsia="Times New Roman" w:hAnsi="Arial" w:cs="Arial"/>
        </w:rPr>
        <w:t>, сопственост</w:t>
      </w:r>
    </w:p>
    <w:p w:rsidR="00AC1D5A" w:rsidRPr="00AC1D5A" w:rsidRDefault="00AC1D5A" w:rsidP="00AC1D5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C1D5A">
        <w:rPr>
          <w:rFonts w:ascii="Arial" w:eastAsia="Times New Roman" w:hAnsi="Arial" w:cs="Arial"/>
        </w:rPr>
        <w:t>КП 2118, место</w:t>
      </w:r>
      <w:r>
        <w:rPr>
          <w:rFonts w:ascii="Arial" w:eastAsia="Times New Roman" w:hAnsi="Arial" w:cs="Arial"/>
        </w:rPr>
        <w:t xml:space="preserve"> викано Жегљане, култура гз, зпз 2, површина од 98</w:t>
      </w:r>
      <w:r w:rsidRPr="00AC1D5A">
        <w:rPr>
          <w:rFonts w:ascii="Arial" w:eastAsia="Times New Roman" w:hAnsi="Arial" w:cs="Arial"/>
        </w:rPr>
        <w:t xml:space="preserve"> м2</w:t>
      </w:r>
      <w:r>
        <w:rPr>
          <w:rFonts w:ascii="Arial" w:eastAsia="Times New Roman" w:hAnsi="Arial" w:cs="Arial"/>
        </w:rPr>
        <w:t>, сопственост</w:t>
      </w:r>
    </w:p>
    <w:p w:rsidR="00AC1D5A" w:rsidRDefault="00AC1D5A" w:rsidP="00AC1D5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AC1D5A">
        <w:rPr>
          <w:rFonts w:ascii="Arial" w:eastAsia="Times New Roman" w:hAnsi="Arial" w:cs="Arial"/>
        </w:rPr>
        <w:t>КП 2118, место</w:t>
      </w:r>
      <w:r>
        <w:rPr>
          <w:rFonts w:ascii="Arial" w:eastAsia="Times New Roman" w:hAnsi="Arial" w:cs="Arial"/>
        </w:rPr>
        <w:t xml:space="preserve"> викано Жегљане, култура гз, зпз 3, површина од 10</w:t>
      </w:r>
      <w:r w:rsidRPr="00AC1D5A">
        <w:rPr>
          <w:rFonts w:ascii="Arial" w:eastAsia="Times New Roman" w:hAnsi="Arial" w:cs="Arial"/>
        </w:rPr>
        <w:t xml:space="preserve"> м2</w:t>
      </w:r>
      <w:r>
        <w:rPr>
          <w:rFonts w:ascii="Arial" w:eastAsia="Times New Roman" w:hAnsi="Arial" w:cs="Arial"/>
        </w:rPr>
        <w:t>, сопственост</w:t>
      </w:r>
    </w:p>
    <w:p w:rsidR="00AC1D5A" w:rsidRDefault="00AC1D5A" w:rsidP="00AC1D5A">
      <w:pPr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ЛИСТ В</w:t>
      </w:r>
    </w:p>
    <w:p w:rsidR="00AC1D5A" w:rsidRDefault="00842262" w:rsidP="00AC1D5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2118, дел 0, адреса Жегљане 27Б, бр.на зграда 1, намена на зграда А1-1, влез 1, кат ПО, број 1, намена на посебен/заеднички дел од зграда П, внатрешна површина 18 м2, сопственост</w:t>
      </w:r>
    </w:p>
    <w:p w:rsidR="00842262" w:rsidRPr="00AC1D5A" w:rsidRDefault="00842262" w:rsidP="0084226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2118, дел 0, адреса Жегљане 27Б, бр.на зграда 1, намена на зграда А1-1, влез 1, кат ПР, број 1, намена на посебен/заеднички дел од зграда СТ, внатрешна површина 54 м2, сопственост</w:t>
      </w:r>
    </w:p>
    <w:p w:rsidR="00842262" w:rsidRDefault="00842262" w:rsidP="0084226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КП 2118, дел 0, адреса Жегљане 27Б, бр.на зграда 1, намена на зграда А1-1, влез 2, кат ПР, број 1, намена на посебен/заеднички дел од зграда СТ, внатрешна површина 25 м2, сопственост</w:t>
      </w:r>
    </w:p>
    <w:p w:rsidR="005B6873" w:rsidRDefault="00E8790F" w:rsidP="005B687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з</w:t>
      </w:r>
      <w:r w:rsidR="00090676">
        <w:rPr>
          <w:rFonts w:ascii="Arial" w:eastAsia="Times New Roman" w:hAnsi="Arial" w:cs="Arial"/>
        </w:rPr>
        <w:t>апишана во имо</w:t>
      </w:r>
      <w:r>
        <w:rPr>
          <w:rFonts w:ascii="Arial" w:eastAsia="Times New Roman" w:hAnsi="Arial" w:cs="Arial"/>
        </w:rPr>
        <w:t>тен лист бр.3400 за КО Сингелиќ-</w:t>
      </w:r>
      <w:r w:rsidR="0009067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, </w:t>
      </w:r>
      <w:r w:rsidRPr="00211393">
        <w:rPr>
          <w:rFonts w:ascii="Arial" w:eastAsia="Times New Roman" w:hAnsi="Arial" w:cs="Arial"/>
        </w:rPr>
        <w:t xml:space="preserve">сопственост на </w:t>
      </w:r>
      <w:r>
        <w:rPr>
          <w:rFonts w:ascii="Arial" w:eastAsia="Times New Roman" w:hAnsi="Arial" w:cs="Arial"/>
        </w:rPr>
        <w:t xml:space="preserve">заложниот должник Арсов Ганчо </w:t>
      </w:r>
    </w:p>
    <w:p w:rsidR="00AC1D5A" w:rsidRPr="005B6873" w:rsidRDefault="00842262" w:rsidP="005B687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 сите прирастоци-делови со незапишани права кои лежат на истата КП бр.2118 во КО Сингелиќ 1 содржани во геодетскиот елаборат за идентификација на недвижност со класификација станбени куќи со дворови-самостојни бр.0808-130/3 од 07.06.2022 година на ДИИП ГЕО АПРОУЗЛ </w:t>
      </w:r>
      <w:r>
        <w:rPr>
          <w:rFonts w:ascii="Arial" w:eastAsia="Times New Roman" w:hAnsi="Arial" w:cs="Arial"/>
        </w:rPr>
        <w:lastRenderedPageBreak/>
        <w:t xml:space="preserve">ДООЕЛ Скопје и Записник по чл.239-а ст.1 од ЗИ </w:t>
      </w:r>
      <w:r w:rsidR="00090676">
        <w:rPr>
          <w:rFonts w:ascii="Arial" w:eastAsia="Times New Roman" w:hAnsi="Arial" w:cs="Arial"/>
        </w:rPr>
        <w:t xml:space="preserve"> под И.бр.1620/14 од 06.07.2022 година означени како</w:t>
      </w:r>
      <w:r w:rsidR="00090676">
        <w:rPr>
          <w:rFonts w:ascii="Arial" w:eastAsia="Times New Roman" w:hAnsi="Arial" w:cs="Arial"/>
          <w:lang w:val="en-US"/>
        </w:rPr>
        <w:t xml:space="preserve">: </w:t>
      </w:r>
      <w:r w:rsidR="00090676" w:rsidRPr="00090676">
        <w:rPr>
          <w:rFonts w:ascii="Arial" w:eastAsia="Times New Roman" w:hAnsi="Arial" w:cs="Arial"/>
          <w:u w:val="single"/>
        </w:rPr>
        <w:t>објект бр.1</w:t>
      </w:r>
      <w:r w:rsidR="00090676">
        <w:rPr>
          <w:rFonts w:ascii="Arial" w:eastAsia="Times New Roman" w:hAnsi="Arial" w:cs="Arial"/>
        </w:rPr>
        <w:t xml:space="preserve"> кој се состои од кат-приземје-влез 1, број 1, намена на делот стан со површина од 16 м2 и тераса со површина од 3 м2, МА-влез 1, број 1, намена на делот-стан со површина од 32 м2 и тераса од 2 м2, кат-приземје влез 2, бр.1, намена на делот-стан со површина од 4 м2, ПР влез 3, број 1, намена на делот стан со површина од 3 м2 (означени во елаборатот како објект бр.1, 2, 3, 4, 5, 9, 10)</w:t>
      </w:r>
      <w:r w:rsidR="00090676">
        <w:rPr>
          <w:rFonts w:ascii="Arial" w:eastAsia="Times New Roman" w:hAnsi="Arial" w:cs="Arial"/>
          <w:lang w:val="en-US"/>
        </w:rPr>
        <w:t xml:space="preserve">; </w:t>
      </w:r>
      <w:r w:rsidR="00090676" w:rsidRPr="00090676">
        <w:rPr>
          <w:rFonts w:ascii="Arial" w:eastAsia="Times New Roman" w:hAnsi="Arial" w:cs="Arial"/>
          <w:u w:val="single"/>
        </w:rPr>
        <w:t>објект бр.2</w:t>
      </w:r>
      <w:r w:rsidR="00090676">
        <w:rPr>
          <w:rFonts w:ascii="Arial" w:eastAsia="Times New Roman" w:hAnsi="Arial" w:cs="Arial"/>
        </w:rPr>
        <w:t xml:space="preserve"> кој се состои од кат приземје, влез 1 со површина од 114 м2, а кој е со намена гаража</w:t>
      </w:r>
      <w:r w:rsidR="00090676">
        <w:rPr>
          <w:rFonts w:ascii="Arial" w:eastAsia="Times New Roman" w:hAnsi="Arial" w:cs="Arial"/>
          <w:lang w:val="en-US"/>
        </w:rPr>
        <w:t xml:space="preserve">; </w:t>
      </w:r>
      <w:r w:rsidR="00090676" w:rsidRPr="00090676">
        <w:rPr>
          <w:rFonts w:ascii="Arial" w:eastAsia="Times New Roman" w:hAnsi="Arial" w:cs="Arial"/>
          <w:u w:val="single"/>
        </w:rPr>
        <w:t>објекти на кат сутерен</w:t>
      </w:r>
      <w:r w:rsidR="00090676">
        <w:rPr>
          <w:rFonts w:ascii="Arial" w:eastAsia="Times New Roman" w:hAnsi="Arial" w:cs="Arial"/>
        </w:rPr>
        <w:t xml:space="preserve"> од повеќе простории означени со бр.1, 2, 3 и 4 кој се состои од влез 2, со површина од 15 м2, со намена помошна просторија, влез 3 со површина од 14 м2, соп намена помошна просторија и влез 4 кој се состои од две простории, а е со вкупна површина од 7 м2 и е со намена помошни простории.</w:t>
      </w:r>
    </w:p>
    <w:p w:rsidR="00E8790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8790F" w:rsidRPr="000A56EB">
        <w:rPr>
          <w:rFonts w:ascii="Arial" w:eastAsia="Times New Roman" w:hAnsi="Arial" w:cs="Arial"/>
          <w:b/>
          <w:lang w:val="ru-RU"/>
        </w:rPr>
        <w:t xml:space="preserve">31.01.2024 </w:t>
      </w:r>
      <w:r w:rsidRPr="000A56EB">
        <w:rPr>
          <w:rFonts w:ascii="Arial" w:eastAsia="Times New Roman" w:hAnsi="Arial" w:cs="Arial"/>
          <w:b/>
        </w:rPr>
        <w:t xml:space="preserve">година во </w:t>
      </w:r>
      <w:r w:rsidR="00E8790F" w:rsidRPr="000A56EB">
        <w:rPr>
          <w:rFonts w:ascii="Arial" w:eastAsia="Times New Roman" w:hAnsi="Arial" w:cs="Arial"/>
          <w:b/>
          <w:lang w:val="ru-RU"/>
        </w:rPr>
        <w:t>11</w:t>
      </w:r>
      <w:r w:rsidR="00E8790F" w:rsidRPr="000A56EB">
        <w:rPr>
          <w:rFonts w:ascii="Arial" w:eastAsia="Times New Roman" w:hAnsi="Arial" w:cs="Arial"/>
          <w:b/>
          <w:lang w:val="en-US"/>
        </w:rPr>
        <w:t xml:space="preserve">:00 </w:t>
      </w:r>
      <w:r w:rsidRPr="000A56E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E8790F">
        <w:rPr>
          <w:rFonts w:ascii="Arial" w:eastAsia="Times New Roman" w:hAnsi="Arial" w:cs="Arial"/>
          <w:lang w:val="ru-RU"/>
        </w:rPr>
        <w:t xml:space="preserve"> </w:t>
      </w:r>
      <w:r w:rsidR="00E8790F">
        <w:rPr>
          <w:rFonts w:ascii="Arial" w:hAnsi="Arial" w:cs="Arial"/>
        </w:rPr>
        <w:t>Извршител</w:t>
      </w:r>
      <w:r w:rsidR="00E8790F" w:rsidRPr="00823825">
        <w:rPr>
          <w:rFonts w:ascii="Arial" w:hAnsi="Arial" w:cs="Arial"/>
        </w:rPr>
        <w:t xml:space="preserve"> </w:t>
      </w:r>
      <w:r w:rsidR="00E8790F">
        <w:rPr>
          <w:rFonts w:ascii="Arial" w:hAnsi="Arial" w:cs="Arial"/>
        </w:rPr>
        <w:t>Јадранка Пајиќ Поп-Кочева</w:t>
      </w:r>
      <w:r w:rsidR="00E8790F" w:rsidRPr="00823825">
        <w:rPr>
          <w:rFonts w:ascii="Arial" w:hAnsi="Arial" w:cs="Arial"/>
        </w:rPr>
        <w:t xml:space="preserve"> од </w:t>
      </w:r>
      <w:r w:rsidR="00E8790F">
        <w:rPr>
          <w:rFonts w:ascii="Arial" w:hAnsi="Arial" w:cs="Arial"/>
        </w:rPr>
        <w:t>Скопје, ул. Ѓуро Стругар бр.11а-3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</w:t>
      </w:r>
      <w:r w:rsidR="00E8790F">
        <w:rPr>
          <w:rFonts w:ascii="Arial" w:eastAsia="Times New Roman" w:hAnsi="Arial" w:cs="Arial"/>
        </w:rPr>
        <w:t xml:space="preserve">етната вредност на недвижноста </w:t>
      </w:r>
      <w:r w:rsidRPr="00211393">
        <w:rPr>
          <w:rFonts w:ascii="Arial" w:eastAsia="Times New Roman" w:hAnsi="Arial" w:cs="Arial"/>
        </w:rPr>
        <w:t xml:space="preserve">изнесува </w:t>
      </w:r>
      <w:r w:rsidR="00E8790F">
        <w:rPr>
          <w:rFonts w:ascii="Arial" w:eastAsia="Times New Roman" w:hAnsi="Arial" w:cs="Arial"/>
          <w:lang w:val="ru-RU"/>
        </w:rPr>
        <w:t>82.000,00 евра во денарска противвредност според среден курс на НБРСМ на денот на продажбата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E8790F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5B6873">
        <w:rPr>
          <w:rFonts w:ascii="Arial" w:eastAsia="Times New Roman" w:hAnsi="Arial" w:cs="Arial"/>
        </w:rPr>
        <w:t>о следните товари и службености</w:t>
      </w:r>
      <w:r w:rsidR="005B6873">
        <w:rPr>
          <w:rFonts w:ascii="Arial" w:eastAsia="Times New Roman" w:hAnsi="Arial" w:cs="Arial"/>
          <w:lang w:val="en-US"/>
        </w:rPr>
        <w:t xml:space="preserve">: </w:t>
      </w:r>
      <w:r w:rsidR="005B6873">
        <w:rPr>
          <w:rFonts w:ascii="Arial" w:eastAsia="Times New Roman" w:hAnsi="Arial" w:cs="Arial"/>
        </w:rPr>
        <w:t>Заложно право врз недвижност-Хипотека воспоставена со нотарски акт ОДУ бр.258/08 на Нотар Снежана Видовска од 22.02.2008 година, Налог за извршување врз недвижност И.бр.1620/14 на Извршител Снежана Андреевска од 10.09.2014 година, Налог за извршување врз недвижност на Извршител Снежана Андреевска И.бр.1620/14 од 27.04.2022 година и Записник за попис на недвижност И.бр.1620/14 на Извршител Снежана Андреевска од 06.07.2022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32CF3">
        <w:rPr>
          <w:rFonts w:ascii="Arial" w:eastAsia="Times New Roman" w:hAnsi="Arial" w:cs="Arial"/>
          <w:lang w:val="ru-RU"/>
        </w:rPr>
        <w:t xml:space="preserve">270077132070238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E8790F">
        <w:rPr>
          <w:rFonts w:ascii="Arial" w:eastAsia="Times New Roman" w:hAnsi="Arial" w:cs="Arial"/>
        </w:rPr>
        <w:t>во Халк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8790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8790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5B6873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C1D5A">
        <w:trPr>
          <w:trHeight w:val="851"/>
        </w:trPr>
        <w:tc>
          <w:tcPr>
            <w:tcW w:w="4297" w:type="dxa"/>
          </w:tcPr>
          <w:p w:rsidR="00823825" w:rsidRPr="000406D7" w:rsidRDefault="000A56EB" w:rsidP="00AC1D5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Пајиќ Поп-</w:t>
            </w:r>
            <w:r w:rsidR="00AC1D5A">
              <w:rPr>
                <w:rFonts w:ascii="Arial" w:hAnsi="Arial" w:cs="Arial"/>
                <w:sz w:val="22"/>
                <w:szCs w:val="22"/>
                <w:lang w:val="mk-MK"/>
              </w:rPr>
              <w:t>Кочева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E8790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5029B" w:rsidRDefault="0015029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:rsidR="00B51157" w:rsidRPr="005B6873" w:rsidRDefault="00823825" w:rsidP="005B68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sectPr w:rsidR="00B51157" w:rsidRPr="005B687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6F" w:rsidRDefault="00686E6F" w:rsidP="00AC1D5A">
      <w:pPr>
        <w:spacing w:after="0" w:line="240" w:lineRule="auto"/>
      </w:pPr>
      <w:r>
        <w:separator/>
      </w:r>
    </w:p>
  </w:endnote>
  <w:endnote w:type="continuationSeparator" w:id="0">
    <w:p w:rsidR="00686E6F" w:rsidRDefault="00686E6F" w:rsidP="00AC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F3" w:rsidRPr="00AC1D5A" w:rsidRDefault="00C32CF3" w:rsidP="00AC1D5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8468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8468C">
      <w:rPr>
        <w:rFonts w:ascii="Arial" w:hAnsi="Arial" w:cs="Arial"/>
        <w:sz w:val="14"/>
      </w:rPr>
      <w:fldChar w:fldCharType="separate"/>
    </w:r>
    <w:r w:rsidR="00775F5F">
      <w:rPr>
        <w:rFonts w:ascii="Arial" w:hAnsi="Arial" w:cs="Arial"/>
        <w:noProof/>
        <w:sz w:val="14"/>
      </w:rPr>
      <w:t>1</w:t>
    </w:r>
    <w:r w:rsidR="0058468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6F" w:rsidRDefault="00686E6F" w:rsidP="00AC1D5A">
      <w:pPr>
        <w:spacing w:after="0" w:line="240" w:lineRule="auto"/>
      </w:pPr>
      <w:r>
        <w:separator/>
      </w:r>
    </w:p>
  </w:footnote>
  <w:footnote w:type="continuationSeparator" w:id="0">
    <w:p w:rsidR="00686E6F" w:rsidRDefault="00686E6F" w:rsidP="00AC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6124"/>
    <w:multiLevelType w:val="hybridMultilevel"/>
    <w:tmpl w:val="B370754E"/>
    <w:lvl w:ilvl="0" w:tplc="DA3E32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90676"/>
    <w:rsid w:val="000A48CC"/>
    <w:rsid w:val="000A4928"/>
    <w:rsid w:val="000A56EB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5D67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8468C"/>
    <w:rsid w:val="005B6873"/>
    <w:rsid w:val="0061005D"/>
    <w:rsid w:val="00665925"/>
    <w:rsid w:val="00686E6F"/>
    <w:rsid w:val="006A157B"/>
    <w:rsid w:val="006F1469"/>
    <w:rsid w:val="00710AAE"/>
    <w:rsid w:val="00765920"/>
    <w:rsid w:val="00775F5F"/>
    <w:rsid w:val="007A6108"/>
    <w:rsid w:val="007A7847"/>
    <w:rsid w:val="007B32B7"/>
    <w:rsid w:val="00823825"/>
    <w:rsid w:val="00842262"/>
    <w:rsid w:val="00847844"/>
    <w:rsid w:val="00866DC5"/>
    <w:rsid w:val="0087784C"/>
    <w:rsid w:val="0088703C"/>
    <w:rsid w:val="008C43A1"/>
    <w:rsid w:val="008E6CCF"/>
    <w:rsid w:val="00913EF8"/>
    <w:rsid w:val="00926A7A"/>
    <w:rsid w:val="009626C8"/>
    <w:rsid w:val="00975479"/>
    <w:rsid w:val="00990882"/>
    <w:rsid w:val="00A701D2"/>
    <w:rsid w:val="00AC1D5A"/>
    <w:rsid w:val="00AE3FFA"/>
    <w:rsid w:val="00B20C15"/>
    <w:rsid w:val="00B269ED"/>
    <w:rsid w:val="00B41890"/>
    <w:rsid w:val="00B51157"/>
    <w:rsid w:val="00B62603"/>
    <w:rsid w:val="00BC5E22"/>
    <w:rsid w:val="00BD0D1D"/>
    <w:rsid w:val="00BF5243"/>
    <w:rsid w:val="00C02E62"/>
    <w:rsid w:val="00C32CF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790F"/>
    <w:rsid w:val="00E926F1"/>
    <w:rsid w:val="00EF46AF"/>
    <w:rsid w:val="00F23081"/>
    <w:rsid w:val="00F65B23"/>
    <w:rsid w:val="00F75153"/>
    <w:rsid w:val="00F928AB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D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D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1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D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D5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2024-01-03T12:11:00Z</cp:lastPrinted>
  <dcterms:created xsi:type="dcterms:W3CDTF">2024-01-04T13:37:00Z</dcterms:created>
  <dcterms:modified xsi:type="dcterms:W3CDTF">2024-01-04T13:37:00Z</dcterms:modified>
</cp:coreProperties>
</file>