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D1F2B" w:rsidRDefault="00823825" w:rsidP="001D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687F63">
        <w:tc>
          <w:tcPr>
            <w:tcW w:w="6204" w:type="dxa"/>
            <w:hideMark/>
          </w:tcPr>
          <w:p w:rsidR="001D1F2B" w:rsidRDefault="001D1F2B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87F63">
        <w:tc>
          <w:tcPr>
            <w:tcW w:w="6204" w:type="dxa"/>
            <w:hideMark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7F63">
        <w:tc>
          <w:tcPr>
            <w:tcW w:w="6204" w:type="dxa"/>
            <w:hideMark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87F63">
        <w:tc>
          <w:tcPr>
            <w:tcW w:w="6204" w:type="dxa"/>
            <w:hideMark/>
          </w:tcPr>
          <w:p w:rsidR="00823825" w:rsidRPr="00DB4229" w:rsidRDefault="00687F63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7F63">
        <w:tc>
          <w:tcPr>
            <w:tcW w:w="6204" w:type="dxa"/>
            <w:hideMark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7F63">
        <w:tc>
          <w:tcPr>
            <w:tcW w:w="6204" w:type="dxa"/>
            <w:hideMark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87F63">
              <w:rPr>
                <w:rFonts w:ascii="Arial" w:eastAsia="Times New Roman" w:hAnsi="Arial" w:cs="Arial"/>
                <w:b/>
                <w:lang w:val="en-US"/>
              </w:rPr>
              <w:t>124/2015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87F63">
        <w:tc>
          <w:tcPr>
            <w:tcW w:w="6204" w:type="dxa"/>
            <w:hideMark/>
          </w:tcPr>
          <w:p w:rsidR="00823825" w:rsidRPr="00DB4229" w:rsidRDefault="00687F63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7F63">
        <w:tc>
          <w:tcPr>
            <w:tcW w:w="6204" w:type="dxa"/>
            <w:hideMark/>
          </w:tcPr>
          <w:p w:rsidR="00823825" w:rsidRPr="00DB4229" w:rsidRDefault="00687F63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87F63">
        <w:tc>
          <w:tcPr>
            <w:tcW w:w="6204" w:type="dxa"/>
            <w:hideMark/>
          </w:tcPr>
          <w:p w:rsidR="00823825" w:rsidRPr="00DB4229" w:rsidRDefault="00687F63" w:rsidP="00687F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87F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1D1F2B" w:rsidRDefault="00823825" w:rsidP="001D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687F6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7F63">
        <w:rPr>
          <w:rFonts w:ascii="Arial" w:hAnsi="Arial" w:cs="Arial"/>
        </w:rPr>
        <w:t xml:space="preserve">Извршителот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Sheet1!R2C2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од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Sheet1!R2C3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bCs/>
          <w:color w:val="000000"/>
          <w:lang w:eastAsia="mk-MK"/>
        </w:rPr>
        <w:t>Охрид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Sheet1!R2C5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bCs/>
          <w:color w:val="000000"/>
          <w:lang w:eastAsia="mk-MK"/>
        </w:rPr>
        <w:t>Стопанска банка АД Скопје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од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Sheet1!R2C6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Скопје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со ЕДБ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Sheet1!R2C7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4030996116744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и седиште на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Sheet1!R2C8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ул.11 Октомври бр.7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, засновано на извршната исправа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Sheet1!R2C26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Солемнизација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Sheet1!R2C9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Оду.бр.159/06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од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Sheet1!R2C10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18.10.2006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година на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Sheet1!R2C11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Нотар Станка Горичан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, против должникот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Sheet1!R2C12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bCs/>
          <w:color w:val="000000"/>
          <w:lang w:eastAsia="mk-MK"/>
        </w:rPr>
        <w:t xml:space="preserve">Ирина Петроска 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од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Sheet1!R2C13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Охрид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со живеалиште/ на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Sheet1!R2C15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ул.7ми Ноември бр.148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, и заложниот должник Агим Рифати од Охрид со живеалиште на ул. Никола Петров Русински бр. 4 за спроведување на извршување во вредност </w:t>
      </w:r>
      <w:r w:rsidR="00C21058"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Sheet1!R2C16 </w:instrText>
      </w:r>
      <w:r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Pr="00687F63">
        <w:rPr>
          <w:rFonts w:ascii="Arial" w:hAnsi="Arial" w:cs="Arial"/>
          <w:color w:val="000000"/>
          <w:lang w:eastAsia="mk-MK"/>
        </w:rPr>
        <w:t>2.681.108,00 ден.</w:t>
      </w:r>
      <w:r w:rsidR="00C21058"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  <w:lang w:val="en-US"/>
        </w:rPr>
        <w:t>,</w:t>
      </w:r>
      <w:r w:rsidRPr="000C2B20">
        <w:rPr>
          <w:rFonts w:ascii="Arial" w:hAnsi="Arial" w:cs="Arial"/>
          <w:sz w:val="20"/>
          <w:szCs w:val="20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28.06.2022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1D1F2B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687F6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687F63" w:rsidRPr="00687F63">
        <w:rPr>
          <w:rFonts w:ascii="Arial" w:hAnsi="Arial" w:cs="Arial"/>
          <w:bCs/>
        </w:rPr>
        <w:t xml:space="preserve">недвижноста на должникот </w:t>
      </w:r>
      <w:r w:rsidR="00687F63" w:rsidRPr="00687F63">
        <w:rPr>
          <w:rFonts w:ascii="Arial" w:hAnsi="Arial" w:cs="Arial"/>
          <w:bCs/>
          <w:color w:val="000000"/>
          <w:lang w:eastAsia="mk-MK"/>
        </w:rPr>
        <w:t xml:space="preserve">Агим Рифати </w:t>
      </w:r>
      <w:r w:rsidR="00687F63" w:rsidRPr="00687F63">
        <w:rPr>
          <w:rFonts w:ascii="Arial" w:hAnsi="Arial" w:cs="Arial"/>
        </w:rPr>
        <w:t xml:space="preserve">од </w:t>
      </w:r>
      <w:r w:rsidR="00687F63" w:rsidRPr="00687F63">
        <w:rPr>
          <w:rFonts w:ascii="Arial" w:hAnsi="Arial" w:cs="Arial"/>
          <w:color w:val="000000"/>
          <w:lang w:eastAsia="mk-MK"/>
        </w:rPr>
        <w:t>Охрид</w:t>
      </w:r>
      <w:r w:rsidR="00687F63" w:rsidRPr="00687F63">
        <w:rPr>
          <w:rFonts w:ascii="Arial" w:hAnsi="Arial" w:cs="Arial"/>
          <w:bCs/>
        </w:rPr>
        <w:t xml:space="preserve"> опишана во лист Б од имотен лист 13321 за КО Охрид 2 како: 137/163 од КП.бр.10918 на м.в. 7-ми Ноември катастарска култура ГЗ ГИЗ површина од 25 м.к.в., 137/163 од КП.бр.10918 на м.в. 7-ми Ноември катастарска култура ГЗ ЗПЗ 1 површина од 109 м.к.в. и 137/163 од КП.бр.10918 на м.в. 7-ми Ноември катастарска култура ГЗ ЗПЗ 2 површина од 29 м.к.в., која недвижност е во сосопственост на </w:t>
      </w:r>
      <w:r w:rsidR="00687F63" w:rsidRPr="00687F63">
        <w:rPr>
          <w:rFonts w:ascii="Arial" w:hAnsi="Arial" w:cs="Arial"/>
        </w:rPr>
        <w:t xml:space="preserve">должникот </w:t>
      </w:r>
      <w:r w:rsidR="00687F63" w:rsidRPr="00687F63">
        <w:rPr>
          <w:rFonts w:ascii="Arial" w:hAnsi="Arial" w:cs="Arial"/>
          <w:bCs/>
          <w:color w:val="000000"/>
          <w:lang w:eastAsia="mk-MK"/>
        </w:rPr>
        <w:t xml:space="preserve">Агим Рифати </w:t>
      </w:r>
      <w:r w:rsidR="00687F63" w:rsidRPr="00687F63">
        <w:rPr>
          <w:rFonts w:ascii="Arial" w:hAnsi="Arial" w:cs="Arial"/>
        </w:rPr>
        <w:t xml:space="preserve">од </w:t>
      </w:r>
      <w:r w:rsidR="00687F63" w:rsidRPr="00687F63">
        <w:rPr>
          <w:rFonts w:ascii="Arial" w:hAnsi="Arial" w:cs="Arial"/>
          <w:color w:val="000000"/>
          <w:lang w:eastAsia="mk-MK"/>
        </w:rPr>
        <w:t xml:space="preserve">Охрид, </w:t>
      </w:r>
      <w:r w:rsidR="00687F63" w:rsidRPr="00687F63">
        <w:rPr>
          <w:rFonts w:ascii="Arial" w:hAnsi="Arial" w:cs="Arial"/>
          <w:bCs/>
        </w:rPr>
        <w:t xml:space="preserve">недвижноста опишана во лист В од </w:t>
      </w:r>
      <w:r w:rsidR="00687F63" w:rsidRPr="00687F63">
        <w:rPr>
          <w:rFonts w:ascii="Arial" w:hAnsi="Arial" w:cs="Arial"/>
          <w:b/>
          <w:bCs/>
        </w:rPr>
        <w:t>имотен лист 103094 за КО Охрид 2</w:t>
      </w:r>
      <w:r w:rsidR="00687F63" w:rsidRPr="00687F63">
        <w:rPr>
          <w:rFonts w:ascii="Arial" w:hAnsi="Arial" w:cs="Arial"/>
          <w:bCs/>
        </w:rPr>
        <w:t xml:space="preserve"> како: КП.бр.10918 дел 0 на м.в. 7-ми Ноември број на зграда/фруг објект 1, намена на зграда и друг објект А1-1, влез  кат ПР број 1, намена на посебен/заеднички дел од зграда СТ внатрешна површина од 72 м.к.в. сопственост на </w:t>
      </w:r>
      <w:r w:rsidR="00687F63" w:rsidRPr="00687F63">
        <w:rPr>
          <w:rFonts w:ascii="Arial" w:hAnsi="Arial" w:cs="Arial"/>
        </w:rPr>
        <w:t xml:space="preserve">должникот </w:t>
      </w:r>
      <w:r w:rsidR="00687F63" w:rsidRPr="00687F63">
        <w:rPr>
          <w:rFonts w:ascii="Arial" w:hAnsi="Arial" w:cs="Arial"/>
          <w:bCs/>
          <w:color w:val="000000"/>
          <w:lang w:eastAsia="mk-MK"/>
        </w:rPr>
        <w:t xml:space="preserve">Агим Рифати </w:t>
      </w:r>
      <w:r w:rsidR="00687F63" w:rsidRPr="00687F63">
        <w:rPr>
          <w:rFonts w:ascii="Arial" w:hAnsi="Arial" w:cs="Arial"/>
        </w:rPr>
        <w:t xml:space="preserve">од </w:t>
      </w:r>
      <w:r w:rsidR="00687F63" w:rsidRPr="00687F63">
        <w:rPr>
          <w:rFonts w:ascii="Arial" w:hAnsi="Arial" w:cs="Arial"/>
          <w:color w:val="000000"/>
          <w:lang w:eastAsia="mk-MK"/>
        </w:rPr>
        <w:t>Охрид, и недвижност опишана согласно геодетски елаборат за геодетски работи за посебни намени етажен премер на објект 1 и 2 на КП.бр.10918 за КО Охрид 2  деловоден број 0809-300/4-17 од 27.11.2016 година на ДККР Геоплан Инженеринг ДООЕЛ Охрид опишана како зграда 1 и тоа КП.бр.10918 дел 0, на м.в. 7-ми Ноември, кат 1 влез број 1 стан 2 станбена површина 76 м.к.в., КП.бр.10918 дел 0, на м.в. 7-ми Ноември, кат 1 влез број 1 стан 2 помошна површина 28 м.к.в.,КП.бр.10918 дел 0, на м.в. 7-ми Ноември, кат 2 влез број 1 стан 3 станбена површина 79 м.к.в.,КП.бр.10918 дел 0, на м.в. 7-ми Ноември, кат 2 влез број 1 стан 3 помошна површина 4 м.к.в. и зграда 2 КП.бр.10918 дел 0, на м.в. 7-ми Ноември, кат ПР влез број 1 помошна просторија 25 м.к.в. која недвижност е со незапишани права</w:t>
      </w:r>
      <w:r w:rsidRPr="00687F6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F2FC3">
        <w:rPr>
          <w:rFonts w:ascii="Arial" w:eastAsia="Times New Roman" w:hAnsi="Arial" w:cs="Arial"/>
          <w:b/>
          <w:lang w:val="en-US"/>
        </w:rPr>
        <w:t>10</w:t>
      </w:r>
      <w:r w:rsidR="00687F63" w:rsidRPr="00687F63">
        <w:rPr>
          <w:rFonts w:ascii="Arial" w:eastAsia="Times New Roman" w:hAnsi="Arial" w:cs="Arial"/>
          <w:b/>
          <w:lang w:val="en-US"/>
        </w:rPr>
        <w:t xml:space="preserve">.08.2022 </w:t>
      </w:r>
      <w:r w:rsidRPr="00687F63">
        <w:rPr>
          <w:rFonts w:ascii="Arial" w:eastAsia="Times New Roman" w:hAnsi="Arial" w:cs="Arial"/>
          <w:b/>
        </w:rPr>
        <w:t xml:space="preserve">година во </w:t>
      </w:r>
      <w:r w:rsidR="00687F63" w:rsidRPr="00687F63">
        <w:rPr>
          <w:rFonts w:ascii="Arial" w:eastAsia="Times New Roman" w:hAnsi="Arial" w:cs="Arial"/>
          <w:b/>
          <w:lang w:val="en-US"/>
        </w:rPr>
        <w:t xml:space="preserve">10.00 </w:t>
      </w:r>
      <w:r w:rsidRPr="00687F6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687F63" w:rsidRPr="00687F63">
        <w:rPr>
          <w:rFonts w:ascii="Arial" w:hAnsi="Arial" w:cs="Arial"/>
        </w:rPr>
        <w:t xml:space="preserve">Извршителот </w:t>
      </w:r>
      <w:r w:rsidR="00C21058" w:rsidRPr="00687F63">
        <w:rPr>
          <w:rFonts w:ascii="Arial" w:hAnsi="Arial" w:cs="Arial"/>
        </w:rPr>
        <w:fldChar w:fldCharType="begin"/>
      </w:r>
      <w:r w:rsidR="00687F63"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Sheet1!R2C2 </w:instrText>
      </w:r>
      <w:r w:rsidR="00687F63"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="00687F63" w:rsidRPr="00687F63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C21058" w:rsidRPr="00687F63">
        <w:rPr>
          <w:rFonts w:ascii="Arial" w:hAnsi="Arial" w:cs="Arial"/>
        </w:rPr>
        <w:fldChar w:fldCharType="end"/>
      </w:r>
      <w:r w:rsidR="00687F63" w:rsidRPr="00687F63">
        <w:rPr>
          <w:rFonts w:ascii="Arial" w:hAnsi="Arial" w:cs="Arial"/>
        </w:rPr>
        <w:t xml:space="preserve"> од </w:t>
      </w:r>
      <w:r w:rsidR="00C21058" w:rsidRPr="00687F63">
        <w:rPr>
          <w:rFonts w:ascii="Arial" w:hAnsi="Arial" w:cs="Arial"/>
        </w:rPr>
        <w:fldChar w:fldCharType="begin"/>
      </w:r>
      <w:r w:rsidR="00687F63" w:rsidRPr="00687F63">
        <w:rPr>
          <w:rFonts w:ascii="Arial" w:hAnsi="Arial" w:cs="Arial"/>
        </w:rPr>
        <w:instrText xml:space="preserve"> LINK </w:instrText>
      </w:r>
      <w:r w:rsidR="009124A8">
        <w:rPr>
          <w:rFonts w:ascii="Arial" w:hAnsi="Arial" w:cs="Arial"/>
        </w:rPr>
        <w:instrText xml:space="preserve">Excel.Sheet.8 C:\\ObrasciIzvrsiteli\\VORD.xls Sheet1!R2C3 </w:instrText>
      </w:r>
      <w:r w:rsidR="00687F63" w:rsidRPr="00687F63">
        <w:rPr>
          <w:rFonts w:ascii="Arial" w:hAnsi="Arial" w:cs="Arial"/>
        </w:rPr>
        <w:instrText xml:space="preserve">\a \f 4 \r  \* MERGEFORMAT </w:instrText>
      </w:r>
      <w:r w:rsidR="00C21058" w:rsidRPr="00687F63">
        <w:rPr>
          <w:rFonts w:ascii="Arial" w:hAnsi="Arial" w:cs="Arial"/>
        </w:rPr>
        <w:fldChar w:fldCharType="separate"/>
      </w:r>
      <w:r w:rsidR="00687F63" w:rsidRPr="00687F63">
        <w:rPr>
          <w:rFonts w:ascii="Arial" w:hAnsi="Arial" w:cs="Arial"/>
          <w:bCs/>
          <w:color w:val="000000"/>
          <w:lang w:eastAsia="mk-MK"/>
        </w:rPr>
        <w:t>Охрид</w:t>
      </w:r>
      <w:r w:rsidR="00C21058" w:rsidRPr="00687F63">
        <w:rPr>
          <w:rFonts w:ascii="Arial" w:hAnsi="Arial" w:cs="Arial"/>
        </w:rPr>
        <w:fldChar w:fldCharType="end"/>
      </w:r>
      <w:r w:rsidR="00687F63">
        <w:rPr>
          <w:rFonts w:ascii="Arial" w:hAnsi="Arial" w:cs="Arial"/>
          <w:lang w:val="en-US"/>
        </w:rPr>
        <w:t xml:space="preserve"> </w:t>
      </w:r>
      <w:r w:rsidR="00687F63">
        <w:rPr>
          <w:rFonts w:ascii="Arial" w:hAnsi="Arial" w:cs="Arial"/>
        </w:rPr>
        <w:t>во Охрид на ул.Димитар Влахов 14</w:t>
      </w:r>
      <w:r w:rsidR="00687F63">
        <w:rPr>
          <w:rFonts w:ascii="Arial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. </w:t>
      </w:r>
    </w:p>
    <w:p w:rsidR="00687F63" w:rsidRDefault="00687F6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D1F2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687F63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687F63">
        <w:rPr>
          <w:rFonts w:ascii="Arial" w:eastAsia="Times New Roman" w:hAnsi="Arial" w:cs="Arial"/>
          <w:lang w:val="ru-RU"/>
        </w:rPr>
        <w:t xml:space="preserve">Гордана Џутеска од </w:t>
      </w:r>
      <w:r w:rsidR="00687F63" w:rsidRPr="00EB4322">
        <w:rPr>
          <w:rFonts w:ascii="Arial" w:hAnsi="Arial" w:cs="Arial"/>
        </w:rPr>
        <w:t>06.12.2021 година и</w:t>
      </w:r>
      <w:r w:rsidRPr="00211393">
        <w:rPr>
          <w:rFonts w:ascii="Arial" w:eastAsia="Times New Roman" w:hAnsi="Arial" w:cs="Arial"/>
        </w:rPr>
        <w:t xml:space="preserve"> изнесува </w:t>
      </w:r>
      <w:r w:rsidR="00EB4322" w:rsidRPr="00EB4322">
        <w:rPr>
          <w:rFonts w:ascii="Arial" w:hAnsi="Arial" w:cs="Arial"/>
          <w:b/>
          <w:u w:val="single"/>
          <w:lang w:val="en-US"/>
        </w:rPr>
        <w:t xml:space="preserve">9.651.995,00 </w:t>
      </w:r>
      <w:r w:rsidR="00EB4322" w:rsidRPr="00EB4322">
        <w:rPr>
          <w:rFonts w:ascii="Arial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</w:t>
      </w:r>
      <w:r w:rsidR="00EB4322" w:rsidRPr="00211393">
        <w:rPr>
          <w:rFonts w:ascii="Arial" w:eastAsia="Times New Roman" w:hAnsi="Arial" w:cs="Arial"/>
        </w:rPr>
        <w:t>која</w:t>
      </w:r>
      <w:r w:rsidR="00EB4322">
        <w:rPr>
          <w:rFonts w:ascii="Arial" w:eastAsia="Times New Roman" w:hAnsi="Arial" w:cs="Arial"/>
        </w:rPr>
        <w:t xml:space="preserve"> 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EB4322" w:rsidRPr="00211393" w:rsidRDefault="00EB432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B432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B4322">
        <w:rPr>
          <w:rFonts w:ascii="Arial" w:eastAsia="Times New Roman" w:hAnsi="Arial" w:cs="Arial"/>
          <w:lang w:val="ru-RU"/>
        </w:rPr>
        <w:t>:</w:t>
      </w:r>
    </w:p>
    <w:p w:rsidR="00EB4322" w:rsidRDefault="00EB4322" w:rsidP="001D1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И.бр.215/15 од 28.02.2017 година на Извршител Жанета Пријевиќ;</w:t>
      </w:r>
    </w:p>
    <w:p w:rsidR="004C66B3" w:rsidRPr="004C66B3" w:rsidRDefault="004C66B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B4322" w:rsidRDefault="004C66B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</w:t>
      </w:r>
      <w:r>
        <w:rPr>
          <w:rFonts w:ascii="Arial" w:eastAsia="Times New Roman" w:hAnsi="Arial" w:cs="Arial"/>
        </w:rPr>
        <w:t>кај пристапување</w:t>
      </w:r>
      <w:r>
        <w:rPr>
          <w:rFonts w:ascii="Arial" w:eastAsia="Times New Roman" w:hAnsi="Arial" w:cs="Arial"/>
          <w:lang w:val="ru-RU"/>
        </w:rPr>
        <w:t xml:space="preserve"> И.бр.216/15 од 28.02.2017 година на Извршител Жанета Пријевиќ;</w:t>
      </w:r>
    </w:p>
    <w:p w:rsidR="00C50359" w:rsidRDefault="004C66B3" w:rsidP="004C66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</w:t>
      </w:r>
      <w:r>
        <w:rPr>
          <w:rFonts w:ascii="Arial" w:eastAsia="Times New Roman" w:hAnsi="Arial" w:cs="Arial"/>
        </w:rPr>
        <w:t>кај пристапување</w:t>
      </w:r>
      <w:r>
        <w:rPr>
          <w:rFonts w:ascii="Arial" w:eastAsia="Times New Roman" w:hAnsi="Arial" w:cs="Arial"/>
          <w:lang w:val="ru-RU"/>
        </w:rPr>
        <w:t xml:space="preserve"> И.бр.1265/2013 од 18.07.2017 година на Извршител </w:t>
      </w:r>
      <w:r w:rsidR="00FA77DD">
        <w:rPr>
          <w:rFonts w:ascii="Arial" w:eastAsia="Times New Roman" w:hAnsi="Arial" w:cs="Arial"/>
          <w:lang w:val="ru-RU"/>
        </w:rPr>
        <w:t>Гордана Џутеска</w:t>
      </w:r>
      <w:r>
        <w:rPr>
          <w:rFonts w:ascii="Arial" w:eastAsia="Times New Roman" w:hAnsi="Arial" w:cs="Arial"/>
          <w:lang w:val="ru-RU"/>
        </w:rPr>
        <w:t>;</w:t>
      </w:r>
    </w:p>
    <w:p w:rsidR="00C50359" w:rsidRDefault="00C50359" w:rsidP="004C66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-записник</w:t>
      </w:r>
      <w:r w:rsidR="00FA77DD">
        <w:rPr>
          <w:rFonts w:ascii="Arial" w:eastAsia="Times New Roman" w:hAnsi="Arial" w:cs="Arial"/>
          <w:lang w:val="ru-RU"/>
        </w:rPr>
        <w:t xml:space="preserve"> за преземање извршни дејствија – идентификација и попис на недвижност И.бр.124/2015 од 09.05.2016 година на Извршител Гордана Џутеска;</w:t>
      </w:r>
    </w:p>
    <w:p w:rsidR="00E63056" w:rsidRDefault="00FA77DD" w:rsidP="00FA77D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</w:t>
      </w:r>
      <w:r>
        <w:rPr>
          <w:rFonts w:ascii="Arial" w:eastAsia="Times New Roman" w:hAnsi="Arial" w:cs="Arial"/>
        </w:rPr>
        <w:t>кај пристапување</w:t>
      </w:r>
      <w:r>
        <w:rPr>
          <w:rFonts w:ascii="Arial" w:eastAsia="Times New Roman" w:hAnsi="Arial" w:cs="Arial"/>
          <w:lang w:val="ru-RU"/>
        </w:rPr>
        <w:t xml:space="preserve"> И.бр.124/2015 од 18.07.2017 година на Извршител Гордана Џутеска;</w:t>
      </w:r>
    </w:p>
    <w:p w:rsidR="004C66B3" w:rsidRPr="004C66B3" w:rsidRDefault="00E6305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-решение Р.бр.1592/06 од 19.10.2006 година на О</w:t>
      </w:r>
      <w:r w:rsidR="001D1F2B">
        <w:rPr>
          <w:rFonts w:ascii="Arial" w:eastAsia="Times New Roman" w:hAnsi="Arial" w:cs="Arial"/>
          <w:lang w:val="ru-RU"/>
        </w:rPr>
        <w:t>сновен суд Охрид;</w:t>
      </w:r>
    </w:p>
    <w:p w:rsidR="00EB4322" w:rsidRDefault="00EB4322" w:rsidP="00E63056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7C4F71" w:rsidRPr="000514D9" w:rsidRDefault="007C4F71" w:rsidP="007C4F7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514D9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D1F2B" w:rsidRDefault="007C4F71" w:rsidP="007C4F71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1D1F2B" w:rsidRDefault="007C4F71" w:rsidP="007C4F71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0514D9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</w:t>
      </w:r>
      <w:r>
        <w:rPr>
          <w:rFonts w:ascii="Arial" w:hAnsi="Arial" w:cs="Arial"/>
        </w:rPr>
        <w:t xml:space="preserve"> заклучно со 01.08.2022 година</w:t>
      </w:r>
      <w:r w:rsidRPr="000514D9">
        <w:rPr>
          <w:rFonts w:ascii="Arial" w:hAnsi="Arial" w:cs="Arial"/>
        </w:rPr>
        <w:t>.</w:t>
      </w:r>
    </w:p>
    <w:p w:rsidR="007C4F71" w:rsidRPr="000514D9" w:rsidRDefault="007C4F71" w:rsidP="007C4F71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7C4F71" w:rsidRPr="000514D9" w:rsidRDefault="007C4F71" w:rsidP="007C4F71">
      <w:pPr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1D1F2B" w:rsidRDefault="007C4F71" w:rsidP="007C4F71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1D1F2B" w:rsidRPr="001D1F2B" w:rsidRDefault="007C4F71" w:rsidP="001D1F2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514D9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D1F2B" w:rsidRPr="001D1F2B" w:rsidRDefault="001D1F2B" w:rsidP="001D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F2B" w:rsidRPr="001D1F2B" w:rsidRDefault="001D1F2B" w:rsidP="001D1F2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D1F2B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1D1F2B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D1F2B" w:rsidRPr="001D1F2B" w:rsidTr="00DF26A6">
        <w:trPr>
          <w:trHeight w:val="851"/>
        </w:trPr>
        <w:tc>
          <w:tcPr>
            <w:tcW w:w="4297" w:type="dxa"/>
          </w:tcPr>
          <w:p w:rsidR="001D1F2B" w:rsidRPr="001D1F2B" w:rsidRDefault="001D1F2B" w:rsidP="00DF26A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6" w:name="OIzvIme"/>
            <w:bookmarkEnd w:id="6"/>
            <w:r w:rsidRPr="001D1F2B">
              <w:rPr>
                <w:rFonts w:ascii="Arial" w:hAnsi="Arial" w:cs="Arial"/>
                <w:sz w:val="20"/>
                <w:szCs w:val="20"/>
                <w:lang w:val="mk-MK"/>
              </w:rPr>
              <w:t>Гордана Џутеска</w:t>
            </w:r>
          </w:p>
        </w:tc>
      </w:tr>
    </w:tbl>
    <w:p w:rsidR="001D1F2B" w:rsidRPr="001D1F2B" w:rsidRDefault="001D1F2B" w:rsidP="001D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 xml:space="preserve">Д.-на: </w:t>
      </w:r>
      <w:r w:rsidRPr="001D1F2B">
        <w:rPr>
          <w:rFonts w:ascii="Arial" w:hAnsi="Arial" w:cs="Arial"/>
          <w:sz w:val="20"/>
          <w:szCs w:val="20"/>
        </w:rPr>
        <w:tab/>
      </w:r>
    </w:p>
    <w:p w:rsidR="001D1F2B" w:rsidRPr="001D1F2B" w:rsidRDefault="001D1F2B" w:rsidP="001D1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Должници</w:t>
      </w:r>
    </w:p>
    <w:p w:rsidR="001D1F2B" w:rsidRPr="001D1F2B" w:rsidRDefault="001D1F2B" w:rsidP="001D1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Доверител</w:t>
      </w:r>
    </w:p>
    <w:p w:rsidR="001D1F2B" w:rsidRPr="001D1F2B" w:rsidRDefault="001D1F2B" w:rsidP="001D1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УЈП</w:t>
      </w:r>
    </w:p>
    <w:p w:rsidR="001D1F2B" w:rsidRPr="001D1F2B" w:rsidRDefault="001D1F2B" w:rsidP="001D1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Пристапени доверители</w:t>
      </w:r>
    </w:p>
    <w:p w:rsidR="001D1F2B" w:rsidRPr="001D1F2B" w:rsidRDefault="001D1F2B" w:rsidP="001D1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сосопственици</w:t>
      </w:r>
    </w:p>
    <w:p w:rsidR="001D1F2B" w:rsidRPr="001D1F2B" w:rsidRDefault="001D1F2B" w:rsidP="001D1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Извршител Жанета Пријевиќ</w:t>
      </w:r>
      <w:r w:rsidRPr="001D1F2B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1D1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124A8" w:rsidRPr="00C2105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1D1F2B" w:rsidRPr="001D1F2B" w:rsidRDefault="001D1F2B" w:rsidP="001D1F2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D1F2B" w:rsidRPr="001D1F2B" w:rsidRDefault="001D1F2B" w:rsidP="001D1F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b/>
          <w:sz w:val="20"/>
          <w:szCs w:val="20"/>
        </w:rPr>
        <w:t>Правна поука:</w:t>
      </w:r>
      <w:r w:rsidRPr="001D1F2B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Pr="001D1F2B"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 w:rsidRPr="001D1F2B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1D1F2B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</w:t>
      </w:r>
    </w:p>
    <w:sectPr w:rsidR="001D1F2B" w:rsidRPr="001D1F2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59" w:rsidRDefault="00C50359" w:rsidP="00687F63">
      <w:pPr>
        <w:spacing w:after="0" w:line="240" w:lineRule="auto"/>
      </w:pPr>
      <w:r>
        <w:separator/>
      </w:r>
    </w:p>
  </w:endnote>
  <w:endnote w:type="continuationSeparator" w:id="1">
    <w:p w:rsidR="00C50359" w:rsidRDefault="00C50359" w:rsidP="006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59" w:rsidRPr="00687F63" w:rsidRDefault="00C50359" w:rsidP="00687F6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2105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21058">
      <w:rPr>
        <w:rFonts w:ascii="Arial" w:hAnsi="Arial" w:cs="Arial"/>
        <w:sz w:val="14"/>
      </w:rPr>
      <w:fldChar w:fldCharType="separate"/>
    </w:r>
    <w:r w:rsidR="009124A8">
      <w:rPr>
        <w:rFonts w:ascii="Arial" w:hAnsi="Arial" w:cs="Arial"/>
        <w:noProof/>
        <w:sz w:val="14"/>
      </w:rPr>
      <w:t>1</w:t>
    </w:r>
    <w:r w:rsidR="00C2105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59" w:rsidRDefault="00C50359" w:rsidP="00687F63">
      <w:pPr>
        <w:spacing w:after="0" w:line="240" w:lineRule="auto"/>
      </w:pPr>
      <w:r>
        <w:separator/>
      </w:r>
    </w:p>
  </w:footnote>
  <w:footnote w:type="continuationSeparator" w:id="1">
    <w:p w:rsidR="00C50359" w:rsidRDefault="00C50359" w:rsidP="0068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043"/>
    <w:multiLevelType w:val="hybridMultilevel"/>
    <w:tmpl w:val="AB648A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84E8A"/>
    <w:rsid w:val="000A48CC"/>
    <w:rsid w:val="000A4928"/>
    <w:rsid w:val="00132B66"/>
    <w:rsid w:val="00180BCE"/>
    <w:rsid w:val="001D1F2B"/>
    <w:rsid w:val="001F701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47D0"/>
    <w:rsid w:val="004C66B3"/>
    <w:rsid w:val="004F2C9E"/>
    <w:rsid w:val="004F4016"/>
    <w:rsid w:val="0061005D"/>
    <w:rsid w:val="00665925"/>
    <w:rsid w:val="00687F63"/>
    <w:rsid w:val="006A157B"/>
    <w:rsid w:val="006F1469"/>
    <w:rsid w:val="00710AAE"/>
    <w:rsid w:val="00765920"/>
    <w:rsid w:val="007A6108"/>
    <w:rsid w:val="007A7847"/>
    <w:rsid w:val="007B32B7"/>
    <w:rsid w:val="007C4F71"/>
    <w:rsid w:val="0082310D"/>
    <w:rsid w:val="00823825"/>
    <w:rsid w:val="00847844"/>
    <w:rsid w:val="00866DC5"/>
    <w:rsid w:val="0087784C"/>
    <w:rsid w:val="008C43A1"/>
    <w:rsid w:val="009124A8"/>
    <w:rsid w:val="00913EF8"/>
    <w:rsid w:val="00926A7A"/>
    <w:rsid w:val="009626C8"/>
    <w:rsid w:val="00990882"/>
    <w:rsid w:val="00A91763"/>
    <w:rsid w:val="00AE3FFA"/>
    <w:rsid w:val="00B20C15"/>
    <w:rsid w:val="00B269ED"/>
    <w:rsid w:val="00B41890"/>
    <w:rsid w:val="00B51157"/>
    <w:rsid w:val="00B62603"/>
    <w:rsid w:val="00BC5E22"/>
    <w:rsid w:val="00BF2FC3"/>
    <w:rsid w:val="00BF5243"/>
    <w:rsid w:val="00C02E62"/>
    <w:rsid w:val="00C21058"/>
    <w:rsid w:val="00C478C9"/>
    <w:rsid w:val="00C50359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3056"/>
    <w:rsid w:val="00E64DBC"/>
    <w:rsid w:val="00EB4322"/>
    <w:rsid w:val="00EF46AF"/>
    <w:rsid w:val="00F23081"/>
    <w:rsid w:val="00F65B23"/>
    <w:rsid w:val="00F75153"/>
    <w:rsid w:val="00F9340A"/>
    <w:rsid w:val="00FA228B"/>
    <w:rsid w:val="00FA77DD"/>
    <w:rsid w:val="00FD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F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F6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25</cp:revision>
  <dcterms:created xsi:type="dcterms:W3CDTF">2022-06-28T06:59:00Z</dcterms:created>
  <dcterms:modified xsi:type="dcterms:W3CDTF">2022-07-20T07:59:00Z</dcterms:modified>
</cp:coreProperties>
</file>