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F51AAB">
        <w:tc>
          <w:tcPr>
            <w:tcW w:w="6204" w:type="dxa"/>
            <w:hideMark/>
          </w:tcPr>
          <w:p w:rsidR="00823825" w:rsidRPr="00DB4229" w:rsidRDefault="00823825" w:rsidP="00F51A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F51A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51A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51A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F51AAB">
        <w:tc>
          <w:tcPr>
            <w:tcW w:w="6204" w:type="dxa"/>
            <w:hideMark/>
          </w:tcPr>
          <w:p w:rsidR="00823825" w:rsidRPr="00DB4229" w:rsidRDefault="00823825" w:rsidP="00F51A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F51A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51A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F51A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F51AAB">
        <w:tc>
          <w:tcPr>
            <w:tcW w:w="6204" w:type="dxa"/>
            <w:hideMark/>
          </w:tcPr>
          <w:p w:rsidR="00823825" w:rsidRPr="00DB4229" w:rsidRDefault="00A501B4" w:rsidP="00F51A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Васко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Еленов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F51A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51A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51A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51AAB">
        <w:tc>
          <w:tcPr>
            <w:tcW w:w="6204" w:type="dxa"/>
            <w:hideMark/>
          </w:tcPr>
          <w:p w:rsidR="00823825" w:rsidRPr="00DB4229" w:rsidRDefault="00823825" w:rsidP="00F51A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F51A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51A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51A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51AAB">
        <w:tc>
          <w:tcPr>
            <w:tcW w:w="6204" w:type="dxa"/>
            <w:hideMark/>
          </w:tcPr>
          <w:p w:rsidR="00823825" w:rsidRPr="00DB4229" w:rsidRDefault="00823825" w:rsidP="00F51A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F51A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51A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F51A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A501B4">
              <w:rPr>
                <w:rFonts w:ascii="Arial" w:eastAsia="Times New Roman" w:hAnsi="Arial" w:cs="Arial"/>
                <w:b/>
                <w:lang w:val="en-US"/>
              </w:rPr>
              <w:t>240/2015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F51AAB">
        <w:tc>
          <w:tcPr>
            <w:tcW w:w="6204" w:type="dxa"/>
            <w:hideMark/>
          </w:tcPr>
          <w:p w:rsidR="00823825" w:rsidRPr="00DB4229" w:rsidRDefault="00A501B4" w:rsidP="00F51A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F51A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51A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51A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51AAB">
        <w:tc>
          <w:tcPr>
            <w:tcW w:w="6204" w:type="dxa"/>
            <w:hideMark/>
          </w:tcPr>
          <w:p w:rsidR="00823825" w:rsidRPr="00DB4229" w:rsidRDefault="00A501B4" w:rsidP="00F51A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ул.Мито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Х.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Василев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бр.36-1/1</w:t>
            </w:r>
          </w:p>
        </w:tc>
        <w:tc>
          <w:tcPr>
            <w:tcW w:w="566" w:type="dxa"/>
          </w:tcPr>
          <w:p w:rsidR="00823825" w:rsidRPr="00DB4229" w:rsidRDefault="00823825" w:rsidP="00F51A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51A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51A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51AAB">
        <w:tc>
          <w:tcPr>
            <w:tcW w:w="6204" w:type="dxa"/>
            <w:hideMark/>
          </w:tcPr>
          <w:p w:rsidR="00A501B4" w:rsidRDefault="00A501B4" w:rsidP="00F51A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043/416-600;</w:t>
            </w:r>
          </w:p>
          <w:p w:rsidR="00A501B4" w:rsidRDefault="00A501B4" w:rsidP="00F51A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izvrsitelvaskoelenov@yahoo.com</w:t>
            </w:r>
          </w:p>
          <w:p w:rsidR="00823825" w:rsidRPr="00DB4229" w:rsidRDefault="00823825" w:rsidP="00F51A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6" w:type="dxa"/>
          </w:tcPr>
          <w:p w:rsidR="00823825" w:rsidRPr="00DB4229" w:rsidRDefault="00823825" w:rsidP="00F51A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51A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51A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1499C" w:rsidP="00A50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A501B4">
        <w:rPr>
          <w:rFonts w:ascii="Arial" w:hAnsi="Arial" w:cs="Arial"/>
        </w:rPr>
        <w:t>Васко Еленов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A501B4">
        <w:rPr>
          <w:rFonts w:ascii="Arial" w:hAnsi="Arial" w:cs="Arial"/>
        </w:rPr>
        <w:t>Кавадарци, ул.Мито Х. Василев бр.36-1/1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A501B4">
        <w:rPr>
          <w:rFonts w:ascii="Arial" w:hAnsi="Arial" w:cs="Arial"/>
        </w:rPr>
        <w:t>доверителот НЛБ Тутунска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A501B4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A501B4">
        <w:rPr>
          <w:rFonts w:ascii="Arial" w:hAnsi="Arial" w:cs="Arial"/>
        </w:rPr>
        <w:t>ЕМБС 4664531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A501B4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A501B4">
        <w:rPr>
          <w:rFonts w:ascii="Arial" w:hAnsi="Arial" w:cs="Arial"/>
        </w:rPr>
        <w:t>ул.Мајка Тереза бр.1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A501B4">
        <w:rPr>
          <w:rFonts w:ascii="Arial" w:hAnsi="Arial" w:cs="Arial"/>
        </w:rPr>
        <w:t>ОДУ бр.43/10 од 11.03.2015 година на Нотар Зарија Апостолова од Неготино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A501B4">
        <w:rPr>
          <w:rFonts w:ascii="Arial" w:hAnsi="Arial" w:cs="Arial"/>
        </w:rPr>
        <w:t>должникот Марјан Милев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A501B4">
        <w:rPr>
          <w:rFonts w:ascii="Arial" w:hAnsi="Arial" w:cs="Arial"/>
        </w:rPr>
        <w:t>Неготино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A501B4">
        <w:rPr>
          <w:rFonts w:ascii="Arial" w:hAnsi="Arial" w:cs="Arial"/>
          <w:lang w:val="ru-RU"/>
        </w:rPr>
        <w:t>живеалиште во</w:t>
      </w:r>
      <w:r w:rsidRPr="00823825">
        <w:rPr>
          <w:rFonts w:ascii="Arial" w:hAnsi="Arial" w:cs="Arial"/>
        </w:rPr>
        <w:t xml:space="preserve"> </w:t>
      </w:r>
      <w:bookmarkStart w:id="22" w:name="adresa1_dolz"/>
      <w:bookmarkEnd w:id="22"/>
      <w:r w:rsidR="00A501B4">
        <w:rPr>
          <w:rFonts w:ascii="Arial" w:hAnsi="Arial" w:cs="Arial"/>
        </w:rPr>
        <w:t>с.Курија</w:t>
      </w:r>
      <w:r w:rsidRPr="00823825">
        <w:rPr>
          <w:rFonts w:ascii="Arial" w:hAnsi="Arial" w:cs="Arial"/>
        </w:rPr>
        <w:t xml:space="preserve">, </w:t>
      </w:r>
      <w:bookmarkStart w:id="23" w:name="Dolznik2"/>
      <w:bookmarkEnd w:id="23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4" w:name="VredPredmet"/>
      <w:bookmarkEnd w:id="24"/>
      <w:r w:rsidR="00A501B4">
        <w:rPr>
          <w:rFonts w:ascii="Arial" w:hAnsi="Arial" w:cs="Arial"/>
        </w:rPr>
        <w:t>Марјан Милев</w:t>
      </w:r>
      <w:r w:rsidRPr="00823825">
        <w:rPr>
          <w:rFonts w:ascii="Arial" w:hAnsi="Arial" w:cs="Arial"/>
        </w:rPr>
        <w:t xml:space="preserve"> денари на ден </w:t>
      </w:r>
      <w:bookmarkStart w:id="25" w:name="DatumIzdava"/>
      <w:bookmarkEnd w:id="25"/>
      <w:r w:rsidR="00A501B4">
        <w:rPr>
          <w:rFonts w:ascii="Arial" w:hAnsi="Arial" w:cs="Arial"/>
        </w:rPr>
        <w:t>25.01.2024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F51AAB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501B4" w:rsidRPr="00A501B4" w:rsidRDefault="00211393" w:rsidP="0096262D">
      <w:pPr>
        <w:spacing w:after="0" w:line="240" w:lineRule="auto"/>
        <w:ind w:left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A501B4" w:rsidRPr="00A501B4">
        <w:rPr>
          <w:rFonts w:ascii="Arial" w:eastAsia="Times New Roman" w:hAnsi="Arial" w:cs="Arial"/>
          <w:b/>
          <w:u w:val="single"/>
        </w:rPr>
        <w:t>трета</w:t>
      </w:r>
      <w:r w:rsidRPr="00A501B4">
        <w:rPr>
          <w:rFonts w:ascii="Arial" w:eastAsia="Times New Roman" w:hAnsi="Arial" w:cs="Arial"/>
          <w:b/>
          <w:u w:val="single"/>
        </w:rPr>
        <w:t xml:space="preserve"> 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</w:t>
      </w:r>
      <w:r w:rsidR="00A501B4">
        <w:rPr>
          <w:rFonts w:ascii="Arial" w:eastAsia="Times New Roman" w:hAnsi="Arial" w:cs="Arial"/>
        </w:rPr>
        <w:t>како:</w:t>
      </w:r>
    </w:p>
    <w:p w:rsidR="00A501B4" w:rsidRPr="00A501B4" w:rsidRDefault="00A501B4" w:rsidP="00A501B4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501B4" w:rsidRDefault="00A501B4" w:rsidP="00A501B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Недвижности запишани во </w:t>
      </w:r>
      <w:r w:rsidRPr="00592FF5">
        <w:rPr>
          <w:rFonts w:ascii="Arial" w:hAnsi="Arial" w:cs="Arial"/>
          <w:u w:val="single"/>
        </w:rPr>
        <w:t>Имотен лист бр.607 за КО Курија</w:t>
      </w:r>
      <w:r>
        <w:rPr>
          <w:rFonts w:ascii="Arial" w:hAnsi="Arial" w:cs="Arial"/>
        </w:rPr>
        <w:t xml:space="preserve"> при Одделение за катастар на недвижности Неготино, со следните ознаки:</w:t>
      </w:r>
    </w:p>
    <w:p w:rsidR="00A501B4" w:rsidRDefault="00A501B4" w:rsidP="00A501B4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501B4" w:rsidRDefault="00A501B4" w:rsidP="00A501B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КП.бр.1254, викано место Шупорот, култура плодните земјишта – нива, класа 3, во површина од 7.214 м2, која се наоѓа во сопственост на должникот;</w:t>
      </w:r>
    </w:p>
    <w:p w:rsidR="00A501B4" w:rsidRDefault="00A501B4" w:rsidP="00A501B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КП.бр.1254, викано место Шупорот, култура плодните земјишта – нива, класа 4, во површина од 7.213 м2, која се наоѓа во сопственост на должникот;</w:t>
      </w:r>
    </w:p>
    <w:p w:rsidR="00A501B4" w:rsidRDefault="00A501B4" w:rsidP="00A501B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КП.бр.446, викано место Ташлак, култура НИВА, класа 2, во површина од 3.732 м2, која се наоѓа во сопственост на должникот;</w:t>
      </w:r>
    </w:p>
    <w:p w:rsidR="00A501B4" w:rsidRDefault="00A501B4" w:rsidP="00A501B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КП.бр.447, викано место Ташлак, култура НИВА, класа 2, во површина од 7.164 м2, која се наоѓа во сопственост на должникот.</w:t>
      </w:r>
    </w:p>
    <w:p w:rsidR="00A501B4" w:rsidRDefault="00A501B4" w:rsidP="00A501B4">
      <w:pPr>
        <w:jc w:val="both"/>
        <w:rPr>
          <w:rFonts w:ascii="Arial" w:hAnsi="Arial" w:cs="Arial"/>
        </w:rPr>
      </w:pPr>
    </w:p>
    <w:p w:rsidR="00A501B4" w:rsidRDefault="00A501B4" w:rsidP="00F51AAB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Продажбата ќе се одржи </w:t>
      </w:r>
      <w:r>
        <w:rPr>
          <w:rFonts w:ascii="Arial" w:hAnsi="Arial" w:cs="Arial"/>
          <w:b/>
          <w:u w:val="single"/>
        </w:rPr>
        <w:t>на ден 2</w:t>
      </w:r>
      <w:r w:rsidR="0096262D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.02.2024 година (</w:t>
      </w:r>
      <w:r w:rsidR="0096262D">
        <w:rPr>
          <w:rFonts w:ascii="Arial" w:hAnsi="Arial" w:cs="Arial"/>
          <w:b/>
          <w:u w:val="single"/>
        </w:rPr>
        <w:t>среда</w:t>
      </w:r>
      <w:r>
        <w:rPr>
          <w:rFonts w:ascii="Arial" w:hAnsi="Arial" w:cs="Arial"/>
          <w:b/>
          <w:u w:val="single"/>
        </w:rPr>
        <w:t>) во 10:00 часот</w:t>
      </w:r>
      <w:r>
        <w:rPr>
          <w:rFonts w:ascii="Arial" w:hAnsi="Arial" w:cs="Arial"/>
          <w:b/>
        </w:rPr>
        <w:t xml:space="preserve">  во просториите на Извршител Васко Еленов од Кавадарци со седиште на ул.Мито Х.Василев бр.36-1/1.</w:t>
      </w:r>
      <w:r w:rsidR="00F51AAB">
        <w:rPr>
          <w:rFonts w:ascii="Arial" w:hAnsi="Arial" w:cs="Arial"/>
          <w:b/>
        </w:rPr>
        <w:t xml:space="preserve"> </w:t>
      </w:r>
    </w:p>
    <w:p w:rsidR="00A501B4" w:rsidRPr="00A501B4" w:rsidRDefault="00A501B4" w:rsidP="00A501B4">
      <w:pPr>
        <w:ind w:firstLine="720"/>
        <w:jc w:val="both"/>
        <w:rPr>
          <w:rFonts w:ascii="Arial" w:hAnsi="Arial" w:cs="Arial"/>
        </w:rPr>
      </w:pPr>
      <w:r w:rsidRPr="00A501B4">
        <w:rPr>
          <w:rFonts w:ascii="Arial" w:hAnsi="Arial" w:cs="Arial"/>
        </w:rPr>
        <w:t xml:space="preserve">Почетната цена на недвижностите за оваа </w:t>
      </w:r>
      <w:r>
        <w:rPr>
          <w:rFonts w:ascii="Arial" w:hAnsi="Arial" w:cs="Arial"/>
        </w:rPr>
        <w:t>трета</w:t>
      </w:r>
      <w:r w:rsidRPr="00A501B4">
        <w:rPr>
          <w:rFonts w:ascii="Arial" w:hAnsi="Arial" w:cs="Arial"/>
        </w:rPr>
        <w:t xml:space="preserve"> продажба со усно и јавно наддавање, по предлог од доверителот</w:t>
      </w:r>
      <w:r w:rsidR="00F51AAB">
        <w:rPr>
          <w:rFonts w:ascii="Arial" w:hAnsi="Arial" w:cs="Arial"/>
        </w:rPr>
        <w:t xml:space="preserve"> остануваат исти како и на втора продажба односно</w:t>
      </w:r>
      <w:r w:rsidRPr="00A501B4">
        <w:rPr>
          <w:rFonts w:ascii="Arial" w:hAnsi="Arial" w:cs="Arial"/>
        </w:rPr>
        <w:t xml:space="preserve"> се 2/3 од вредностите на недвижностите утврдени со заклучок на извршителот со И.бр.240/15 од 16.11.2015 година, изнесуваат  и тоа:</w:t>
      </w:r>
    </w:p>
    <w:p w:rsidR="00A501B4" w:rsidRPr="00A501B4" w:rsidRDefault="00A501B4" w:rsidP="00A501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501B4">
        <w:rPr>
          <w:rFonts w:ascii="Arial" w:hAnsi="Arial" w:cs="Arial"/>
        </w:rPr>
        <w:t xml:space="preserve">КП.бр.1254, викано место Шупорот, култура плодните земјишта – нива, класа 3, во површина од 7.214 м2, со почетна цена од </w:t>
      </w:r>
      <w:r w:rsidRPr="00A501B4">
        <w:rPr>
          <w:rFonts w:ascii="Arial" w:hAnsi="Arial" w:cs="Arial"/>
          <w:b/>
          <w:u w:val="single"/>
        </w:rPr>
        <w:t>201.992,00</w:t>
      </w:r>
      <w:r w:rsidRPr="00A501B4">
        <w:rPr>
          <w:rFonts w:ascii="Arial" w:hAnsi="Arial" w:cs="Arial"/>
        </w:rPr>
        <w:t xml:space="preserve"> денари;</w:t>
      </w:r>
    </w:p>
    <w:p w:rsidR="00A501B4" w:rsidRPr="00A501B4" w:rsidRDefault="00A501B4" w:rsidP="00A501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501B4">
        <w:rPr>
          <w:rFonts w:ascii="Arial" w:hAnsi="Arial" w:cs="Arial"/>
        </w:rPr>
        <w:t xml:space="preserve">КП.бр.1254, викано место Шупорот, култура плодните земјишта – нива, класа 4, во површина од 7.213 м2, со почетна цена од </w:t>
      </w:r>
      <w:r w:rsidRPr="00A501B4">
        <w:rPr>
          <w:rFonts w:ascii="Arial" w:hAnsi="Arial" w:cs="Arial"/>
          <w:b/>
          <w:u w:val="single"/>
        </w:rPr>
        <w:t>192.347,00</w:t>
      </w:r>
      <w:r w:rsidRPr="00A501B4">
        <w:rPr>
          <w:rFonts w:ascii="Arial" w:hAnsi="Arial" w:cs="Arial"/>
        </w:rPr>
        <w:t xml:space="preserve"> денари;</w:t>
      </w:r>
    </w:p>
    <w:p w:rsidR="00A501B4" w:rsidRPr="00A501B4" w:rsidRDefault="00A501B4" w:rsidP="00A501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501B4">
        <w:rPr>
          <w:rFonts w:ascii="Arial" w:hAnsi="Arial" w:cs="Arial"/>
        </w:rPr>
        <w:t xml:space="preserve">КП.бр.446, викано место Ташлак, култура НИВА, класа 2, во површина од 3.732 м2 со почетна цена од </w:t>
      </w:r>
      <w:r w:rsidRPr="00A501B4">
        <w:rPr>
          <w:rFonts w:ascii="Arial" w:hAnsi="Arial" w:cs="Arial"/>
          <w:b/>
          <w:u w:val="single"/>
        </w:rPr>
        <w:t>111.960,00</w:t>
      </w:r>
      <w:r w:rsidRPr="00A501B4">
        <w:rPr>
          <w:rFonts w:ascii="Arial" w:hAnsi="Arial" w:cs="Arial"/>
        </w:rPr>
        <w:t xml:space="preserve"> денари;</w:t>
      </w:r>
    </w:p>
    <w:p w:rsidR="00A501B4" w:rsidRPr="00A501B4" w:rsidRDefault="00A501B4" w:rsidP="00A501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501B4">
        <w:rPr>
          <w:rFonts w:ascii="Arial" w:hAnsi="Arial" w:cs="Arial"/>
        </w:rPr>
        <w:lastRenderedPageBreak/>
        <w:t xml:space="preserve">КП.бр.447, викано место Ташлак, култура НИВА, класа 2, во површина од 7.164 м2 со почетна цена од </w:t>
      </w:r>
      <w:r w:rsidRPr="00A501B4">
        <w:rPr>
          <w:rFonts w:ascii="Arial" w:hAnsi="Arial" w:cs="Arial"/>
          <w:b/>
          <w:u w:val="single"/>
        </w:rPr>
        <w:t>214.920,00</w:t>
      </w:r>
      <w:r w:rsidRPr="00A501B4">
        <w:rPr>
          <w:rFonts w:ascii="Arial" w:hAnsi="Arial" w:cs="Arial"/>
        </w:rPr>
        <w:t xml:space="preserve"> денари. </w:t>
      </w:r>
    </w:p>
    <w:p w:rsidR="00A501B4" w:rsidRPr="00A501B4" w:rsidRDefault="00A501B4" w:rsidP="00A501B4">
      <w:pPr>
        <w:jc w:val="both"/>
        <w:rPr>
          <w:rFonts w:ascii="Arial" w:hAnsi="Arial" w:cs="Arial"/>
        </w:rPr>
      </w:pPr>
    </w:p>
    <w:p w:rsidR="00A501B4" w:rsidRDefault="00A501B4" w:rsidP="00A501B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Сите даноци, такси и трошоци кои ќе настанат по основ на купопродажбата и преносот на сопственоста паѓаат на товар на купувачот. </w:t>
      </w:r>
    </w:p>
    <w:p w:rsidR="00A501B4" w:rsidRDefault="00A501B4" w:rsidP="00A501B4">
      <w:pPr>
        <w:ind w:firstLine="720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>Недвижноста е оптоварена со следните товари и службености:</w:t>
      </w:r>
      <w:bookmarkStart w:id="26" w:name="Text26"/>
      <w:r>
        <w:rPr>
          <w:rFonts w:ascii="Arial" w:hAnsi="Arial" w:cs="Arial"/>
          <w:noProof/>
        </w:rPr>
        <w:t xml:space="preserve"> </w:t>
      </w:r>
      <w:bookmarkEnd w:id="26"/>
      <w:r>
        <w:rPr>
          <w:rFonts w:ascii="Arial" w:hAnsi="Arial" w:cs="Arial"/>
          <w:noProof/>
        </w:rPr>
        <w:t>Заложно право-хипотека врз основа на нотарски акт ОДУ.бр.43/10 од 11.02.2010 година на Нотар Зарија Апостолова од Неготино; Налог за извршување со И.бр.240/15 од 20.03.2015 година издаден од Извршител Васко Еленов од Кавадарци, врз основа на која се спроведува ова извршување.</w:t>
      </w:r>
    </w:p>
    <w:p w:rsidR="00A501B4" w:rsidRPr="00387C34" w:rsidRDefault="00A501B4" w:rsidP="00A501B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недвижностите, односно за недвижноста </w:t>
      </w:r>
      <w:r w:rsidRPr="00387C34">
        <w:rPr>
          <w:rFonts w:ascii="Arial" w:hAnsi="Arial" w:cs="Arial"/>
        </w:rPr>
        <w:t>под</w:t>
      </w:r>
      <w:r w:rsidRPr="00681D92">
        <w:rPr>
          <w:rFonts w:ascii="Arial" w:hAnsi="Arial" w:cs="Arial"/>
        </w:rPr>
        <w:t xml:space="preserve"> </w:t>
      </w:r>
      <w:r w:rsidRPr="00387C34">
        <w:rPr>
          <w:rFonts w:ascii="Arial" w:hAnsi="Arial" w:cs="Arial"/>
          <w:u w:val="single"/>
        </w:rPr>
        <w:t>реден број 1 треба да се уплати износ од 30.299,00 денари</w:t>
      </w:r>
      <w:r>
        <w:rPr>
          <w:rFonts w:ascii="Arial" w:hAnsi="Arial" w:cs="Arial"/>
        </w:rPr>
        <w:t xml:space="preserve">; за недвижноста под </w:t>
      </w:r>
      <w:r w:rsidRPr="00387C34">
        <w:rPr>
          <w:rFonts w:ascii="Arial" w:hAnsi="Arial" w:cs="Arial"/>
          <w:u w:val="single"/>
        </w:rPr>
        <w:t>реден број 2 треба да се уплати износ од 28.852,00 денари</w:t>
      </w:r>
      <w:r>
        <w:rPr>
          <w:rFonts w:ascii="Arial" w:hAnsi="Arial" w:cs="Arial"/>
        </w:rPr>
        <w:t>;</w:t>
      </w:r>
      <w:r w:rsidRPr="00387C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недвижноста под </w:t>
      </w:r>
      <w:r w:rsidRPr="00387C34">
        <w:rPr>
          <w:rFonts w:ascii="Arial" w:hAnsi="Arial" w:cs="Arial"/>
          <w:u w:val="single"/>
        </w:rPr>
        <w:t>реден број 3 треба да се уплати износ од 16.794,00 денари</w:t>
      </w:r>
      <w:r>
        <w:rPr>
          <w:rFonts w:ascii="Arial" w:hAnsi="Arial" w:cs="Arial"/>
        </w:rPr>
        <w:t xml:space="preserve">; за недвижноста под </w:t>
      </w:r>
      <w:r w:rsidRPr="00387C34">
        <w:rPr>
          <w:rFonts w:ascii="Arial" w:hAnsi="Arial" w:cs="Arial"/>
          <w:u w:val="single"/>
        </w:rPr>
        <w:t>реден број 4 треба да се уплати износ од 32.238,00 денари</w:t>
      </w:r>
      <w:r>
        <w:rPr>
          <w:rFonts w:ascii="Arial" w:hAnsi="Arial" w:cs="Arial"/>
        </w:rPr>
        <w:t>.</w:t>
      </w:r>
    </w:p>
    <w:p w:rsidR="00A501B4" w:rsidRPr="00A501B4" w:rsidRDefault="00A501B4" w:rsidP="00A501B4">
      <w:pPr>
        <w:ind w:firstLine="720"/>
        <w:jc w:val="both"/>
        <w:rPr>
          <w:rFonts w:ascii="Arial" w:hAnsi="Arial" w:cs="Arial"/>
          <w:b/>
        </w:rPr>
      </w:pPr>
      <w:r w:rsidRPr="00A501B4">
        <w:rPr>
          <w:rFonts w:ascii="Arial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 w:rsidRPr="00A501B4">
        <w:rPr>
          <w:rFonts w:ascii="Arial" w:hAnsi="Arial" w:cs="Arial"/>
          <w:b/>
          <w:lang w:val="en-US"/>
        </w:rPr>
        <w:t xml:space="preserve"> </w:t>
      </w:r>
      <w:r w:rsidRPr="00A501B4">
        <w:rPr>
          <w:rFonts w:ascii="Arial" w:hAnsi="Arial" w:cs="Arial"/>
          <w:b/>
          <w:color w:val="000000"/>
          <w:lang w:eastAsia="mk-MK"/>
        </w:rPr>
        <w:t>280109101730348</w:t>
      </w:r>
      <w:r w:rsidRPr="00A501B4">
        <w:rPr>
          <w:rFonts w:ascii="Arial" w:hAnsi="Arial" w:cs="Arial"/>
          <w:b/>
        </w:rPr>
        <w:t xml:space="preserve"> која се води кај </w:t>
      </w:r>
      <w:r w:rsidRPr="00A501B4">
        <w:rPr>
          <w:rFonts w:ascii="Arial" w:hAnsi="Arial" w:cs="Arial"/>
          <w:b/>
          <w:color w:val="000000"/>
          <w:lang w:eastAsia="mk-MK"/>
        </w:rPr>
        <w:t>Силк Роуд Банка АД Скопје</w:t>
      </w:r>
      <w:r w:rsidRPr="00A501B4">
        <w:rPr>
          <w:rFonts w:ascii="Arial" w:hAnsi="Arial" w:cs="Arial"/>
          <w:b/>
        </w:rPr>
        <w:t xml:space="preserve"> и даночен број </w:t>
      </w:r>
      <w:r w:rsidRPr="00A501B4">
        <w:rPr>
          <w:rFonts w:ascii="Arial" w:hAnsi="Arial" w:cs="Arial"/>
          <w:b/>
          <w:color w:val="000000"/>
          <w:lang w:eastAsia="mk-MK"/>
        </w:rPr>
        <w:t>5011010501830</w:t>
      </w:r>
      <w:r>
        <w:rPr>
          <w:rFonts w:ascii="Arial" w:hAnsi="Arial" w:cs="Arial"/>
          <w:b/>
        </w:rPr>
        <w:t xml:space="preserve"> .</w:t>
      </w:r>
    </w:p>
    <w:p w:rsidR="00211393" w:rsidRPr="00211393" w:rsidRDefault="00211393" w:rsidP="00A501B4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96262D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A501B4">
        <w:rPr>
          <w:rFonts w:ascii="Arial" w:eastAsia="Times New Roman" w:hAnsi="Arial" w:cs="Arial"/>
          <w:lang w:val="ru-RU"/>
        </w:rPr>
        <w:t>весникот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F51AAB">
        <w:trPr>
          <w:trHeight w:val="851"/>
        </w:trPr>
        <w:tc>
          <w:tcPr>
            <w:tcW w:w="4297" w:type="dxa"/>
          </w:tcPr>
          <w:p w:rsidR="00823825" w:rsidRPr="000406D7" w:rsidRDefault="00A501B4" w:rsidP="00F51AA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823825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67" w:rsidRDefault="00764B67" w:rsidP="00A501B4">
      <w:pPr>
        <w:spacing w:after="0" w:line="240" w:lineRule="auto"/>
      </w:pPr>
      <w:r>
        <w:separator/>
      </w:r>
    </w:p>
  </w:endnote>
  <w:endnote w:type="continuationSeparator" w:id="0">
    <w:p w:rsidR="00764B67" w:rsidRDefault="00764B67" w:rsidP="00A5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AB" w:rsidRPr="00A501B4" w:rsidRDefault="00F51AAB" w:rsidP="00A501B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5404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5404D">
      <w:rPr>
        <w:rFonts w:ascii="Arial" w:hAnsi="Arial" w:cs="Arial"/>
        <w:sz w:val="14"/>
      </w:rPr>
      <w:fldChar w:fldCharType="separate"/>
    </w:r>
    <w:r w:rsidR="00046F89">
      <w:rPr>
        <w:rFonts w:ascii="Arial" w:hAnsi="Arial" w:cs="Arial"/>
        <w:noProof/>
        <w:sz w:val="14"/>
      </w:rPr>
      <w:t>1</w:t>
    </w:r>
    <w:r w:rsidR="0055404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67" w:rsidRDefault="00764B67" w:rsidP="00A501B4">
      <w:pPr>
        <w:spacing w:after="0" w:line="240" w:lineRule="auto"/>
      </w:pPr>
      <w:r>
        <w:separator/>
      </w:r>
    </w:p>
  </w:footnote>
  <w:footnote w:type="continuationSeparator" w:id="0">
    <w:p w:rsidR="00764B67" w:rsidRDefault="00764B67" w:rsidP="00A5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20ED"/>
    <w:multiLevelType w:val="hybridMultilevel"/>
    <w:tmpl w:val="10366034"/>
    <w:lvl w:ilvl="0" w:tplc="C6983F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943B2"/>
    <w:multiLevelType w:val="hybridMultilevel"/>
    <w:tmpl w:val="7F5A0E7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42081"/>
    <w:multiLevelType w:val="hybridMultilevel"/>
    <w:tmpl w:val="6F3A74C8"/>
    <w:lvl w:ilvl="0" w:tplc="7C4E3DA0">
      <w:start w:val="1"/>
      <w:numFmt w:val="decimal"/>
      <w:lvlText w:val="%1."/>
      <w:lvlJc w:val="left"/>
      <w:pPr>
        <w:ind w:left="1080" w:hanging="360"/>
      </w:p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46F8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0063D"/>
    <w:rsid w:val="003106B9"/>
    <w:rsid w:val="003A39C4"/>
    <w:rsid w:val="003B40CD"/>
    <w:rsid w:val="003D10D3"/>
    <w:rsid w:val="003D21AC"/>
    <w:rsid w:val="003D4A9E"/>
    <w:rsid w:val="00451FBC"/>
    <w:rsid w:val="0046102D"/>
    <w:rsid w:val="004F2C9E"/>
    <w:rsid w:val="004F4016"/>
    <w:rsid w:val="0055404D"/>
    <w:rsid w:val="0061005D"/>
    <w:rsid w:val="00665925"/>
    <w:rsid w:val="006A157B"/>
    <w:rsid w:val="006F1469"/>
    <w:rsid w:val="00710AAE"/>
    <w:rsid w:val="00764B67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2D"/>
    <w:rsid w:val="009626C8"/>
    <w:rsid w:val="00990882"/>
    <w:rsid w:val="00A501B4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06A7D"/>
    <w:rsid w:val="00D47D14"/>
    <w:rsid w:val="00DA5DC9"/>
    <w:rsid w:val="00DB1EE5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51AAB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5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1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5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1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5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1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5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1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C0CA-27D8-48FD-97CE-A7991FD3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2024-01-25T09:43:00Z</cp:lastPrinted>
  <dcterms:created xsi:type="dcterms:W3CDTF">2024-01-25T10:41:00Z</dcterms:created>
  <dcterms:modified xsi:type="dcterms:W3CDTF">2024-01-25T10:41:00Z</dcterms:modified>
</cp:coreProperties>
</file>