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235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AF0CE6E" w14:textId="77777777" w:rsidTr="009851EC">
        <w:tc>
          <w:tcPr>
            <w:tcW w:w="6204" w:type="dxa"/>
            <w:hideMark/>
          </w:tcPr>
          <w:p w14:paraId="6BE64F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32909D9" wp14:editId="086BBA6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D741B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A43DC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86A23E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52B881A" w14:textId="77777777" w:rsidTr="009851EC">
        <w:tc>
          <w:tcPr>
            <w:tcW w:w="6204" w:type="dxa"/>
            <w:hideMark/>
          </w:tcPr>
          <w:p w14:paraId="732C268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FCFF2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8B55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75B50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23B46A6" w14:textId="77777777" w:rsidTr="009851EC">
        <w:tc>
          <w:tcPr>
            <w:tcW w:w="6204" w:type="dxa"/>
            <w:hideMark/>
          </w:tcPr>
          <w:p w14:paraId="62112C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7DAA4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9EB96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E0BB56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6655270" w14:textId="77777777" w:rsidTr="009851EC">
        <w:tc>
          <w:tcPr>
            <w:tcW w:w="6204" w:type="dxa"/>
            <w:hideMark/>
          </w:tcPr>
          <w:p w14:paraId="27122F6A" w14:textId="166780DA" w:rsidR="00823825" w:rsidRPr="00DB4229" w:rsidRDefault="001722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7FB1B8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0282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4E50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89AE12B" w14:textId="77777777" w:rsidTr="009851EC">
        <w:tc>
          <w:tcPr>
            <w:tcW w:w="6204" w:type="dxa"/>
            <w:hideMark/>
          </w:tcPr>
          <w:p w14:paraId="581878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3DE573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8317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31D3E6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722CC">
              <w:rPr>
                <w:rFonts w:ascii="Arial" w:eastAsia="Times New Roman" w:hAnsi="Arial" w:cs="Arial"/>
                <w:b/>
                <w:lang w:val="en-US"/>
              </w:rPr>
              <w:t>105/2016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10F1184" w14:textId="77777777" w:rsidTr="009851EC">
        <w:tc>
          <w:tcPr>
            <w:tcW w:w="6204" w:type="dxa"/>
            <w:hideMark/>
          </w:tcPr>
          <w:p w14:paraId="36F7828E" w14:textId="77777777" w:rsidR="001722CC" w:rsidRDefault="001722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8BCF474" w14:textId="50584DA3" w:rsidR="00823825" w:rsidRPr="00DB4229" w:rsidRDefault="001722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63FAEB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18DE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24EF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4C8233A" w14:textId="77777777" w:rsidTr="009851EC">
        <w:tc>
          <w:tcPr>
            <w:tcW w:w="6204" w:type="dxa"/>
            <w:hideMark/>
          </w:tcPr>
          <w:p w14:paraId="0A1FAA3B" w14:textId="3B6AB293" w:rsidR="00823825" w:rsidRPr="00DB4229" w:rsidRDefault="001722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7BD252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B4EE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32FA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07ECDF3" w14:textId="77777777" w:rsidTr="009851EC">
        <w:tc>
          <w:tcPr>
            <w:tcW w:w="6204" w:type="dxa"/>
            <w:hideMark/>
          </w:tcPr>
          <w:p w14:paraId="1CFC5A7D" w14:textId="0751876C" w:rsidR="00823825" w:rsidRPr="00DB4229" w:rsidRDefault="001722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18282E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9BFD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36A4F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BAFCF1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2A8DA89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A08DD9" w14:textId="781B1CB7" w:rsidR="00DF1299" w:rsidRPr="00823825" w:rsidRDefault="0021499C" w:rsidP="009B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722CC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722CC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722CC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722C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722CC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722C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722CC">
        <w:rPr>
          <w:rFonts w:ascii="Arial" w:hAnsi="Arial" w:cs="Arial"/>
        </w:rPr>
        <w:t>Ул.11-Ти Октомври бр.7 преку полномошник Адвокат Бојана Неткова</w:t>
      </w:r>
      <w:r w:rsidR="00A75884">
        <w:rPr>
          <w:rFonts w:ascii="Arial" w:hAnsi="Arial" w:cs="Arial"/>
        </w:rPr>
        <w:t xml:space="preserve">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722CC">
        <w:rPr>
          <w:rFonts w:ascii="Arial" w:hAnsi="Arial" w:cs="Arial"/>
        </w:rPr>
        <w:t>Нотарски Акт ОДУ бр.325/06 од 18.08.2006 година на Нотар Весна Дончева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722CC">
        <w:rPr>
          <w:rFonts w:ascii="Arial" w:hAnsi="Arial" w:cs="Arial"/>
        </w:rPr>
        <w:t>должни</w:t>
      </w:r>
      <w:r w:rsidR="00B3765F">
        <w:rPr>
          <w:rFonts w:ascii="Arial" w:hAnsi="Arial" w:cs="Arial"/>
        </w:rPr>
        <w:t>кот</w:t>
      </w:r>
      <w:r w:rsidR="001722CC">
        <w:rPr>
          <w:rFonts w:ascii="Arial" w:hAnsi="Arial" w:cs="Arial"/>
        </w:rPr>
        <w:t xml:space="preserve"> Мирјана Атанасова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722CC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722CC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1722CC">
        <w:rPr>
          <w:rFonts w:ascii="Arial" w:hAnsi="Arial" w:cs="Arial"/>
          <w:lang w:val="ru-RU"/>
        </w:rPr>
        <w:t>///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722CC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722CC">
        <w:rPr>
          <w:rFonts w:ascii="Arial" w:hAnsi="Arial" w:cs="Arial"/>
        </w:rPr>
        <w:t>Ул.Кирил и Методиј бр.24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1722CC">
        <w:rPr>
          <w:rFonts w:ascii="Arial" w:hAnsi="Arial" w:cs="Arial"/>
        </w:rPr>
        <w:t xml:space="preserve">и </w:t>
      </w:r>
      <w:r w:rsidR="00B3765F">
        <w:rPr>
          <w:rFonts w:ascii="Arial" w:hAnsi="Arial" w:cs="Arial"/>
        </w:rPr>
        <w:t xml:space="preserve">заложниот должник </w:t>
      </w:r>
      <w:r w:rsidR="001722CC">
        <w:rPr>
          <w:rFonts w:ascii="Arial" w:hAnsi="Arial" w:cs="Arial"/>
        </w:rPr>
        <w:t>Леон Атанасов од Кочани со /// и живеалиште на Ул.Кирил и Методиј бр.24,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1722CC">
        <w:rPr>
          <w:rFonts w:ascii="Arial" w:hAnsi="Arial" w:cs="Arial"/>
        </w:rPr>
        <w:t>07.09.2021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96EAEC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632CB5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5AF053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6691069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EE483E" w14:textId="411463B3" w:rsidR="001722CC" w:rsidRDefault="00B3765F" w:rsidP="00172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  <w:bCs/>
        </w:rPr>
        <w:t>СЕ ОПРЕДЕЛУВА ВТОРА</w:t>
      </w:r>
      <w:r>
        <w:rPr>
          <w:rFonts w:ascii="Arial" w:eastAsia="Times New Roman" w:hAnsi="Arial" w:cs="Arial"/>
        </w:rPr>
        <w:t xml:space="preserve"> </w:t>
      </w:r>
      <w:r w:rsidRPr="00B3765F">
        <w:rPr>
          <w:rFonts w:ascii="Arial" w:eastAsia="Times New Roman" w:hAnsi="Arial" w:cs="Arial"/>
          <w:b/>
          <w:bCs/>
        </w:rPr>
        <w:t>ПОВТОРЕНА</w:t>
      </w:r>
      <w:r w:rsidR="00226087" w:rsidRPr="00823825">
        <w:rPr>
          <w:rFonts w:ascii="Arial" w:hAnsi="Arial" w:cs="Arial"/>
        </w:rPr>
        <w:t xml:space="preserve"> </w:t>
      </w:r>
      <w:r w:rsidR="001722CC">
        <w:rPr>
          <w:rFonts w:ascii="Arial" w:eastAsia="Times New Roman" w:hAnsi="Arial" w:cs="Arial"/>
        </w:rPr>
        <w:t xml:space="preserve">продажба со усно  јавно наддавање на недвижноста запишана во ИЛ </w:t>
      </w:r>
      <w:r w:rsidR="001722CC">
        <w:rPr>
          <w:rFonts w:ascii="Arial" w:hAnsi="Arial" w:cs="Arial"/>
          <w:b/>
        </w:rPr>
        <w:t>бр.29428 за КО КАРПОШ</w:t>
      </w:r>
      <w:r w:rsidR="001722CC">
        <w:rPr>
          <w:rFonts w:ascii="Arial" w:hAnsi="Arial" w:cs="Arial"/>
        </w:rPr>
        <w:t xml:space="preserve"> при АКН на РМ – ЦКН Скопје со следните катастарски индикации</w:t>
      </w:r>
      <w:r w:rsidR="001722CC">
        <w:rPr>
          <w:rFonts w:ascii="Arial" w:hAnsi="Arial" w:cs="Arial"/>
          <w:lang w:val="ru-RU"/>
        </w:rPr>
        <w:t>:</w:t>
      </w:r>
    </w:p>
    <w:p w14:paraId="01565D4D" w14:textId="77777777" w:rsidR="001722CC" w:rsidRDefault="001722CC" w:rsidP="00172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</w:p>
    <w:p w14:paraId="6946003A" w14:textId="77777777" w:rsidR="001722CC" w:rsidRDefault="001722CC" w:rsidP="001722CC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КП 1188 дел 1 на место викано БУЛ.ПАРТИЗАНСКИ ОДРЕДИ бр.80 број на зграда 3 намена на зграда ЗГРАДИ ВО ОСТАНАТО СТОПАНСТВО влез 001 кат СУ број 014 со внатрешна површина од 15 м2 </w:t>
      </w:r>
      <w:r>
        <w:rPr>
          <w:rFonts w:ascii="Arial" w:hAnsi="Arial" w:cs="Arial"/>
          <w:b/>
          <w:u w:val="single"/>
        </w:rPr>
        <w:t>со запишано право на СОПСТВЕНОСТ на должникот-заложен должник Леон Атанасов</w:t>
      </w:r>
    </w:p>
    <w:p w14:paraId="3D83A62F" w14:textId="459A1AAF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 w:rsidR="003E38F6">
        <w:rPr>
          <w:rFonts w:ascii="Arial" w:eastAsia="Times New Roman" w:hAnsi="Arial" w:cs="Arial"/>
          <w:b/>
          <w:bCs/>
          <w:u w:val="single"/>
          <w:lang w:val="ru-RU"/>
        </w:rPr>
        <w:t>0</w:t>
      </w:r>
      <w:r w:rsidR="00A75884">
        <w:rPr>
          <w:rFonts w:ascii="Arial" w:eastAsia="Times New Roman" w:hAnsi="Arial" w:cs="Arial"/>
          <w:b/>
          <w:bCs/>
          <w:u w:val="single"/>
          <w:lang w:val="ru-RU"/>
        </w:rPr>
        <w:t>5</w:t>
      </w:r>
      <w:r w:rsidR="003E38F6">
        <w:rPr>
          <w:rFonts w:ascii="Arial" w:eastAsia="Times New Roman" w:hAnsi="Arial" w:cs="Arial"/>
          <w:b/>
          <w:bCs/>
          <w:u w:val="single"/>
          <w:lang w:val="ru-RU"/>
        </w:rPr>
        <w:t>.10.2021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година во 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12:00 </w:t>
      </w:r>
      <w:r>
        <w:rPr>
          <w:rFonts w:ascii="Arial" w:eastAsia="Times New Roman" w:hAnsi="Arial" w:cs="Arial"/>
          <w:b/>
          <w:bCs/>
          <w:u w:val="single"/>
        </w:rPr>
        <w:t xml:space="preserve">часот  во просториите на </w:t>
      </w:r>
      <w:r>
        <w:rPr>
          <w:rFonts w:ascii="Arial" w:eastAsia="Times New Roman" w:hAnsi="Arial" w:cs="Arial"/>
          <w:b/>
          <w:bCs/>
          <w:u w:val="single"/>
          <w:lang w:val="ru-RU"/>
        </w:rPr>
        <w:t>Извршителот Моника Муча од Скопје со седиште на Бул.Св.Климент Охридски бр.</w:t>
      </w:r>
      <w:r w:rsidR="003E38F6">
        <w:rPr>
          <w:rFonts w:ascii="Arial" w:eastAsia="Times New Roman" w:hAnsi="Arial" w:cs="Arial"/>
          <w:b/>
          <w:bCs/>
          <w:u w:val="single"/>
          <w:lang w:val="ru-RU"/>
        </w:rPr>
        <w:t>66/2-4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Скопје</w:t>
      </w:r>
      <w:r>
        <w:rPr>
          <w:rFonts w:ascii="Arial" w:eastAsia="Times New Roman" w:hAnsi="Arial" w:cs="Arial"/>
        </w:rPr>
        <w:t>.</w:t>
      </w:r>
    </w:p>
    <w:p w14:paraId="7E8B3AB4" w14:textId="77777777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E57FF3B" w14:textId="469419D8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недвижност (врз основа на член 177 од ЗИ) на извршителот </w:t>
      </w:r>
      <w:r>
        <w:rPr>
          <w:rFonts w:ascii="Arial" w:eastAsia="Times New Roman" w:hAnsi="Arial" w:cs="Arial"/>
          <w:lang w:val="ru-RU"/>
        </w:rPr>
        <w:t>Моника Муча од Скопје</w:t>
      </w:r>
      <w:r>
        <w:rPr>
          <w:rFonts w:ascii="Arial" w:eastAsia="Times New Roman" w:hAnsi="Arial" w:cs="Arial"/>
        </w:rPr>
        <w:t xml:space="preserve">,изнесува </w:t>
      </w:r>
      <w:r>
        <w:rPr>
          <w:rFonts w:ascii="Arial" w:eastAsia="Times New Roman" w:hAnsi="Arial" w:cs="Arial"/>
          <w:lang w:val="ru-RU"/>
        </w:rPr>
        <w:t xml:space="preserve">561.470,00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14:paraId="2307C5FA" w14:textId="77777777" w:rsidR="003E38F6" w:rsidRDefault="003E38F6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0E74D61" w14:textId="05EE538C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ru-RU"/>
        </w:rPr>
        <w:t xml:space="preserve">: </w:t>
      </w:r>
    </w:p>
    <w:p w14:paraId="54905F00" w14:textId="77777777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19957E5" w14:textId="77777777" w:rsidR="001722CC" w:rsidRDefault="001722CC" w:rsidP="001722CC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eastAsia="Times New Roman" w:hAnsi="Arial" w:cs="Arial"/>
          <w:b/>
          <w:bCs/>
          <w:u w:val="single"/>
        </w:rPr>
        <w:t>Хипотека од прв ред врз основа на извршната исправа Нотарски Акт ОДУ</w:t>
      </w:r>
      <w:r>
        <w:rPr>
          <w:rFonts w:ascii="Arial" w:hAnsi="Arial" w:cs="Arial"/>
          <w:b/>
          <w:bCs/>
          <w:u w:val="single"/>
        </w:rPr>
        <w:t xml:space="preserve"> бр.325/06 од 18.08.2006 година на Нотар Весна Дончева од Скопје во корист на заложниот доверител Стопанска Банка АД Скопје</w:t>
      </w:r>
    </w:p>
    <w:p w14:paraId="32CDBE50" w14:textId="77777777" w:rsidR="001722CC" w:rsidRDefault="001722CC" w:rsidP="001722CC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Хипотека од втор ред врз основа на извршната исправа Нотарски Акт ОДУ 491/09 од 19.10.2009 година на Нотар Весна Дончева од Скопје во корист на заложниот доверител Стопанска Банка АД Скопје</w:t>
      </w:r>
    </w:p>
    <w:p w14:paraId="1A0ADFE7" w14:textId="77777777" w:rsidR="001722CC" w:rsidRDefault="001722CC" w:rsidP="001722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Налог за Извршување врз недвижност (врз основа на член 154 од ЗИ) од 17.11.2016 година на Извршител Моника Муча од Скопје </w:t>
      </w:r>
    </w:p>
    <w:p w14:paraId="0FA08F1F" w14:textId="77777777" w:rsidR="001722CC" w:rsidRPr="00823825" w:rsidRDefault="001722CC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21C154" w14:textId="7C42D06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9028617" w14:textId="3034D505" w:rsidR="00211393" w:rsidRPr="009B24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9B2442">
        <w:rPr>
          <w:rFonts w:ascii="Arial" w:eastAsia="Times New Roman" w:hAnsi="Arial" w:cs="Arial"/>
          <w:b/>
          <w:bCs/>
          <w:u w:val="single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3E38F6" w:rsidRPr="009B2442">
        <w:rPr>
          <w:rFonts w:ascii="Arial" w:eastAsia="Times New Roman" w:hAnsi="Arial" w:cs="Arial"/>
          <w:b/>
          <w:bCs/>
          <w:u w:val="single"/>
        </w:rPr>
        <w:t xml:space="preserve">,односно износ од </w:t>
      </w:r>
      <w:r w:rsidR="00B3765F" w:rsidRPr="009B2442">
        <w:rPr>
          <w:rFonts w:ascii="Arial" w:eastAsia="Times New Roman" w:hAnsi="Arial" w:cs="Arial"/>
          <w:b/>
          <w:bCs/>
          <w:u w:val="single"/>
          <w:lang w:val="en-US"/>
        </w:rPr>
        <w:t>56.14</w:t>
      </w:r>
      <w:r w:rsidR="00B3765F" w:rsidRPr="009B2442">
        <w:rPr>
          <w:rFonts w:ascii="Arial" w:eastAsia="Times New Roman" w:hAnsi="Arial" w:cs="Arial"/>
          <w:b/>
          <w:bCs/>
          <w:u w:val="single"/>
        </w:rPr>
        <w:t>7,00 денари најдоцна ЕДЕН ДЕН ПРЕД ПРОДАЖБАТА</w:t>
      </w:r>
      <w:r w:rsidRPr="009B2442">
        <w:rPr>
          <w:rFonts w:ascii="Arial" w:eastAsia="Times New Roman" w:hAnsi="Arial" w:cs="Arial"/>
          <w:b/>
          <w:bCs/>
          <w:u w:val="single"/>
        </w:rPr>
        <w:t xml:space="preserve">. </w:t>
      </w:r>
    </w:p>
    <w:p w14:paraId="10DEDA47" w14:textId="714083C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9B2442"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</w:t>
      </w:r>
      <w:r w:rsidR="00B3765F" w:rsidRPr="009B2442">
        <w:rPr>
          <w:rFonts w:ascii="Arial" w:eastAsia="Times New Roman" w:hAnsi="Arial" w:cs="Arial"/>
          <w:b/>
          <w:bCs/>
          <w:u w:val="single"/>
        </w:rPr>
        <w:t xml:space="preserve"> Моника Муча од Скопје</w:t>
      </w:r>
      <w:r w:rsidRPr="009B2442">
        <w:rPr>
          <w:rFonts w:ascii="Arial" w:eastAsia="Times New Roman" w:hAnsi="Arial" w:cs="Arial"/>
          <w:b/>
          <w:bCs/>
          <w:u w:val="single"/>
        </w:rPr>
        <w:t xml:space="preserve"> со бр.</w:t>
      </w:r>
      <w:r w:rsidRPr="009B2442"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 w:rsidR="00B3765F" w:rsidRPr="009B2442">
        <w:rPr>
          <w:rFonts w:ascii="Arial" w:eastAsia="Times New Roman" w:hAnsi="Arial" w:cs="Arial"/>
          <w:b/>
          <w:bCs/>
          <w:u w:val="single"/>
          <w:lang w:val="ru-RU"/>
        </w:rPr>
        <w:t xml:space="preserve">200003080457025 </w:t>
      </w:r>
      <w:r w:rsidRPr="009B2442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B3765F" w:rsidRPr="009B2442">
        <w:rPr>
          <w:rFonts w:ascii="Arial" w:eastAsia="Times New Roman" w:hAnsi="Arial" w:cs="Arial"/>
          <w:b/>
          <w:bCs/>
          <w:u w:val="single"/>
          <w:lang w:val="ru-RU"/>
        </w:rPr>
        <w:t>Стопанска Банка АД Скопје</w:t>
      </w:r>
      <w:r w:rsidR="00B3765F">
        <w:rPr>
          <w:rFonts w:ascii="Arial" w:eastAsia="Times New Roman" w:hAnsi="Arial" w:cs="Arial"/>
        </w:rPr>
        <w:t>.</w:t>
      </w:r>
    </w:p>
    <w:p w14:paraId="506898EE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7BFB2B5" w14:textId="0148FE7B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3765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</w:t>
      </w:r>
      <w:r w:rsidR="002C397D">
        <w:rPr>
          <w:rFonts w:ascii="Arial" w:eastAsia="Times New Roman" w:hAnsi="Arial" w:cs="Arial"/>
        </w:rPr>
        <w:t xml:space="preserve"> а видно од член 182 став 2 од ЗИ,</w:t>
      </w:r>
      <w:r w:rsidRPr="00211393">
        <w:rPr>
          <w:rFonts w:ascii="Arial" w:eastAsia="Times New Roman" w:hAnsi="Arial" w:cs="Arial"/>
        </w:rPr>
        <w:t xml:space="preserve">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037B83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4A24C54" w14:textId="1C04A6F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3765F">
        <w:rPr>
          <w:rFonts w:ascii="Arial" w:eastAsia="Times New Roman" w:hAnsi="Arial" w:cs="Arial"/>
          <w:lang w:val="ru-RU"/>
        </w:rPr>
        <w:t>деневен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0156F73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F7843B3" w14:textId="5357E7DF" w:rsidR="00B51157" w:rsidRPr="00B3765F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14:paraId="33C9EBF7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330890E" w14:textId="77777777" w:rsidTr="009851EC">
        <w:trPr>
          <w:trHeight w:val="851"/>
        </w:trPr>
        <w:tc>
          <w:tcPr>
            <w:tcW w:w="4297" w:type="dxa"/>
          </w:tcPr>
          <w:p w14:paraId="646E3693" w14:textId="66A74E10" w:rsidR="00823825" w:rsidRPr="000406D7" w:rsidRDefault="001722C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2806CE41" w14:textId="7EE375B8" w:rsidR="00823825" w:rsidRPr="00B3765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499C">
        <w:rPr>
          <w:rFonts w:ascii="Arial" w:hAnsi="Arial" w:cs="Arial"/>
          <w:sz w:val="20"/>
          <w:szCs w:val="20"/>
        </w:rPr>
        <w:t>Д</w:t>
      </w:r>
      <w:r w:rsidRPr="00B3765F">
        <w:rPr>
          <w:rFonts w:ascii="Arial" w:hAnsi="Arial" w:cs="Arial"/>
        </w:rPr>
        <w:t xml:space="preserve">.-на: </w:t>
      </w:r>
      <w:r w:rsidRPr="00B3765F">
        <w:rPr>
          <w:rFonts w:ascii="Arial" w:hAnsi="Arial" w:cs="Arial"/>
        </w:rPr>
        <w:tab/>
        <w:t>доверител</w:t>
      </w:r>
      <w:r w:rsidR="00B3765F" w:rsidRPr="00B3765F">
        <w:rPr>
          <w:rFonts w:ascii="Arial" w:hAnsi="Arial" w:cs="Arial"/>
        </w:rPr>
        <w:t>,преку полномошник</w:t>
      </w:r>
    </w:p>
    <w:p w14:paraId="28236A4F" w14:textId="332D714A" w:rsidR="00823825" w:rsidRPr="00B3765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ab/>
      </w:r>
      <w:r w:rsidR="00B3765F" w:rsidRPr="00B3765F">
        <w:rPr>
          <w:rFonts w:ascii="Arial" w:hAnsi="Arial" w:cs="Arial"/>
        </w:rPr>
        <w:t>Д</w:t>
      </w:r>
      <w:r w:rsidRPr="00B3765F">
        <w:rPr>
          <w:rFonts w:ascii="Arial" w:hAnsi="Arial" w:cs="Arial"/>
        </w:rPr>
        <w:t>олжни</w:t>
      </w:r>
      <w:r w:rsidR="00B3765F" w:rsidRPr="00B3765F">
        <w:rPr>
          <w:rFonts w:ascii="Arial" w:hAnsi="Arial" w:cs="Arial"/>
        </w:rPr>
        <w:t>ци</w:t>
      </w:r>
    </w:p>
    <w:p w14:paraId="66E80D01" w14:textId="29DA3D85" w:rsidR="00B3765F" w:rsidRPr="00B3765F" w:rsidRDefault="00B3765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 xml:space="preserve">            Мирјан</w:t>
      </w:r>
      <w:r>
        <w:rPr>
          <w:rFonts w:ascii="Arial" w:hAnsi="Arial" w:cs="Arial"/>
        </w:rPr>
        <w:t>а</w:t>
      </w:r>
      <w:r w:rsidRPr="00B3765F">
        <w:rPr>
          <w:rFonts w:ascii="Arial" w:hAnsi="Arial" w:cs="Arial"/>
        </w:rPr>
        <w:t xml:space="preserve"> Атанасова и </w:t>
      </w:r>
    </w:p>
    <w:p w14:paraId="5A641004" w14:textId="6C11D048" w:rsidR="00B3765F" w:rsidRPr="00B3765F" w:rsidRDefault="00B3765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 xml:space="preserve">            Леон Атансаов</w:t>
      </w:r>
    </w:p>
    <w:p w14:paraId="71B2123E" w14:textId="543C44BB" w:rsidR="00823825" w:rsidRPr="00B3765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ab/>
        <w:t xml:space="preserve">Град </w:t>
      </w:r>
      <w:r w:rsidR="00B3765F" w:rsidRPr="00B3765F">
        <w:rPr>
          <w:rFonts w:ascii="Arial" w:hAnsi="Arial" w:cs="Arial"/>
        </w:rPr>
        <w:t>Скопје</w:t>
      </w:r>
      <w:r w:rsidRPr="00B3765F">
        <w:rPr>
          <w:rFonts w:ascii="Arial" w:hAnsi="Arial" w:cs="Arial"/>
        </w:rPr>
        <w:t xml:space="preserve"> - Сектор за финансии</w:t>
      </w:r>
      <w:r w:rsidRPr="00B3765F">
        <w:rPr>
          <w:rFonts w:ascii="Arial" w:hAnsi="Arial" w:cs="Arial"/>
        </w:rPr>
        <w:tab/>
      </w:r>
      <w:r w:rsidRPr="00B3765F">
        <w:rPr>
          <w:rFonts w:ascii="Arial" w:hAnsi="Arial" w:cs="Arial"/>
        </w:rPr>
        <w:tab/>
      </w:r>
      <w:r w:rsidRPr="00B3765F">
        <w:rPr>
          <w:rFonts w:ascii="Arial" w:hAnsi="Arial" w:cs="Arial"/>
        </w:rPr>
        <w:tab/>
      </w:r>
    </w:p>
    <w:p w14:paraId="5772C18B" w14:textId="77777777" w:rsidR="00823825" w:rsidRPr="00B3765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ab/>
        <w:t>Одделение за наплата на даноци,</w:t>
      </w:r>
    </w:p>
    <w:p w14:paraId="6877D66C" w14:textId="77777777" w:rsidR="00823825" w:rsidRPr="00B3765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ab/>
        <w:t>такси и други надоместоци</w:t>
      </w:r>
    </w:p>
    <w:p w14:paraId="5869E0C6" w14:textId="77777777" w:rsidR="0015029B" w:rsidRPr="00B3765F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765F">
        <w:rPr>
          <w:rFonts w:ascii="Arial" w:hAnsi="Arial" w:cs="Arial"/>
        </w:rPr>
        <w:tab/>
        <w:t>архива на извршител</w:t>
      </w:r>
    </w:p>
    <w:p w14:paraId="7F5FC249" w14:textId="6E673F49" w:rsidR="00823825" w:rsidRPr="00B3765F" w:rsidRDefault="00823825" w:rsidP="00B376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C397D">
        <w:pict w14:anchorId="27D9C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7AD6C86" w14:textId="5D3BB774" w:rsidR="00B51157" w:rsidRPr="0015029B" w:rsidRDefault="0015029B" w:rsidP="00B37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</w:t>
      </w:r>
      <w:r w:rsidR="00B3765F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1722CC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</w:t>
      </w:r>
      <w:r w:rsidR="00B3765F">
        <w:rPr>
          <w:rFonts w:ascii="Arial" w:hAnsi="Arial" w:cs="Arial"/>
          <w:sz w:val="20"/>
          <w:szCs w:val="20"/>
        </w:rPr>
        <w:t xml:space="preserve">Скопје </w:t>
      </w:r>
      <w:r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A4A0" w14:textId="77777777" w:rsidR="001722CC" w:rsidRDefault="001722CC" w:rsidP="001722CC">
      <w:pPr>
        <w:spacing w:after="0" w:line="240" w:lineRule="auto"/>
      </w:pPr>
      <w:r>
        <w:separator/>
      </w:r>
    </w:p>
  </w:endnote>
  <w:endnote w:type="continuationSeparator" w:id="0">
    <w:p w14:paraId="3715B991" w14:textId="77777777" w:rsidR="001722CC" w:rsidRDefault="001722CC" w:rsidP="001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C1CD" w14:textId="77777777" w:rsidR="001722CC" w:rsidRPr="001722CC" w:rsidRDefault="001722CC" w:rsidP="001722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2A30" w14:textId="77777777" w:rsidR="001722CC" w:rsidRDefault="001722CC" w:rsidP="001722CC">
      <w:pPr>
        <w:spacing w:after="0" w:line="240" w:lineRule="auto"/>
      </w:pPr>
      <w:r>
        <w:separator/>
      </w:r>
    </w:p>
  </w:footnote>
  <w:footnote w:type="continuationSeparator" w:id="0">
    <w:p w14:paraId="4CC3A232" w14:textId="77777777" w:rsidR="001722CC" w:rsidRDefault="001722CC" w:rsidP="0017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1D17"/>
    <w:rsid w:val="00106412"/>
    <w:rsid w:val="00132B66"/>
    <w:rsid w:val="0015029B"/>
    <w:rsid w:val="001722CC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397D"/>
    <w:rsid w:val="003106B9"/>
    <w:rsid w:val="003A39C4"/>
    <w:rsid w:val="003B0CFE"/>
    <w:rsid w:val="003B40CD"/>
    <w:rsid w:val="003D21AC"/>
    <w:rsid w:val="003D4A9E"/>
    <w:rsid w:val="003E38F6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2442"/>
    <w:rsid w:val="00A701D2"/>
    <w:rsid w:val="00A75884"/>
    <w:rsid w:val="00AE3FFA"/>
    <w:rsid w:val="00B20C15"/>
    <w:rsid w:val="00B269ED"/>
    <w:rsid w:val="00B3765F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05DA9"/>
  <w15:docId w15:val="{AC9AEA87-1813-4F4E-9A25-A45717E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byDhG/BVjGCszekOvWiJZrUNY6v1BId06cJ9BTWAbMY=</DigestValue>
    </Reference>
    <Reference Type="http://www.w3.org/2000/09/xmldsig#Object" URI="#idOfficeObject">
      <DigestMethod Algorithm="http://www.w3.org/2001/04/xmlenc#sha256"/>
      <DigestValue>uHfwn1o7BSnksspQh+yVUDSbFIuSH0WSkY+U92r3iac=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K32A6bzHZkLNSjPCSFCH+B83rRhsppbMOqlpDwJOYoM=</DigestValue>
    </Reference>
    <Reference Type="http://www.w3.org/2000/09/xmldsig#Object" URI="#idValidSigLnImg">
      <DigestMethod Algorithm="http://www.w3.org/2001/04/xmlenc#sha256"/>
      <DigestValue>hfFsohPzf1NcaR3qeBJ2kDUGZH9B7/e65moWendbqfc=</DigestValue>
    </Reference>
    <Reference Type="http://www.w3.org/2000/09/xmldsig#Object" URI="#idInvalidSigLnImg">
      <DigestMethod Algorithm="http://www.w3.org/2001/04/xmlenc#sha256"/>
      <DigestValue>Dqsby2B32G0vHrL/RvnOD9RZ0wKJUw9YrQZel387jJs=</DigestValue>
    </Reference>
  </SignedInfo>
  <SignatureValue>WpskgqfqUUT0xjzq3N6asP6oED18hHp68LQay5gIER+jh+YyiokX3JiLUebxuJGRpqBuGwg7rSgG
MzA3uZ7kfNRzjWWCgwrgmvnYibkXKvr99HKSnLe5gW0L+GOwpmFWREhCXXGfTb2G5hR1kIxBwUiE
zrinvf6MxKKa/Ot8eMeATWPpWIco0Jzco1/vFsZh0B9vqGJ1YUaGklNne0bdh0mcEvJIyVJ9h5+L
VOuF47ZJB2vY+Qnd58f7qepA7vIdG2plD2uM7tWxMDfxRaDWntxbau4FqNbceRQQjFRczvM0PNLL
YY2Osmx8Bbhq1a/qfXrQX4DDxXmdWWCbrPi62g==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WjPfKU3bR4mdpwNd8q/OMCKXXaCTtLFjix9MA8dFYPk=</DigestValue>
      </Reference>
      <Reference URI="/word/endnotes.xml?ContentType=application/vnd.openxmlformats-officedocument.wordprocessingml.endnotes+xml">
        <DigestMethod Algorithm="http://www.w3.org/2001/04/xmlenc#sha256"/>
        <DigestValue>9u4jNjCL+uoe5COV0LoGU5uNRcXLRFmh7Bv2ienQgs0=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7oAoHqKxOkUlymEVQIvxi+iJRCVbEgL8/gwdBZFnzYM=</DigestValue>
      </Reference>
      <Reference URI="/word/footnotes.xml?ContentType=application/vnd.openxmlformats-officedocument.wordprocessingml.footnotes+xml">
        <DigestMethod Algorithm="http://www.w3.org/2001/04/xmlenc#sha256"/>
        <DigestValue>Kl2/k14Z+7L0DM9K9CfpG1xwep0088CzYJ3n6YGT3z4=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wErE0CcwuB2mGJ8QfAB1EVTdRVkij+V5rUhmH5gWdF4=</DigestValue>
      </Reference>
      <Reference URI="/word/settings.xml?ContentType=application/vnd.openxmlformats-officedocument.wordprocessingml.settings+xml">
        <DigestMethod Algorithm="http://www.w3.org/2001/04/xmlenc#sha256"/>
        <DigestValue>5h5hT1Trhjrjad0wxHVtLm/fC4BCg1vrGStAjpiLD3A=</DigestValue>
      </Reference>
      <Reference URI="/word/styles.xml?ContentType=application/vnd.openxmlformats-officedocument.wordprocessingml.styles+xml">
        <DigestMethod Algorithm="http://www.w3.org/2001/04/xmlenc#sha256"/>
        <DigestValue>x19gwYMl8yk0IDhADWJKNmYo7zgTtAqh27RvfKz2zpE=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RaxJwH75vN2CFRJaWUHWFpa/Gv62MQuyL9zFiuCKaX8=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2021-09-07T13:27:53Z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2021-09-07T13:27:53Z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nGGmd/jRLwDgTFABAAAAAKiPSgGoj0oB+PgLZAAAAAB8zy8BGwAAAAAAAAAAAAAAAAAAAAAAAACwBEoBAAAAAAAAAAAAAAAAAAAAAAAAAAAAAAAAAAAAAAAAAAAAAAAAAAAAAAAAAAAAAAAAAAAAAAAAAAAAAAAAfhGpdwAAefo40C8B6NGid6iPSgFEooJjAAAAAPjSonf//wAAAAAAANvTonfb06J3aNAvAWzQLwH4+AtkAAAAAAAAAAAAAAAABwAAAAAAAACxipp1CQAAAAcAAACg0C8BoNAvAQACAAD8////AQAAAAAAAAAAAAAAAAAAANgFOAPgxBl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EO8s11jJcvASlhz2IMEQolV+AP52g+L2MABS0RAAAAADDSFBcolC8BAAUtEf////9oPi9jWx/dYmBTL2PIly8BAAAAAAD2MWMw0hQXAPYxY2BTL2M0lC8BSxfdYmBTL2MBAAAAMY5/ggMAAABElS8BKfHNdZSTLwEEAAAAAADNdbyTLwHg////AAAAAAAAAAAAAAAAkAEAAAAAAAEAAAAAYQByAGkAYQBsAAAAAAAAAAAAAAAAAAAAAAAAAAAAAAAGAAAAAAAAALGKmnUAAAAABgAAAPiULwH4lC8BAAIAAPz///8BAAAAAAAAAAAAAAAAAAAA2AU4A+DEGXd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DQt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UN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pnf40S8A4ExQAQAAAACoj0oBqI9KAfj4C2QAAAAAfM8vARsAAAAAAAAAAAAAAAAAAAAAAAAAsARKAQAAAAAAAAAAAAAAAAAAAAAAAAAAAAAAAAAAAAAAAAAAAAAAAAAAAAAAAAAAAAAAAAAAAAAAAAAAAAAAAH4RqXcAAHn6ONAvAejRoneoj0oBRKKCYwAAAAD40qJ3//8AAAAAAADb06J329Oid2jQLwFs0C8B+PgLZAAAAAAAAAAAAAAAAAcAAAAAAAAAsYqadQkAAAAHAAAAoNAvAaDQLwEAAgAA/P///wEAAAAAAAAAAAAAAAAAAADYBTgD4MQZ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BsCQ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5</cp:revision>
  <cp:lastPrinted>2021-09-07T09:42:00Z</cp:lastPrinted>
  <dcterms:created xsi:type="dcterms:W3CDTF">2021-09-07T09:09:00Z</dcterms:created>
  <dcterms:modified xsi:type="dcterms:W3CDTF">2021-09-07T13:27:00Z</dcterms:modified>
</cp:coreProperties>
</file>