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6660CE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6660CE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6660CE">
        <w:rPr>
          <w:rFonts w:ascii="Arial" w:hAnsi="Arial" w:cs="Arial"/>
          <w:b/>
          <w:bCs/>
          <w:color w:val="000080"/>
          <w:sz w:val="20"/>
          <w:szCs w:val="20"/>
        </w:rPr>
        <w:t>1240/2018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6660CE" w:rsidRDefault="006660CE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6660CE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>
        <w:rPr>
          <w:rFonts w:ascii="Arial" w:hAnsi="Arial" w:cs="Arial"/>
          <w:color w:val="000000" w:themeColor="text1"/>
          <w:sz w:val="20"/>
          <w:szCs w:val="20"/>
        </w:rPr>
        <w:t xml:space="preserve">Гордан Станковиќ од </w:t>
      </w:r>
      <w:bookmarkStart w:id="5" w:name="Adresa"/>
      <w:bookmarkEnd w:id="5"/>
      <w:r>
        <w:rPr>
          <w:rFonts w:ascii="Arial" w:hAnsi="Arial" w:cs="Arial"/>
          <w:color w:val="000000" w:themeColor="text1"/>
          <w:sz w:val="20"/>
          <w:szCs w:val="20"/>
        </w:rPr>
        <w:t xml:space="preserve">Скопје, ул.Петар Попарсов бр.36А врз основа на барањето за спроведување на извршување од </w:t>
      </w:r>
      <w:bookmarkStart w:id="6" w:name="Doveritel1"/>
      <w:bookmarkEnd w:id="6"/>
      <w:r>
        <w:rPr>
          <w:rFonts w:ascii="Arial" w:hAnsi="Arial" w:cs="Arial"/>
          <w:color w:val="000000" w:themeColor="text1"/>
          <w:sz w:val="20"/>
          <w:szCs w:val="20"/>
        </w:rPr>
        <w:t xml:space="preserve">доверителот СКАНИА КРЕДИТ АБ, С-151 87 Содертаље, Шведска </w:t>
      </w:r>
      <w:bookmarkStart w:id="7" w:name="DovGrad1"/>
      <w:bookmarkStart w:id="8" w:name="opis_edb1"/>
      <w:bookmarkStart w:id="9" w:name="edb1"/>
      <w:bookmarkStart w:id="10" w:name="opis_sed1"/>
      <w:bookmarkEnd w:id="7"/>
      <w:bookmarkEnd w:id="8"/>
      <w:bookmarkEnd w:id="9"/>
      <w:bookmarkEnd w:id="10"/>
      <w:r>
        <w:rPr>
          <w:rFonts w:ascii="Arial" w:hAnsi="Arial" w:cs="Arial"/>
          <w:color w:val="000000" w:themeColor="text1"/>
          <w:sz w:val="20"/>
          <w:szCs w:val="20"/>
        </w:rPr>
        <w:t xml:space="preserve">со седиште на </w:t>
      </w:r>
      <w:bookmarkStart w:id="11" w:name="adresa1"/>
      <w:bookmarkEnd w:id="11"/>
      <w:r>
        <w:rPr>
          <w:rFonts w:ascii="Arial" w:hAnsi="Arial" w:cs="Arial"/>
          <w:color w:val="000000" w:themeColor="text1"/>
          <w:sz w:val="20"/>
          <w:szCs w:val="20"/>
        </w:rPr>
        <w:t>С-151 87 Содертаље, Шведска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color w:val="000000" w:themeColor="text1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  <w:color w:val="000000" w:themeColor="text1"/>
          <w:sz w:val="20"/>
          <w:szCs w:val="20"/>
        </w:rPr>
        <w:t xml:space="preserve">Нотарски акт ОДУ.бр.297/15 од 19.08.2015 година на Нотар Весна Паунова и </w:t>
      </w:r>
      <w:r>
        <w:rPr>
          <w:rFonts w:ascii="Arial" w:hAnsi="Arial" w:cs="Arial"/>
          <w:sz w:val="20"/>
          <w:szCs w:val="20"/>
        </w:rPr>
        <w:t>Договор за пристапување кон долг УЗП 1765/19 од 17.05.2019 година на Нотар Весна Паунова, против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>
        <w:rPr>
          <w:rFonts w:ascii="Arial" w:hAnsi="Arial" w:cs="Arial"/>
          <w:color w:val="000000" w:themeColor="text1"/>
          <w:sz w:val="20"/>
          <w:szCs w:val="20"/>
        </w:rPr>
        <w:t xml:space="preserve">должниците Благојчо Стојановски од </w:t>
      </w:r>
      <w:bookmarkStart w:id="18" w:name="DolzGrad1"/>
      <w:bookmarkEnd w:id="18"/>
      <w:r>
        <w:rPr>
          <w:rFonts w:ascii="Arial" w:hAnsi="Arial" w:cs="Arial"/>
          <w:color w:val="000000" w:themeColor="text1"/>
          <w:sz w:val="20"/>
          <w:szCs w:val="20"/>
        </w:rPr>
        <w:t xml:space="preserve">Кочани со 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>
        <w:rPr>
          <w:rFonts w:ascii="Arial" w:hAnsi="Arial" w:cs="Arial"/>
          <w:color w:val="000000" w:themeColor="text1"/>
          <w:sz w:val="20"/>
          <w:szCs w:val="20"/>
          <w:lang w:val="ru-RU"/>
        </w:rPr>
        <w:t>живеалиште на</w:t>
      </w:r>
      <w:r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>
        <w:rPr>
          <w:rFonts w:ascii="Arial" w:hAnsi="Arial" w:cs="Arial"/>
          <w:sz w:val="20"/>
          <w:szCs w:val="20"/>
        </w:rPr>
        <w:t xml:space="preserve">ул.Крушевска бр.36, </w:t>
      </w:r>
      <w:bookmarkStart w:id="24" w:name="Dolznik2"/>
      <w:bookmarkEnd w:id="24"/>
      <w:r>
        <w:rPr>
          <w:rFonts w:ascii="Arial" w:hAnsi="Arial" w:cs="Arial"/>
          <w:sz w:val="20"/>
          <w:szCs w:val="20"/>
        </w:rPr>
        <w:t>Друштво за производство, трговија и услуги ХРИСТИЈАН-ТРАНС ДОО Кочани од Кочани со ЕМБС 6670890 и седиште на ул.Крушевска бр.36 и Елизабета Стојановска од Кочани  и живеалиште на ул.Крушевска бр. 36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за спроведување на извршување на ден </w:t>
      </w:r>
      <w:bookmarkStart w:id="25" w:name="DatumIzdava"/>
      <w:bookmarkEnd w:id="25"/>
      <w:r w:rsidR="004B090D">
        <w:rPr>
          <w:rFonts w:ascii="Arial" w:hAnsi="Arial" w:cs="Arial"/>
          <w:color w:val="000000" w:themeColor="text1"/>
          <w:sz w:val="20"/>
          <w:szCs w:val="20"/>
          <w:lang w:val="en-US"/>
        </w:rPr>
        <w:t>09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.02.2022 година го донесува следниот: 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6" w:name="_GoBack"/>
      <w:bookmarkEnd w:id="26"/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ЗА ТРЕТА УСНА ЈАВНА ПРОДАЖБА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од Законот за извршување)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СЕ ОПРЕДЕЛУВА</w:t>
      </w:r>
      <w:r>
        <w:rPr>
          <w:rFonts w:ascii="Arial" w:hAnsi="Arial" w:cs="Arial"/>
          <w:sz w:val="20"/>
          <w:szCs w:val="20"/>
        </w:rPr>
        <w:t xml:space="preserve"> трета продажба со усно јавно наддавање на </w:t>
      </w:r>
      <w:r>
        <w:rPr>
          <w:rFonts w:ascii="Arial" w:hAnsi="Arial" w:cs="Arial"/>
          <w:b/>
          <w:sz w:val="20"/>
          <w:szCs w:val="20"/>
        </w:rPr>
        <w:t xml:space="preserve">недвижност, </w:t>
      </w:r>
      <w:r>
        <w:rPr>
          <w:rFonts w:ascii="Arial" w:hAnsi="Arial" w:cs="Arial"/>
          <w:b/>
          <w:sz w:val="20"/>
          <w:szCs w:val="20"/>
          <w:u w:val="single"/>
        </w:rPr>
        <w:t>сопственост на должникот Елизабета Стојановска</w:t>
      </w:r>
      <w:r>
        <w:rPr>
          <w:rFonts w:ascii="Arial" w:hAnsi="Arial" w:cs="Arial"/>
          <w:b/>
          <w:sz w:val="20"/>
          <w:szCs w:val="20"/>
        </w:rPr>
        <w:t xml:space="preserve">, 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бр.108672 за КО Кисела Вода 2</w:t>
      </w:r>
      <w:r>
        <w:rPr>
          <w:rFonts w:ascii="Arial" w:hAnsi="Arial" w:cs="Arial"/>
          <w:sz w:val="20"/>
          <w:szCs w:val="20"/>
        </w:rPr>
        <w:t xml:space="preserve"> при АКН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6660CE" w:rsidRDefault="006660CE" w:rsidP="006660CE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1806, дел 5, адреса Бул.3 Македонска Бригада бр.47 ( Ламела Б), бр на зграда/друг објект 1, намена на згр.и други обј. А2-2, влез 1, кат К5, број 26, намена на посебен/зеднички дел од згр. СТ - стан, со внатрешна површина од 87 м2,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1806, дел 5, адреса Бул.3 Македонска Бригада бр.47 ( Ламела Б), бр на зграда/друг објект 1, намена на згр.и други обј. А2-2, влез 1, кат К5, број 26, намена на посебен/зеднички дел од згр. ПП – помошни простории, со внатрешна површина од 5 м2,</w:t>
      </w:r>
    </w:p>
    <w:p w:rsidR="00626390" w:rsidRDefault="00626390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1806, дел 5, адреса Бул.3 Македонска Бригада бр.47 ( Ламела А), Бр на зграда/друг објект 1, намена на згр.и други обј. А2-2, влез 2, кат ПО-1, број 78, намена на посебен/зеднички дел од згр. Г - гаража, со внатрешна површина од 13 м2, и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40/2996 идеални делови на должникот Елизабета Стојановска </w:t>
      </w:r>
      <w:r>
        <w:rPr>
          <w:rFonts w:ascii="Arial" w:hAnsi="Arial" w:cs="Arial"/>
          <w:b/>
          <w:sz w:val="20"/>
          <w:szCs w:val="20"/>
        </w:rPr>
        <w:t xml:space="preserve">од целата недвижност 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бр.51368 за КО Кисела Вода 2</w:t>
      </w:r>
      <w:r>
        <w:rPr>
          <w:rFonts w:ascii="Arial" w:hAnsi="Arial" w:cs="Arial"/>
          <w:sz w:val="20"/>
          <w:szCs w:val="20"/>
        </w:rPr>
        <w:t xml:space="preserve"> при АКН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6660CE" w:rsidRDefault="006660CE" w:rsidP="006660CE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Б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1805, дел 3, викано место/улица бул.3.МАК.УДАР.БРИ, катастарска култура гз/гиз, во површина од 19м2,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1805, дел 3, викано место/улица бул.3.МАК.УДАР.БРИ, катастарска култура гз/зпз 1, во површина од 11м2,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викано место/улица бул.3.Македонска Бригада бр.47, катастарска култура гз/гиз, во површина од 1972м2,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викано место/улица бул.3.Македонска Бригада бр.47, катастарска култура гз/зпз1, во површина од 984м2, и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</w:rPr>
        <w:t>соодветен дел од недвижноста што би му припаднала на должникот Елизабета Стојановска, а која недвижност е заедничка сопственост на должникот и други лица</w:t>
      </w:r>
      <w:r>
        <w:rPr>
          <w:rFonts w:ascii="Arial" w:hAnsi="Arial" w:cs="Arial"/>
          <w:sz w:val="20"/>
          <w:szCs w:val="20"/>
        </w:rPr>
        <w:t>, запишана</w:t>
      </w:r>
      <w:r>
        <w:rPr>
          <w:rFonts w:ascii="Arial" w:hAnsi="Arial" w:cs="Arial"/>
          <w:b/>
          <w:sz w:val="20"/>
          <w:szCs w:val="20"/>
        </w:rPr>
        <w:t xml:space="preserve">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бр.103971 за КО Кисела Вода 2</w:t>
      </w:r>
      <w:r>
        <w:rPr>
          <w:rFonts w:ascii="Arial" w:hAnsi="Arial" w:cs="Arial"/>
          <w:sz w:val="20"/>
          <w:szCs w:val="20"/>
        </w:rPr>
        <w:t xml:space="preserve"> при АКН–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660CE" w:rsidRDefault="006660CE" w:rsidP="006660CE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ЛИСТ В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1806, дел 5, адреса бул.3 Македонска Бригада бр.47 (Ламела А), бр.на зграда/друг објект 1, намена на згр. А2-2, влез 2, кат ПО -1, намена на посебен/зеднички дел од зграда - КГП, со внатрешна површина од 965м2,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1806, дел 5, адреса бул.3 Македонска Бригада бр.47 (Ламела А), бр.на зграда/друг објект 1, намена на згр. А2-2, влез 2, кат ПО -1, намена на посебен/зеднички дел од зграда - ДЗД, со внатрешна површина од 72м2, и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соодветен дел од недвижноста што би му припаднала на должникот Елизабета Стојановска, а која недвижност е заедничка сопственост на должникот и други лица</w:t>
      </w:r>
      <w:r>
        <w:rPr>
          <w:rFonts w:ascii="Arial" w:hAnsi="Arial" w:cs="Arial"/>
          <w:sz w:val="20"/>
          <w:szCs w:val="20"/>
        </w:rPr>
        <w:t>, запишана</w:t>
      </w:r>
      <w:r>
        <w:rPr>
          <w:rFonts w:ascii="Arial" w:hAnsi="Arial" w:cs="Arial"/>
          <w:b/>
          <w:sz w:val="20"/>
          <w:szCs w:val="20"/>
        </w:rPr>
        <w:t xml:space="preserve">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бр.104264 за КО Кисела Вода 2</w:t>
      </w:r>
      <w:r>
        <w:rPr>
          <w:rFonts w:ascii="Arial" w:hAnsi="Arial" w:cs="Arial"/>
          <w:sz w:val="20"/>
          <w:szCs w:val="20"/>
        </w:rPr>
        <w:t xml:space="preserve"> при АКН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660CE" w:rsidRDefault="006660CE" w:rsidP="006660CE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К1, број /, намена на посебен/зеднички дел од згр. ХС, со внатрешна површина од 40 м2,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К2, број /, намена на посебен/зеднички дел од згр. ХС, со внатрешна површина од 40 м2,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К3, број /, намена на посебен/зеднички дел од згр. ХС, со внатрешна површина од 39 м2,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К4, број /, намена на посебен/зеднички дел од згр. ХС, со внатрешна површина од 39 м2,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К5, број /, намена на посебен/зеднички дел од згр. ХС, со внатрешна површина од 39 м2,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1806, дел 5, адреса бул.3 Македонска Бригада бр.47 (Ламела Б), Бр на зграда/друг објект.1, намена на згр.и други обј. А2-2, влез 1, кат К6, број /, намена на посебен/зеднички дел од згр. ХС, со внатрешна површина од 39 м2,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МА1, број /, намена на посебен/зеднички дел од згр. ХС, со внатрешна површина од 40 м2,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 Ламела Б), Бр на зграда/друг објект.1, намена на згр.и други обј. А2-2, влез 1, кат ПР, број /, намена на посебен/зеднички дел од згр. ХС, со внатрешна површина од 35 м2,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1806, дел 5, адреса бул.3 Македонска Бригада бр.47 (Ламела Б), Бр на зграда/друг објект.1, намена на згр.и други обј. А2-2, влез 1, кат ПР, број /, намена на посебен/зеднички дел од згр. ЛФ, со внатрешна површина од 3 м2.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090D">
        <w:rPr>
          <w:rFonts w:ascii="Arial" w:hAnsi="Arial" w:cs="Arial"/>
          <w:b/>
          <w:color w:val="000000" w:themeColor="text1"/>
          <w:sz w:val="20"/>
          <w:szCs w:val="20"/>
        </w:rPr>
        <w:t xml:space="preserve">Продажбата ќе се одржи на ден </w:t>
      </w:r>
      <w:r w:rsidR="004B090D" w:rsidRPr="004B090D">
        <w:rPr>
          <w:rFonts w:ascii="Arial" w:hAnsi="Arial" w:cs="Arial"/>
          <w:b/>
          <w:color w:val="000000" w:themeColor="text1"/>
          <w:sz w:val="20"/>
          <w:szCs w:val="20"/>
        </w:rPr>
        <w:t>01.0</w:t>
      </w:r>
      <w:r w:rsidR="004B090D" w:rsidRPr="004B090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7</w:t>
      </w:r>
      <w:r w:rsidRPr="004B090D">
        <w:rPr>
          <w:rFonts w:ascii="Arial" w:hAnsi="Arial" w:cs="Arial"/>
          <w:b/>
          <w:color w:val="000000" w:themeColor="text1"/>
          <w:sz w:val="20"/>
          <w:szCs w:val="20"/>
        </w:rPr>
        <w:t>.2022 година во 11:00 часот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090D" w:rsidRPr="004B090D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B090D">
        <w:rPr>
          <w:rFonts w:ascii="Arial" w:hAnsi="Arial" w:cs="Arial"/>
          <w:sz w:val="20"/>
          <w:szCs w:val="20"/>
        </w:rPr>
        <w:t>Поч</w:t>
      </w:r>
      <w:r w:rsidR="004B090D" w:rsidRPr="004B090D">
        <w:rPr>
          <w:rFonts w:ascii="Arial" w:hAnsi="Arial" w:cs="Arial"/>
          <w:sz w:val="20"/>
          <w:szCs w:val="20"/>
        </w:rPr>
        <w:t>етната вредност на недвижноста</w:t>
      </w:r>
      <w:r w:rsidR="004B090D" w:rsidRPr="004B090D">
        <w:rPr>
          <w:rFonts w:ascii="Arial" w:hAnsi="Arial" w:cs="Arial"/>
          <w:sz w:val="20"/>
          <w:szCs w:val="20"/>
          <w:lang w:val="en-US"/>
        </w:rPr>
        <w:t xml:space="preserve"> </w:t>
      </w:r>
      <w:r w:rsidR="004B090D" w:rsidRPr="004B090D">
        <w:rPr>
          <w:rFonts w:ascii="Arial" w:hAnsi="Arial" w:cs="Arial"/>
          <w:sz w:val="20"/>
          <w:szCs w:val="20"/>
        </w:rPr>
        <w:t xml:space="preserve">– </w:t>
      </w:r>
      <w:r w:rsidR="004B090D" w:rsidRPr="004B090D">
        <w:rPr>
          <w:rFonts w:ascii="Arial" w:hAnsi="Arial" w:cs="Arial"/>
          <w:b/>
          <w:sz w:val="20"/>
          <w:szCs w:val="20"/>
        </w:rPr>
        <w:t xml:space="preserve">стан </w:t>
      </w:r>
      <w:r w:rsidR="004B090D" w:rsidRPr="004B090D">
        <w:rPr>
          <w:rFonts w:ascii="Arial" w:hAnsi="Arial" w:cs="Arial"/>
          <w:b/>
          <w:sz w:val="20"/>
          <w:szCs w:val="20"/>
          <w:lang w:val="en-US"/>
        </w:rPr>
        <w:t>e</w:t>
      </w:r>
      <w:r w:rsidR="004B090D" w:rsidRPr="004B090D">
        <w:rPr>
          <w:rFonts w:ascii="Arial" w:hAnsi="Arial" w:cs="Arial"/>
          <w:b/>
          <w:sz w:val="20"/>
          <w:szCs w:val="20"/>
        </w:rPr>
        <w:t xml:space="preserve"> </w:t>
      </w:r>
      <w:r w:rsidR="004B090D" w:rsidRPr="004B090D">
        <w:rPr>
          <w:rFonts w:ascii="Arial" w:hAnsi="Arial" w:cs="Arial"/>
          <w:b/>
          <w:sz w:val="20"/>
          <w:szCs w:val="20"/>
          <w:lang w:val="en-US"/>
        </w:rPr>
        <w:t xml:space="preserve">5.191.746,00 </w:t>
      </w:r>
      <w:r w:rsidR="004B090D" w:rsidRPr="004B090D">
        <w:rPr>
          <w:rFonts w:ascii="Arial" w:hAnsi="Arial" w:cs="Arial"/>
          <w:b/>
          <w:sz w:val="20"/>
          <w:szCs w:val="20"/>
        </w:rPr>
        <w:t>денари</w:t>
      </w:r>
      <w:r w:rsidR="004B090D" w:rsidRPr="004B090D">
        <w:rPr>
          <w:rFonts w:ascii="Arial" w:hAnsi="Arial" w:cs="Arial"/>
          <w:sz w:val="20"/>
          <w:szCs w:val="20"/>
        </w:rPr>
        <w:t xml:space="preserve"> </w:t>
      </w:r>
      <w:r w:rsidRPr="004B090D">
        <w:rPr>
          <w:rFonts w:ascii="Arial" w:hAnsi="Arial" w:cs="Arial"/>
          <w:sz w:val="20"/>
          <w:szCs w:val="20"/>
        </w:rPr>
        <w:t xml:space="preserve">како почетна цена за продажба на </w:t>
      </w:r>
      <w:r w:rsidR="004B090D" w:rsidRPr="004B090D">
        <w:rPr>
          <w:rFonts w:ascii="Arial" w:hAnsi="Arial" w:cs="Arial"/>
          <w:sz w:val="20"/>
          <w:szCs w:val="20"/>
        </w:rPr>
        <w:t xml:space="preserve">станот и </w:t>
      </w:r>
    </w:p>
    <w:p w:rsidR="004B090D" w:rsidRPr="004B090D" w:rsidRDefault="004B090D" w:rsidP="004B0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B090D">
        <w:rPr>
          <w:rFonts w:ascii="Arial" w:hAnsi="Arial" w:cs="Arial"/>
          <w:sz w:val="20"/>
          <w:szCs w:val="20"/>
        </w:rPr>
        <w:t>Почетната вредност на недвижноста</w:t>
      </w:r>
      <w:r w:rsidRPr="004B090D">
        <w:rPr>
          <w:rFonts w:ascii="Arial" w:hAnsi="Arial" w:cs="Arial"/>
          <w:sz w:val="20"/>
          <w:szCs w:val="20"/>
          <w:lang w:val="en-US"/>
        </w:rPr>
        <w:t xml:space="preserve"> </w:t>
      </w:r>
      <w:r w:rsidRPr="004B090D">
        <w:rPr>
          <w:rFonts w:ascii="Arial" w:hAnsi="Arial" w:cs="Arial"/>
          <w:sz w:val="20"/>
          <w:szCs w:val="20"/>
        </w:rPr>
        <w:t xml:space="preserve">– </w:t>
      </w:r>
      <w:r w:rsidRPr="004B090D">
        <w:rPr>
          <w:rFonts w:ascii="Arial" w:hAnsi="Arial" w:cs="Arial"/>
          <w:b/>
          <w:sz w:val="20"/>
          <w:szCs w:val="20"/>
        </w:rPr>
        <w:t xml:space="preserve">гаражно место </w:t>
      </w:r>
      <w:r w:rsidRPr="004B090D">
        <w:rPr>
          <w:rFonts w:ascii="Arial" w:hAnsi="Arial" w:cs="Arial"/>
          <w:b/>
          <w:sz w:val="20"/>
          <w:szCs w:val="20"/>
          <w:lang w:val="en-US"/>
        </w:rPr>
        <w:t>e</w:t>
      </w:r>
      <w:r w:rsidRPr="004B090D">
        <w:rPr>
          <w:rFonts w:ascii="Arial" w:hAnsi="Arial" w:cs="Arial"/>
          <w:b/>
          <w:sz w:val="20"/>
          <w:szCs w:val="20"/>
        </w:rPr>
        <w:t xml:space="preserve"> 422.954</w:t>
      </w:r>
      <w:r w:rsidRPr="004B090D">
        <w:rPr>
          <w:rFonts w:ascii="Arial" w:hAnsi="Arial" w:cs="Arial"/>
          <w:b/>
          <w:sz w:val="20"/>
          <w:szCs w:val="20"/>
          <w:lang w:val="en-US"/>
        </w:rPr>
        <w:t xml:space="preserve">,00 </w:t>
      </w:r>
      <w:r w:rsidRPr="004B090D">
        <w:rPr>
          <w:rFonts w:ascii="Arial" w:hAnsi="Arial" w:cs="Arial"/>
          <w:b/>
          <w:sz w:val="20"/>
          <w:szCs w:val="20"/>
        </w:rPr>
        <w:t>денари</w:t>
      </w:r>
      <w:r w:rsidRPr="004B090D">
        <w:rPr>
          <w:rFonts w:ascii="Arial" w:hAnsi="Arial" w:cs="Arial"/>
          <w:sz w:val="20"/>
          <w:szCs w:val="20"/>
        </w:rPr>
        <w:t xml:space="preserve"> како почетна цена за продажба на гаражното место </w:t>
      </w:r>
    </w:p>
    <w:p w:rsidR="006660CE" w:rsidRPr="004B090D" w:rsidRDefault="004B090D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B090D">
        <w:rPr>
          <w:rFonts w:ascii="Arial" w:hAnsi="Arial" w:cs="Arial"/>
          <w:sz w:val="20"/>
          <w:szCs w:val="20"/>
        </w:rPr>
        <w:t>под кои</w:t>
      </w:r>
      <w:r w:rsidR="006660CE" w:rsidRPr="004B090D">
        <w:rPr>
          <w:rFonts w:ascii="Arial" w:hAnsi="Arial" w:cs="Arial"/>
          <w:sz w:val="20"/>
          <w:szCs w:val="20"/>
        </w:rPr>
        <w:t xml:space="preserve"> </w:t>
      </w:r>
      <w:r w:rsidRPr="004B090D">
        <w:rPr>
          <w:rFonts w:ascii="Arial" w:hAnsi="Arial" w:cs="Arial"/>
          <w:sz w:val="20"/>
          <w:szCs w:val="20"/>
        </w:rPr>
        <w:t>износи недвижностите не можат</w:t>
      </w:r>
      <w:r w:rsidR="006660CE" w:rsidRPr="004B090D">
        <w:rPr>
          <w:rFonts w:ascii="Arial" w:hAnsi="Arial" w:cs="Arial"/>
          <w:sz w:val="20"/>
          <w:szCs w:val="20"/>
        </w:rPr>
        <w:t xml:space="preserve"> да се продад</w:t>
      </w:r>
      <w:r w:rsidRPr="004B090D">
        <w:rPr>
          <w:rFonts w:ascii="Arial" w:hAnsi="Arial" w:cs="Arial"/>
          <w:sz w:val="20"/>
          <w:szCs w:val="20"/>
        </w:rPr>
        <w:t>ат</w:t>
      </w:r>
      <w:r w:rsidR="006660CE" w:rsidRPr="004B090D">
        <w:rPr>
          <w:rFonts w:ascii="Arial" w:hAnsi="Arial" w:cs="Arial"/>
          <w:sz w:val="20"/>
          <w:szCs w:val="20"/>
        </w:rPr>
        <w:t xml:space="preserve"> на </w:t>
      </w:r>
      <w:r w:rsidRPr="004B090D">
        <w:rPr>
          <w:rFonts w:ascii="Arial" w:hAnsi="Arial" w:cs="Arial"/>
          <w:sz w:val="20"/>
          <w:szCs w:val="20"/>
        </w:rPr>
        <w:t>третото</w:t>
      </w:r>
      <w:r w:rsidR="006660CE" w:rsidRPr="004B090D">
        <w:rPr>
          <w:rFonts w:ascii="Arial" w:hAnsi="Arial" w:cs="Arial"/>
          <w:sz w:val="20"/>
          <w:szCs w:val="20"/>
        </w:rPr>
        <w:t xml:space="preserve"> јавно наддавање.</w:t>
      </w:r>
    </w:p>
    <w:p w:rsidR="006660CE" w:rsidRP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  <w:sz w:val="20"/>
          <w:szCs w:val="20"/>
        </w:rPr>
        <w:t>прибелешка на извршител Гордан Станковиќ со И.бр.1240/18 и  прибелешка на извршител Гордан Станковиќ со И.бр.1241/18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4B09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(една десеттина) од утврдената вредност на недвижноста. Уплатата на паричните средства на име гаранција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се врши на жиро сметката од извршителот со бр</w:t>
      </w:r>
      <w:r w:rsidR="00626390">
        <w:rPr>
          <w:rFonts w:ascii="Arial" w:hAnsi="Arial" w:cs="Arial"/>
          <w:color w:val="000000" w:themeColor="text1"/>
          <w:sz w:val="20"/>
          <w:szCs w:val="20"/>
        </w:rPr>
        <w:t xml:space="preserve">ој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250010900648554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Шпаркасе банка Македонија АД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Скопје и даночен број 5030006240628,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најдоцна 1 (еден) ден пред продажбата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15</w:t>
      </w:r>
      <w:r w:rsidR="004B090D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(петнаесет)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B090D">
        <w:rPr>
          <w:rFonts w:ascii="Arial" w:hAnsi="Arial" w:cs="Arial"/>
          <w:color w:val="000000" w:themeColor="text1"/>
          <w:sz w:val="20"/>
          <w:szCs w:val="20"/>
        </w:rPr>
        <w:t>-д</w:t>
      </w:r>
      <w:r>
        <w:rPr>
          <w:rFonts w:ascii="Arial" w:hAnsi="Arial" w:cs="Arial"/>
          <w:color w:val="000000" w:themeColor="text1"/>
          <w:sz w:val="20"/>
          <w:szCs w:val="20"/>
        </w:rPr>
        <w:t>оверител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B090D">
        <w:rPr>
          <w:rFonts w:ascii="Arial" w:hAnsi="Arial" w:cs="Arial"/>
          <w:color w:val="000000" w:themeColor="text1"/>
          <w:sz w:val="20"/>
          <w:szCs w:val="20"/>
        </w:rPr>
        <w:t>-д</w:t>
      </w:r>
      <w:r>
        <w:rPr>
          <w:rFonts w:ascii="Arial" w:hAnsi="Arial" w:cs="Arial"/>
          <w:color w:val="000000" w:themeColor="text1"/>
          <w:sz w:val="20"/>
          <w:szCs w:val="20"/>
        </w:rPr>
        <w:t>олжник</w:t>
      </w:r>
    </w:p>
    <w:p w:rsidR="006660CE" w:rsidRDefault="006660CE" w:rsidP="0066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4B090D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>Град Скопје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660CE" w:rsidRDefault="004B090D" w:rsidP="006660C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о</w:t>
      </w:r>
      <w:r w:rsidR="006660CE">
        <w:rPr>
          <w:rFonts w:ascii="Arial" w:hAnsi="Arial" w:cs="Arial"/>
          <w:color w:val="000000" w:themeColor="text1"/>
          <w:sz w:val="20"/>
          <w:szCs w:val="20"/>
        </w:rPr>
        <w:t>дделение за наплата на даноци, такси и други надоместоци</w:t>
      </w:r>
    </w:p>
    <w:p w:rsidR="006660CE" w:rsidRDefault="004B090D" w:rsidP="006660C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</w:t>
      </w:r>
      <w:r w:rsidR="006660CE">
        <w:rPr>
          <w:rFonts w:ascii="Arial" w:hAnsi="Arial" w:cs="Arial"/>
          <w:sz w:val="20"/>
          <w:szCs w:val="20"/>
        </w:rPr>
        <w:t xml:space="preserve">лица со првенствено купување – преку куќен совет </w:t>
      </w:r>
    </w:p>
    <w:p w:rsidR="00543AF1" w:rsidRPr="00C8203E" w:rsidRDefault="006660CE" w:rsidP="0066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="004B090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извршител Гордан Станковиќ за И.бр 1241/18</w:t>
      </w:r>
    </w:p>
    <w:p w:rsidR="00543AF1" w:rsidRPr="00C8203E" w:rsidRDefault="000C7A1A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0C7A1A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90.7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6660CE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7" w:name="PravnaPouka"/>
      <w:bookmarkEnd w:id="27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0D" w:rsidRDefault="004B090D" w:rsidP="006660CE">
      <w:pPr>
        <w:spacing w:after="0" w:line="240" w:lineRule="auto"/>
      </w:pPr>
      <w:r>
        <w:separator/>
      </w:r>
    </w:p>
  </w:endnote>
  <w:endnote w:type="continuationSeparator" w:id="0">
    <w:p w:rsidR="004B090D" w:rsidRDefault="004B090D" w:rsidP="0066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0D" w:rsidRPr="006660CE" w:rsidRDefault="004B090D" w:rsidP="006660C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26390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0D" w:rsidRDefault="004B090D" w:rsidP="006660CE">
      <w:pPr>
        <w:spacing w:after="0" w:line="240" w:lineRule="auto"/>
      </w:pPr>
      <w:r>
        <w:separator/>
      </w:r>
    </w:p>
  </w:footnote>
  <w:footnote w:type="continuationSeparator" w:id="0">
    <w:p w:rsidR="004B090D" w:rsidRDefault="004B090D" w:rsidP="00666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FE0"/>
    <w:multiLevelType w:val="hybridMultilevel"/>
    <w:tmpl w:val="60B8F158"/>
    <w:lvl w:ilvl="0" w:tplc="2FCAA4CA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0C7A1A"/>
    <w:rsid w:val="00226087"/>
    <w:rsid w:val="00252A7D"/>
    <w:rsid w:val="002941C1"/>
    <w:rsid w:val="002A014B"/>
    <w:rsid w:val="003106B9"/>
    <w:rsid w:val="003758F5"/>
    <w:rsid w:val="00437DC9"/>
    <w:rsid w:val="004A68A9"/>
    <w:rsid w:val="004B090D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26390"/>
    <w:rsid w:val="006464A0"/>
    <w:rsid w:val="00661537"/>
    <w:rsid w:val="006660CE"/>
    <w:rsid w:val="006843A8"/>
    <w:rsid w:val="00710AAE"/>
    <w:rsid w:val="00782FD7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8BE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0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0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48DFmHAONu26DlxOD23U3L/jMwU=</DigestValue>
    </Reference>
    <Reference URI="#idOfficeObject" Type="http://www.w3.org/2000/09/xmldsig#Object">
      <DigestMethod Algorithm="http://www.w3.org/2000/09/xmldsig#sha1"/>
      <DigestValue>LWAHJ7TcPJIsJeoitvrusACfomk=</DigestValue>
    </Reference>
    <Reference URI="#idValidSigLnImg" Type="http://www.w3.org/2000/09/xmldsig#Object">
      <DigestMethod Algorithm="http://www.w3.org/2000/09/xmldsig#sha1"/>
      <DigestValue>wduLNeb+ETkNhPtP3v2ZaQheOwY=</DigestValue>
    </Reference>
    <Reference URI="#idInvalidSigLnImg" Type="http://www.w3.org/2000/09/xmldsig#Object">
      <DigestMethod Algorithm="http://www.w3.org/2000/09/xmldsig#sha1"/>
      <DigestValue>uPy//1qPhsFeQdw4RkqokcoyB30=</DigestValue>
    </Reference>
  </SignedInfo>
  <SignatureValue>
    cKtsmbbysWaSE7O4xiqvEFJrmRAv1YTwKJOZ/D2r57nPp7o+WHK4w6NeibdtVFDuhmh8vYl6
    n8jRA6SqhYxY9v2Aazo3WbR47jchLNIg5stsAb3K0ViK4KukG9sRo+fN+cQaRYs+hYpnKj4o
    gE7UjLlgc5tXEN5D00JFHlyk8t/Ttlc8MNxEW62KGt5PMEoGB4bLjGANwUzBTWkY5OLpgLVZ
    7WLlgpXMRFIhx2f+DiZqJ5nEPxkkHKDPfxJkVe3J4YoReoLELXLeaV21MG25/ivqi5I/90K3
    lMLcy1aGwdOJocDcPM4SCZkSkIRkvNVai9Yifc0CYfDw6AD7XLnJuQ==
  </SignatureValue>
  <KeyInfo>
    <KeyValue>
      <RSAKeyValue>
        <Modulus>
            tX3lOCfF5SGUFY8cv0cXI2GzC7rnmcrMEpX0QAP6kwJfTnCKJDGXT++ojv2jy+pmwHa0NWCw
            9tHWzc9W1OIcfukcVyMNT5BCEcIMF8jk3bOGxQ0NeJSvvvABAF3CXxGIOf+X3SxJxM/89o2i
            ueWufvx4qwbmCPBXOxkPetxRnjl7JDXY7QgTFX5qvT7XQlSC4vcLD9pK8U2WaMxkIxZJLxiQ
            oO8WiBNhj5R7rqOUqKGzXoBQJ+b/O3MoQTxIpiE+UQTFpueu5/sSWpUis4nYmA2UbxCJjxIM
            7gSRk8yg+djtYeHKU1/zZTFtnXoRHVYpG0xYadxrsVarxgg1b6HQrw==
          </Modulus>
        <Exponent>AQAB</Exponent>
      </RSAKeyValue>
    </KeyValue>
    <X509Data>
      <X509Certificate>
          MIIHXjCCBUagAwIBAgIQS5RWsoqO0Tkj/6h7zx8rmjANBgkqhkiG9w0BAQsFADCBgjELMAkG
          A1UEBhMCTUsxFzAVBgNVBAoTDktJQlMgQUQgU2tvcGplMRswGQYDVQQLExJLSUJTVHJ1c3Qg
          U2VydmljZXMxFjAUBgNVBGETDU5UUk1LLTU1Mjk1ODExJTAjBgNVBAMTHEtJQlNUcnVzdCBJ
          c3N1aW5nIFFzaWcgQ0EgRzIwHhcNMjExMTE5MDAwMDAwWhcNMjQxMTE4MjM1OTU5WjCB0jEL
          MAkGA1UEBhMCTUsxHDAaBgNVBAsUE1ZBVCAtIDUwMzAwMDYyNDA2MjgxFjAUBgNVBGETDU5U
          Uk1LLTYxMTQzNzcxJTAjBgNVBAoUHEl6dnJzaGl0ZWwgR29yZGFuIFN0YW5rb3Zpa2oxDzAN
          BgNVBAUTBjE2NjM2NjETMBEGA1UEDBQKSXp2cnNoaXRlbDETMBEGA1UEBAwKU3Rhbmtvdmlr
          ajEPMA0GA1UEKgwGR29yZGFuMRowGAYDVQQDDBFHb3JkYW4gU3RhbmtvdmlrajCCASIwDQYJ
          KoZIhvcNAQEBBQADggEPADCCAQoCggEBALV95TgnxeUhlBWPHL9HFyNhswu655nKzBKV9EAD
          +pMCX05wiiQxl0/vqI79o8vqZsB2tDVgsPbR1s3PVtTiHH7pHFcjDU+QQhHCDBfI5N2zhsUN
          DXiUr77wAQBdwl8RiDn/l90sScTP/PaNornlrn78eKsG5gjwVzsZD3rcUZ45eyQ12O0IExV+
          ar0+10JUguL3Cw/aSvFNlmjMZCMWSS8YkKDvFogTYY+Ue66jlKihs16AUCfm/ztzKEE8SKYh
          PlEExabnruf7ElqVIrOJ2JgNlG8QiY8SDO4EkZPMoPnY7WHhylNf82UxbZ16ER1WKRtMWGnc
          a7FWq8YINW+h0K8CAwEAAaOCAnwwggJ4MAkGA1UdEwQCMAAwNAYDVR0fBC0wKzApoCegJYYj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DgQWBBR5wLC/dFXM+bXU+Kpx/IGOLAT5mjAfBgNVHSMEGDAWgBSKd0jz9OAyIeqe1SvJYz0l
          qM4ktTAdBgNVHSUEFjAUBggrBgEFBQcDAgYIKwYBBQUHAwQwIwYDVR0RBBwwGoEYaXp2cnNp
          dGVsQGdzdGFua292aWMuY29tMIG4BggrBgEFBQcBAwSBqzCBqDAIBgYEAI5GAQEwgYYGBgQA
          jkYBBTB8MDwWNmh0dHBzOi8vd3d3LmtpYnN0cnVzdC5jb20vcmVwb3NpdG9yeS9kb2NzL1BE
          U0cyLUVOLnBkZhMCZW4wPBY2aHR0cHM6Ly93d3cua2lic3RydXN0LmNvbS9yZXBvc2l0b3J5
          L2RvY3MvUERTRzItTUsucGRmEwJtazATBgYEAI5GAQYwCQYHBACORgEGATB9BggrBgEFBQcB
          AQRxMG8wJgYIKwYBBQUHMAGGGmh0dHA6Ly9vY3NwMi5raWJzdHJ1c3QuY29tMEUGCCsGAQUF
          BzAChjlodHRwczovL3d3dy5raWJzdHJ1c3QuY29tL3JlcG9zaXRvcnkvY2VydHMvQ0EtcVNp
          Zy1HMi5jcnQwDQYJKoZIhvcNAQELBQADggIBADYRkH3N9TKCsqqgoDj8NVoEURY4EAAV4Jbn
          jkLwCT/bTeX/U/UNVT04zEbX8DA/DPRQBWjmSsWdQWiGgGYW1nXd3vhjkG0IfsoeI+KRTjO3
          sK8I8EklF9wyOA93kgMvVvZ/WeVSM5MAjDl8tfniFNU9yWtBgX+dcZCYpdOar8rpKZBsRdQo
          jPBS//SF9bKoL/P9w0dd1DywROsx/z7n5zZ/X+18fWdAmx5I0uJvm3Mrbn/YbZUbSRf+SaE7
          enwMwpV0S1bH3B/CWAqFbg70XT2rIb9HBoy8ZkSpN8QLBYW289eIMNE7V+a8YS7ub7YyIW4U
          tHtIPXFP5gTO736+a72lFe4xei/rEov57PMnfsiZ9QcpsXPcjL1CCNZbvzByCq5uOsgQxfF7
          cjHjyn7UuRypdm3VgsJh3hMA6nVftoWKwfeyeYkxS379DSw2+pBPufHWSkAMncJ8hAUSleIm
          gnpLlR336EQLpfqyyUO6eXLor6OcHrhDekIgVBtewDUMtRugaxd1QX68eWcNLRl+XmgNZjKO
          G8Wj7Ql7Ly5KOMGtphkH4ucOmKCigt2zmrpxwOhRNmfxDmHuqfU7w1mGKl8ikfcThgT5diCs
          kHhXUfrF2axoqAUxXev/TGF91+azPttDgkQhjZOzfXgpCgehHF/CgaTAN+k6PeAyKOedO7od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DYmXGgTsR09SgLMr7thQOglaLuM=</DigestValue>
      </Reference>
      <Reference URI="/word/endnotes.xml?ContentType=application/vnd.openxmlformats-officedocument.wordprocessingml.endnotes+xml">
        <DigestMethod Algorithm="http://www.w3.org/2000/09/xmldsig#sha1"/>
        <DigestValue>Hjl7/VClggCQbeuX7JANrQmRxKE=</DigestValue>
      </Reference>
      <Reference URI="/word/fontTable.xml?ContentType=application/vnd.openxmlformats-officedocument.wordprocessingml.fontTable+xml">
        <DigestMethod Algorithm="http://www.w3.org/2000/09/xmldsig#sha1"/>
        <DigestValue>CJx9wlEvoXOSbX1wUQo5dW7vGy0=</DigestValue>
      </Reference>
      <Reference URI="/word/footer1.xml?ContentType=application/vnd.openxmlformats-officedocument.wordprocessingml.footer+xml">
        <DigestMethod Algorithm="http://www.w3.org/2000/09/xmldsig#sha1"/>
        <DigestValue>B2RMHlo8mgF9ghXIOxab8bMGk50=</DigestValue>
      </Reference>
      <Reference URI="/word/footnotes.xml?ContentType=application/vnd.openxmlformats-officedocument.wordprocessingml.footnotes+xml">
        <DigestMethod Algorithm="http://www.w3.org/2000/09/xmldsig#sha1"/>
        <DigestValue>lM3ztkxORZc7fc49hV9WwrEdqao=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6XjucdXjIM0t/4/9sZXigJqOktc=</DigestValue>
      </Reference>
      <Reference URI="/word/numbering.xml?ContentType=application/vnd.openxmlformats-officedocument.wordprocessingml.numbering+xml">
        <DigestMethod Algorithm="http://www.w3.org/2000/09/xmldsig#sha1"/>
        <DigestValue>QaHhg0cdwsMXI3FBBRzu3YI3Sj0=</DigestValue>
      </Reference>
      <Reference URI="/word/settings.xml?ContentType=application/vnd.openxmlformats-officedocument.wordprocessingml.settings+xml">
        <DigestMethod Algorithm="http://www.w3.org/2000/09/xmldsig#sha1"/>
        <DigestValue>RDjEPQFZEmaQkL2lZepTiAxsLRU=</DigestValue>
      </Reference>
      <Reference URI="/word/styles.xml?ContentType=application/vnd.openxmlformats-officedocument.wordprocessingml.styles+xml">
        <DigestMethod Algorithm="http://www.w3.org/2000/09/xmldsig#sha1"/>
        <DigestValue>arw4dL+QjtHDHD93EmSaHIWgWUY=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9hViyg9MhcFvTOO6N+uvwn1FSfA=</DigestValue>
      </Reference>
    </Manifest>
    <SignatureProperties>
      <SignatureProperty Id="idSignatureTime" Target="#idPackageSignature">
        <mdssi:SignatureTime>
          <mdssi:Format>YYYY-MM-DDThh:mm:ssTZD</mdssi:Format>
          <mdssi:Value>2022-06-09T13:27:45Z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gJQAAqxIAACBFTUYAAAEA9KQAAJc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PcAZAAAAAAAAABYAAAAAAAAAPBYPQHIfj8BAAAAAAAAAAAAAPcAAgAAAAAAAAALAAAAAAD3AOQB9wAAAAAATgAAALQO9wAAAAAAxN7wXkBhBwbUDalftIW6/0BhBwYAYQcGEG0GBgEAAADE3vBeAQAAANQNqV+BdQYG6PEvAQAAvV5AYQcGIEqoX/zf8F6g9AUGQGEHBvzf8F4gSqhfAQAAAAEAAAAY8i8Brq+9XiBKqF8BAAAA/N/wXqD0BQYAAOZ3oPQFBmgiHwMAADBAGPIvAZYpuF488i8BxN7wXuB2BwbUDalf/N/wXuB2BwYAdgcGwG4GBgAAAAA4jR8DZHYACAAAAAAlAAAADAAAAAQ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gJQAAqxIAACBFTUYAAAEAHKoAAKk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2022-06-08T15:20:00Z</dcterms:created>
  <dcterms:modified xsi:type="dcterms:W3CDTF">2022-06-09T13:27:00Z</dcterms:modified>
</cp:coreProperties>
</file>