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18EC" w14:textId="77777777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954B38">
        <w:rPr>
          <w:rFonts w:ascii="Arial" w:hAnsi="Arial" w:cs="Arial"/>
          <w:sz w:val="20"/>
          <w:szCs w:val="20"/>
        </w:rPr>
        <w:t>Прием на странки: четврток од 11:00 до 14:00 часот</w:t>
      </w:r>
    </w:p>
    <w:p w14:paraId="4A0EE43E" w14:textId="77777777" w:rsidR="00EB02F2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8570972" w14:textId="77777777" w:rsidR="00F65B23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F4016">
        <w:rPr>
          <w:rFonts w:ascii="Arial" w:hAnsi="Arial" w:cs="Arial"/>
          <w:sz w:val="20"/>
          <w:szCs w:val="20"/>
        </w:rPr>
        <w:t xml:space="preserve">      </w:t>
      </w:r>
      <w:r w:rsidR="00F65B23">
        <w:rPr>
          <w:rFonts w:ascii="Arial" w:hAnsi="Arial" w:cs="Arial"/>
          <w:sz w:val="20"/>
          <w:szCs w:val="20"/>
        </w:rPr>
        <w:t xml:space="preserve"> </w:t>
      </w:r>
      <w:r w:rsidR="00D70936">
        <w:rPr>
          <w:noProof/>
          <w:lang w:eastAsia="mk-MK"/>
        </w:rPr>
        <w:drawing>
          <wp:inline distT="0" distB="0" distL="0" distR="0" wp14:anchorId="3F6F0938" wp14:editId="21C17566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23BF8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 Македонија</w:t>
      </w:r>
    </w:p>
    <w:p w14:paraId="1C9385F8" w14:textId="77777777" w:rsidR="00F65B23" w:rsidRPr="006843A8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66</w:t>
      </w:r>
    </w:p>
    <w:p w14:paraId="62872BB8" w14:textId="77777777" w:rsidR="00F65B23" w:rsidRPr="00906AF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954B38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76A52D9F" w14:textId="77777777" w:rsid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39D42FAA" w14:textId="77777777" w:rsidR="00596766" w:rsidRP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596766"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="00596766"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1C354CD3" w14:textId="77777777" w:rsidR="00F65B23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="00F65B23">
        <w:rPr>
          <w:rFonts w:ascii="Arial" w:hAnsi="Arial" w:cs="Arial"/>
          <w:b/>
          <w:bCs/>
          <w:color w:val="000080"/>
          <w:sz w:val="20"/>
          <w:szCs w:val="20"/>
        </w:rPr>
        <w:t>И.бр.</w:t>
      </w:r>
      <w:bookmarkStart w:id="2" w:name="Ibr"/>
      <w:bookmarkEnd w:id="2"/>
      <w:r w:rsidR="00954B38">
        <w:rPr>
          <w:rFonts w:ascii="Arial" w:hAnsi="Arial" w:cs="Arial"/>
          <w:b/>
          <w:bCs/>
          <w:color w:val="000080"/>
          <w:sz w:val="20"/>
          <w:szCs w:val="20"/>
        </w:rPr>
        <w:t>1476/2018</w:t>
      </w:r>
    </w:p>
    <w:p w14:paraId="43D0F9BE" w14:textId="77777777" w:rsidR="00EB02F2" w:rsidRPr="00EB02F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  <w:r w:rsidR="00EB02F2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14:paraId="4309C59D" w14:textId="77777777" w:rsidR="00954B38" w:rsidRDefault="00954B38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68EEFED6" w14:textId="77777777" w:rsidR="00EB02F2" w:rsidRDefault="00954B38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33B339AD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64BECA9D" w14:textId="77777777" w:rsidR="00617512" w:rsidRDefault="00617512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0DFD5EB7" w14:textId="77777777" w:rsidR="00617512" w:rsidRDefault="00617512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EA0BB6" w14:textId="0589FDDB" w:rsidR="00617512" w:rsidRPr="00617512" w:rsidRDefault="00710AAE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>Извршителот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4" w:name="Izvrsitel"/>
      <w:bookmarkEnd w:id="4"/>
      <w:r w:rsidR="00954B38">
        <w:rPr>
          <w:rFonts w:ascii="Arial" w:hAnsi="Arial" w:cs="Arial"/>
          <w:color w:val="000080"/>
          <w:sz w:val="20"/>
          <w:szCs w:val="20"/>
        </w:rPr>
        <w:t>Гордан Станковиќ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5" w:name="Adresa"/>
      <w:bookmarkEnd w:id="5"/>
      <w:r w:rsidR="00954B38">
        <w:rPr>
          <w:rFonts w:ascii="Arial" w:hAnsi="Arial" w:cs="Arial"/>
          <w:color w:val="000080"/>
          <w:sz w:val="20"/>
          <w:szCs w:val="20"/>
        </w:rPr>
        <w:t>Скопје, ул.Петар Попарсов бр.36А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врз основа на барањето за спроведување на извршување 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6" w:name="Doveritel1"/>
      <w:bookmarkEnd w:id="6"/>
      <w:r w:rsidR="00954B38">
        <w:rPr>
          <w:rFonts w:ascii="Arial" w:hAnsi="Arial" w:cs="Arial"/>
          <w:color w:val="000080"/>
          <w:sz w:val="20"/>
          <w:szCs w:val="20"/>
        </w:rPr>
        <w:t>доверителот ХАЛК БАНКА АД Скопје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7" w:name="DovGrad1"/>
      <w:bookmarkEnd w:id="7"/>
      <w:r w:rsidR="00954B38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  <w:lang w:val="ru-RU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9" w:name="edb1"/>
      <w:bookmarkEnd w:id="9"/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0" w:name="opis_sed1"/>
      <w:bookmarkEnd w:id="10"/>
      <w:r w:rsidR="00954B38">
        <w:rPr>
          <w:rFonts w:ascii="Arial" w:hAnsi="Arial" w:cs="Arial"/>
          <w:sz w:val="20"/>
          <w:szCs w:val="20"/>
        </w:rPr>
        <w:t xml:space="preserve">и седиште на 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954B38">
        <w:rPr>
          <w:rFonts w:ascii="Arial" w:hAnsi="Arial" w:cs="Arial"/>
          <w:sz w:val="20"/>
          <w:szCs w:val="20"/>
        </w:rPr>
        <w:t>ул.Св. Кирил и Методиј бр.54</w:t>
      </w:r>
      <w:r w:rsidRPr="004A68A9">
        <w:rPr>
          <w:rFonts w:ascii="Arial" w:hAnsi="Arial" w:cs="Arial"/>
          <w:sz w:val="20"/>
          <w:szCs w:val="20"/>
          <w:lang w:val="ru-RU"/>
        </w:rPr>
        <w:t>,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4A68A9">
        <w:rPr>
          <w:rFonts w:ascii="Arial" w:hAnsi="Arial" w:cs="Arial"/>
          <w:sz w:val="20"/>
          <w:szCs w:val="20"/>
        </w:rPr>
        <w:t xml:space="preserve"> засновано на извршната исправа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6" w:name="IzvIsprava"/>
      <w:bookmarkEnd w:id="16"/>
      <w:r w:rsidR="00954B38">
        <w:rPr>
          <w:rFonts w:ascii="Arial" w:hAnsi="Arial" w:cs="Arial"/>
          <w:color w:val="000080"/>
          <w:sz w:val="20"/>
          <w:szCs w:val="20"/>
        </w:rPr>
        <w:t>Нотарски акт ОДУ бр.47/17 од 28.03.2017 година на Нотар Ана Петровска</w:t>
      </w:r>
      <w:r w:rsidRPr="004A68A9">
        <w:rPr>
          <w:rFonts w:ascii="Arial" w:hAnsi="Arial" w:cs="Arial"/>
          <w:sz w:val="20"/>
          <w:szCs w:val="20"/>
        </w:rPr>
        <w:t>, против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7" w:name="Dolznik1"/>
      <w:bookmarkEnd w:id="17"/>
      <w:r w:rsidR="00617512">
        <w:rPr>
          <w:rFonts w:ascii="Arial" w:hAnsi="Arial" w:cs="Arial"/>
          <w:sz w:val="20"/>
          <w:szCs w:val="20"/>
        </w:rPr>
        <w:t>должникот почината - Верка Ристевска</w:t>
      </w:r>
      <w:bookmarkStart w:id="18" w:name="DolzGrad1"/>
      <w:bookmarkEnd w:id="18"/>
      <w:r w:rsidR="00617512">
        <w:rPr>
          <w:rFonts w:ascii="Arial" w:hAnsi="Arial" w:cs="Arial"/>
          <w:sz w:val="20"/>
          <w:szCs w:val="20"/>
        </w:rPr>
        <w:t xml:space="preserve"> од Скопје</w:t>
      </w:r>
      <w:bookmarkStart w:id="19" w:name="opis_edb1_dolz"/>
      <w:bookmarkStart w:id="20" w:name="edb1_dolz"/>
      <w:bookmarkStart w:id="21" w:name="embs_dolz"/>
      <w:bookmarkStart w:id="22" w:name="opis_sed1_dolz"/>
      <w:bookmarkEnd w:id="19"/>
      <w:bookmarkEnd w:id="20"/>
      <w:bookmarkEnd w:id="21"/>
      <w:bookmarkEnd w:id="22"/>
      <w:r w:rsidR="00617512">
        <w:rPr>
          <w:rFonts w:ascii="Arial" w:hAnsi="Arial" w:cs="Arial"/>
          <w:sz w:val="20"/>
          <w:szCs w:val="20"/>
        </w:rPr>
        <w:t xml:space="preserve">, </w:t>
      </w:r>
      <w:r w:rsidR="00617512">
        <w:rPr>
          <w:rFonts w:ascii="Arial" w:hAnsi="Arial" w:cs="Arial"/>
          <w:color w:val="000080"/>
          <w:sz w:val="20"/>
          <w:szCs w:val="20"/>
          <w:lang w:val="ru-RU"/>
        </w:rPr>
        <w:t>живеалиште на</w:t>
      </w:r>
      <w:r w:rsidR="00617512"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 w:rsidR="00617512">
        <w:rPr>
          <w:rFonts w:ascii="Arial" w:hAnsi="Arial" w:cs="Arial"/>
          <w:sz w:val="20"/>
          <w:szCs w:val="20"/>
        </w:rPr>
        <w:t>ул.Драчевска 2 бр.12</w:t>
      </w:r>
      <w:r w:rsidRPr="004A68A9">
        <w:rPr>
          <w:rFonts w:ascii="Arial" w:hAnsi="Arial" w:cs="Arial"/>
          <w:sz w:val="20"/>
          <w:szCs w:val="20"/>
        </w:rPr>
        <w:t xml:space="preserve">, </w:t>
      </w:r>
      <w:bookmarkStart w:id="24" w:name="Dolznik2"/>
      <w:bookmarkEnd w:id="24"/>
      <w:r w:rsidRPr="004A68A9">
        <w:rPr>
          <w:rFonts w:ascii="Arial" w:hAnsi="Arial" w:cs="Arial"/>
          <w:sz w:val="20"/>
          <w:szCs w:val="20"/>
        </w:rPr>
        <w:t xml:space="preserve"> за спроведување на извршување во вредност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25" w:name="VredPredmet"/>
      <w:bookmarkEnd w:id="25"/>
      <w:r w:rsidR="00954B38">
        <w:rPr>
          <w:rFonts w:ascii="Arial" w:hAnsi="Arial" w:cs="Arial"/>
          <w:color w:val="000080"/>
          <w:sz w:val="20"/>
          <w:szCs w:val="20"/>
        </w:rPr>
        <w:t>3.024.832,00</w:t>
      </w:r>
      <w:r w:rsidRPr="004A68A9">
        <w:rPr>
          <w:rFonts w:ascii="Arial" w:hAnsi="Arial" w:cs="Arial"/>
          <w:sz w:val="20"/>
          <w:szCs w:val="20"/>
        </w:rPr>
        <w:t xml:space="preserve"> денари на ден </w:t>
      </w:r>
      <w:bookmarkStart w:id="26" w:name="DatumIzdava"/>
      <w:bookmarkEnd w:id="26"/>
      <w:r w:rsidR="00954B38">
        <w:rPr>
          <w:rFonts w:ascii="Arial" w:hAnsi="Arial" w:cs="Arial"/>
          <w:sz w:val="20"/>
          <w:szCs w:val="20"/>
        </w:rPr>
        <w:t>21.10.2025</w:t>
      </w:r>
      <w:r w:rsidRPr="004A68A9">
        <w:rPr>
          <w:rFonts w:ascii="Arial" w:hAnsi="Arial" w:cs="Arial"/>
          <w:sz w:val="20"/>
          <w:szCs w:val="20"/>
        </w:rPr>
        <w:t xml:space="preserve"> година го донесува следниот:  </w:t>
      </w:r>
      <w:r w:rsidR="004F4016"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0AB9D74A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00F53F25" w14:textId="1FD0076E" w:rsidR="00617512" w:rsidRDefault="00617512" w:rsidP="00617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 А К Л У Ч О К</w:t>
      </w:r>
    </w:p>
    <w:p w14:paraId="5B8428BC" w14:textId="5BEC422E" w:rsidR="00617512" w:rsidRDefault="00617512" w:rsidP="00617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ВТОРА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УСНА ЈАВНА ПРОДАЖБА</w:t>
      </w:r>
    </w:p>
    <w:p w14:paraId="781B9A46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8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 xml:space="preserve">(врз основа на членовите 179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, 181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 и 182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 xml:space="preserve">) </w:t>
      </w:r>
      <w:r>
        <w:rPr>
          <w:rFonts w:ascii="Arial" w:hAnsi="Arial" w:cs="Arial"/>
          <w:bCs/>
          <w:color w:val="000080"/>
          <w:sz w:val="20"/>
          <w:szCs w:val="20"/>
        </w:rPr>
        <w:t>од Законот за извршување)</w:t>
      </w:r>
    </w:p>
    <w:p w14:paraId="55FA5CE6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CACBEF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EFE4445" w14:textId="1684DA92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 ОПРЕДЕЛУВА </w:t>
      </w:r>
      <w:r>
        <w:rPr>
          <w:rFonts w:ascii="Arial" w:hAnsi="Arial" w:cs="Arial"/>
          <w:sz w:val="20"/>
          <w:szCs w:val="20"/>
        </w:rPr>
        <w:t>ВТОРА</w:t>
      </w:r>
      <w:r>
        <w:rPr>
          <w:rFonts w:ascii="Arial" w:hAnsi="Arial" w:cs="Arial"/>
          <w:sz w:val="20"/>
          <w:szCs w:val="20"/>
        </w:rPr>
        <w:t xml:space="preserve"> продажба со усно јавно наддавање на недвижноста запишана на </w:t>
      </w:r>
      <w:r>
        <w:rPr>
          <w:rFonts w:ascii="Arial" w:hAnsi="Arial" w:cs="Arial"/>
          <w:b/>
          <w:sz w:val="20"/>
          <w:szCs w:val="20"/>
        </w:rPr>
        <w:t>имотен лист број 194604 за КО ДРАЧЕВО 2</w:t>
      </w:r>
      <w:r>
        <w:rPr>
          <w:rFonts w:ascii="Arial" w:hAnsi="Arial" w:cs="Arial"/>
          <w:sz w:val="20"/>
          <w:szCs w:val="20"/>
        </w:rPr>
        <w:t xml:space="preserve"> при АКН ЦКН СКОПЈЕ сопственост на должникот Верка Ристевска од Скопје – почината 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7B8E10F6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ЛИСТ В</w:t>
      </w:r>
    </w:p>
    <w:p w14:paraId="142DA987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-КП 12414, дел 0, адреса Драчевска-2 бр.12, број на зграда 1, намена на зграда А1-1, влез 1, кат К 1, број 2, намена на посебен дел од зграда СТ, со внатрешна површина од 73м²,</w:t>
      </w:r>
    </w:p>
    <w:p w14:paraId="36CD52C5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-КП 12414, дел 0, адреса Драчевска-2 бр.12, број на зграда 1, намена на зграда А1-1, влез 1, кат К 1, број 2, намена на посебен дел од зграда ПП, со внатрешна површина од 25м²,</w:t>
      </w:r>
    </w:p>
    <w:p w14:paraId="7DED2847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-КП 12414, дел 0, адреса Драчевска-2 бр.12, број на зграда 1, намена на зграда А1-1, влез 1, кат ПР, број 1, намена на посебен дел од зграда СТ, со внатрешна површина од 53м²,</w:t>
      </w:r>
    </w:p>
    <w:p w14:paraId="0E2F2E65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-КП 12414, дел 0, адреса Драчевска-2 бр.12, број на зграда 1, намена на зграда А1-1, влез 1, кат ПР, број 1, намена на посебен дел од зграда ПП, со внатрешна површина од 26м²</w:t>
      </w:r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4313A33F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A7775" w14:textId="5845428B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</w:rPr>
        <w:t>19.11</w:t>
      </w:r>
      <w:r>
        <w:rPr>
          <w:rFonts w:ascii="Arial" w:hAnsi="Arial" w:cs="Arial"/>
          <w:b/>
          <w:sz w:val="20"/>
          <w:szCs w:val="20"/>
        </w:rPr>
        <w:t xml:space="preserve">.2025 година во 12:00 часот во просториите на извршител Гордан Станковиќ на ул. Петар Попарсов бр.36А, тел 3239-631, 3216-909. </w:t>
      </w:r>
    </w:p>
    <w:p w14:paraId="0675BFF7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E520EE4" w14:textId="0A5BCC82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Почетната вредност на недвижноста изнесува </w:t>
      </w:r>
      <w:r>
        <w:rPr>
          <w:rFonts w:ascii="Arial" w:hAnsi="Arial" w:cs="Arial"/>
          <w:b/>
          <w:sz w:val="20"/>
          <w:szCs w:val="20"/>
          <w:u w:val="single"/>
        </w:rPr>
        <w:t>5.634.621</w:t>
      </w:r>
      <w:r>
        <w:rPr>
          <w:rFonts w:ascii="Arial" w:hAnsi="Arial" w:cs="Arial"/>
          <w:b/>
          <w:sz w:val="20"/>
          <w:szCs w:val="20"/>
          <w:u w:val="single"/>
        </w:rPr>
        <w:t>,00 денари</w:t>
      </w:r>
      <w:r>
        <w:rPr>
          <w:rFonts w:ascii="Arial" w:hAnsi="Arial" w:cs="Arial"/>
          <w:b/>
          <w:sz w:val="20"/>
          <w:szCs w:val="20"/>
        </w:rPr>
        <w:t>, под која недвижноста не може да се продаде на</w:t>
      </w:r>
      <w:r>
        <w:rPr>
          <w:rFonts w:ascii="Arial" w:hAnsi="Arial" w:cs="Arial"/>
          <w:b/>
          <w:sz w:val="20"/>
          <w:szCs w:val="20"/>
        </w:rPr>
        <w:t xml:space="preserve"> второто</w:t>
      </w:r>
      <w:r>
        <w:rPr>
          <w:rFonts w:ascii="Arial" w:hAnsi="Arial" w:cs="Arial"/>
          <w:b/>
          <w:sz w:val="20"/>
          <w:szCs w:val="20"/>
        </w:rPr>
        <w:t xml:space="preserve"> јавно наддавање</w:t>
      </w:r>
      <w:r>
        <w:rPr>
          <w:rFonts w:ascii="Arial" w:hAnsi="Arial" w:cs="Arial"/>
          <w:sz w:val="20"/>
          <w:szCs w:val="20"/>
        </w:rPr>
        <w:t>.</w:t>
      </w:r>
    </w:p>
    <w:p w14:paraId="5D122874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CA6CC13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службености: хипотеката која се реализира за </w:t>
      </w:r>
      <w:r>
        <w:rPr>
          <w:rFonts w:ascii="Arial" w:hAnsi="Arial" w:cs="Arial"/>
          <w:color w:val="000080"/>
          <w:sz w:val="20"/>
          <w:szCs w:val="20"/>
        </w:rPr>
        <w:t xml:space="preserve">Нотарски акт ОДУ бр.47/17 од 28.03.2017 година на Нотар Ана Петровска, прибелешка на извршител Гордан Станковиќ за Ибр 870/2018 за побарување на доверител Стопанска Банка АД Скопје и прибелешка на извршител Зоран Петрески со И.бр 882/2021 за побарување на доверител НЛБ Банка АД Скопје. </w:t>
      </w:r>
    </w:p>
    <w:p w14:paraId="45EFB7E3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6E6824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E9DFD66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0F2777" w14:textId="211B58F8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sz w:val="20"/>
          <w:szCs w:val="20"/>
        </w:rPr>
        <w:t xml:space="preserve">број </w:t>
      </w:r>
      <w:r>
        <w:rPr>
          <w:rFonts w:ascii="Arial" w:hAnsi="Arial" w:cs="Arial"/>
          <w:sz w:val="20"/>
          <w:szCs w:val="20"/>
        </w:rPr>
        <w:t>250010900648554 која се води кај Шпаркасе банка Македонија АД Скопје и даночен број 5030006240628, најдоцна 1 (еден) ден пред продажбата.</w:t>
      </w:r>
    </w:p>
    <w:p w14:paraId="5669F245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802C97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053B6970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8933A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2244F1FD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42930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1CACEBB5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B4D5B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0"/>
          <w:szCs w:val="20"/>
          <w:lang w:val="ru-RU"/>
        </w:rPr>
        <w:t xml:space="preserve">15 (петнаесет) </w:t>
      </w:r>
      <w:r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833644A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9B489F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0"/>
          <w:szCs w:val="20"/>
        </w:rPr>
        <w:t>.</w:t>
      </w:r>
    </w:p>
    <w:p w14:paraId="5E3DB827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E9972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0E165C3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997EC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351612E9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2AE0527E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AC985CC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доверител</w:t>
      </w:r>
    </w:p>
    <w:p w14:paraId="201ED963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должник</w:t>
      </w:r>
    </w:p>
    <w:p w14:paraId="5A8666FB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2997FA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Одделение за наплата на даноци, такси и други надоместоци</w:t>
      </w:r>
    </w:p>
    <w:p w14:paraId="63B84821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СТБ Банка за Ибр 870/18 кај извршител Гордан Станковиќ преку полномошник</w:t>
      </w:r>
    </w:p>
    <w:p w14:paraId="2FB41300" w14:textId="77777777" w:rsidR="00617512" w:rsidRDefault="00617512" w:rsidP="0061751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извршител Зоран Петрески за Ибр 882/21</w:t>
      </w:r>
    </w:p>
    <w:p w14:paraId="741FFCC7" w14:textId="1F4DA665" w:rsidR="00EB02F2" w:rsidRPr="004A68A9" w:rsidRDefault="00EB02F2" w:rsidP="004A68A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p w14:paraId="0A314A1E" w14:textId="77777777" w:rsidR="00543AF1" w:rsidRPr="00C8203E" w:rsidRDefault="00543AF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FF52310" w14:textId="77777777" w:rsidR="00543AF1" w:rsidRPr="00C8203E" w:rsidRDefault="00617512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7" w:name="_GoBack"/>
      <w:r>
        <w:rPr>
          <w:rFonts w:ascii="Arial" w:hAnsi="Arial" w:cs="Arial"/>
          <w:noProof/>
          <w:sz w:val="20"/>
          <w:szCs w:val="20"/>
        </w:rPr>
        <w:pict w14:anchorId="15C18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</w:p>
    <w:p w14:paraId="1A4EDF34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ED57ED1" w14:textId="77777777" w:rsidR="00EB02F2" w:rsidRPr="00C8203E" w:rsidRDefault="00954B38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8" w:name="PravnaPouka"/>
      <w:bookmarkEnd w:id="28"/>
      <w:proofErr w:type="spellStart"/>
      <w:r>
        <w:rPr>
          <w:rFonts w:ascii="Arial" w:hAnsi="Arial" w:cs="Arial"/>
          <w:sz w:val="20"/>
          <w:szCs w:val="20"/>
          <w:lang w:val="en-US"/>
        </w:rPr>
        <w:t>Правна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Против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Основнен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во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5091" w14:textId="77777777" w:rsidR="00954B38" w:rsidRDefault="00954B38" w:rsidP="00954B38">
      <w:pPr>
        <w:spacing w:after="0" w:line="240" w:lineRule="auto"/>
      </w:pPr>
      <w:r>
        <w:separator/>
      </w:r>
    </w:p>
  </w:endnote>
  <w:endnote w:type="continuationSeparator" w:id="0">
    <w:p w14:paraId="0F22F597" w14:textId="77777777" w:rsidR="00954B38" w:rsidRDefault="00954B38" w:rsidP="0095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5C386" w14:textId="77777777" w:rsidR="00954B38" w:rsidRPr="00954B38" w:rsidRDefault="00954B38" w:rsidP="00954B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CBD5" w14:textId="77777777" w:rsidR="00954B38" w:rsidRDefault="00954B38" w:rsidP="00954B38">
      <w:pPr>
        <w:spacing w:after="0" w:line="240" w:lineRule="auto"/>
      </w:pPr>
      <w:r>
        <w:separator/>
      </w:r>
    </w:p>
  </w:footnote>
  <w:footnote w:type="continuationSeparator" w:id="0">
    <w:p w14:paraId="43919188" w14:textId="77777777" w:rsidR="00954B38" w:rsidRDefault="00954B38" w:rsidP="00954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226087"/>
    <w:rsid w:val="00252A7D"/>
    <w:rsid w:val="002941C1"/>
    <w:rsid w:val="002A014B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17512"/>
    <w:rsid w:val="006464A0"/>
    <w:rsid w:val="00661537"/>
    <w:rsid w:val="006843A8"/>
    <w:rsid w:val="00710AAE"/>
    <w:rsid w:val="007A7847"/>
    <w:rsid w:val="007D61E0"/>
    <w:rsid w:val="008462F8"/>
    <w:rsid w:val="0087784C"/>
    <w:rsid w:val="008B5083"/>
    <w:rsid w:val="009369C0"/>
    <w:rsid w:val="00954B38"/>
    <w:rsid w:val="00A62DE7"/>
    <w:rsid w:val="00AD2E14"/>
    <w:rsid w:val="00B367A2"/>
    <w:rsid w:val="00B62603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65AEFF"/>
  <w15:docId w15:val="{9D2AD81A-8CA2-41CD-86E4-A4668E54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3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dy8Uzvj/vPdzyzxlqj6mrUOo4g/ldabSPo+kVZgr41o=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GaYYtYFrHvUvhBqZq/plF9XDaIjOjPMTFgv6P4iXTIQ=</DigestValue>
    </Reference>
    <Reference Type="http://www.w3.org/2000/09/xmldsig#Object" URI="#idValidSigLnImg">
      <DigestMethod Algorithm="http://www.w3.org/2001/04/xmlenc#sha256"/>
      <DigestValue>GPfQrvNiqlovMue01CfCC3YAAoAH+OIXmuD4eQHkKXw=</DigestValue>
    </Reference>
    <Reference Type="http://www.w3.org/2000/09/xmldsig#Object" URI="#idInvalidSigLnImg">
      <DigestMethod Algorithm="http://www.w3.org/2001/04/xmlenc#sha256"/>
      <DigestValue>M3qcpAbPat1Catw4kUGDxcLVr/4MK8fJ8QydkYbj6wE=</DigestValue>
    </Reference>
  </SignedInfo>
  <SignatureValue>auUg3mNueToAw8/D+GxW6vzv7ydjKjlXx8SjFLQN9XDYfdkaUsYfQgkDFAI8RN9drQbXZHInM0hd
7cydJqk4TN9stfCnPM2JJhDL+3EJJIXFVrqK619wyAsg3AH49jvrjVx6krVpADEK6tvEoJGvsR57
7nn3P0JmWXzGVJ5Opfi7We0SD5od4Lk/ItofGQc+hEsslH63pWB9PEEaHJLLNhEC8VprADu+6pki
/A4fU6gY6Xlhb0NmQxhlKPZhwsT5r3ivkUDqQ8h+KeIRetR2C2Qg9DE1rU3UvSO4Enq2YdCxQ5xS
GEvMkyws5k96lyZ2NvbFA07p42oRh3QJ1rDFHA==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AKl0ZGvD04Z64g/xZVU7pmdXiTIYbXUiNZIh5TIJ+gE=</DigestValue>
      </Reference>
      <Reference URI="/word/endnotes.xml?ContentType=application/vnd.openxmlformats-officedocument.wordprocessingml.endnotes+xml">
        <DigestMethod Algorithm="http://www.w3.org/2001/04/xmlenc#sha256"/>
        <DigestValue>qdRmqb2IMI7ORznUeTcZmWnuGYQ2BUPDDHnkfwvpkZU=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Sx64CnPQ2SSVkYxIgL4cUF3fFmlYqd/uvOeSp7vdNzU=</DigestValue>
      </Reference>
      <Reference URI="/word/footnotes.xml?ContentType=application/vnd.openxmlformats-officedocument.wordprocessingml.footnotes+xml">
        <DigestMethod Algorithm="http://www.w3.org/2001/04/xmlenc#sha256"/>
        <DigestValue>Do7bM82X2MsFR1uueWDAeoZlmVvxw0S5CVxLWIhMrLU=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J63I0+WVR97OqEfWsHdS8VEkmEHPF3OLXoJE/qAWCLE=</DigestValue>
      </Reference>
      <Reference URI="/word/numbering.xml?ContentType=application/vnd.openxmlformats-officedocument.wordprocessingml.numbering+xml">
        <DigestMethod Algorithm="http://www.w3.org/2001/04/xmlenc#sha256"/>
        <DigestValue>reO2EDePFhMOh0lt9p67liOFvGHTp0u7JG5OmwV1phw=</DigestValue>
      </Reference>
      <Reference URI="/word/settings.xml?ContentType=application/vnd.openxmlformats-officedocument.wordprocessingml.settings+xml">
        <DigestMethod Algorithm="http://www.w3.org/2001/04/xmlenc#sha256"/>
        <DigestValue>wKBa640kqRKfgpmic6euPimBOKyrw9Op8v8QI/PQVt0=</DigestValue>
      </Reference>
      <Reference URI="/word/styles.xml?ContentType=application/vnd.openxmlformats-officedocument.wordprocessingml.styles+xml">
        <DigestMethod Algorithm="http://www.w3.org/2001/04/xmlenc#sha256"/>
        <DigestValue>du6mTjOY6SKOI1/r0zPWgT+OGPjwa6HjHg4C4/M0+0o=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UsvrTZ8zVwZ5gcelwr+paxH2LzIRW6a1/322apwh6HU=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2025-10-21T14:46:20Z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2025-10-21T14:46:20Z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sbmP4eUAAADIXheK/X8AAAAAAAAAAAAAAgAAAAAAAACgBbtxoAIAAF6w77E6QdwBAAAAAAAAAAAAAAAAAAAAAJ+ln5bbpwAAcMePH/1/AACw94Mf/X8AAOD///8AAAAAoOFcYKACAACou4/hAAAAAAAAAAAAAAAABgAAAAAAAAAgAAAAAAAAAMy6j+HlAAAACbuP4eUAAABhRO2J/X8AAAAAAAAAAAAA/v///wAA//8YfMJooAIAANC5j+HlAAAAoOFcYKACAAC76/GJ/X8AAHC6j+HlAAAACbuP4eU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AA4zxnoAIAAMheF4r9fwAAAAAAAAAAAAAAAAAAAAAAAP7/////////GLyP4eUAAAAAAAAAAAAAAAAAAAAAAAAA/6ufltunAADyvnRn/X8AABsAAAAAAAAA8PN7ZaACAACg4VxgoAIAAHC9j+EAAAAAAAAAAAAAAAAHAAAAAAAAAAC9hGCgAgAArLyP4eUAAADpvI/h5QAAAGFE7Yn9fwAAcKStX6ACAABGhfKJAAAAACad1/SRVwAAMNurX6ACAACg4VxgoAIAALvr8Yn9fwAAULyP4eUAAADpvI/h5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8A4SAAAAAAAAAAAAAAAAAFArUmWgAgAAAAAAAAAAAADgRIploAIAAPgQEgAAAAAAQF4/cqACAAD+//////////////8AAAAA4EqP4eUAAAB6ElH//////zgsAAABUQEEgAXzcqACAADxEo3//////8WqnNPLVwAAKMhTZQAAAADgSo/h5QAAAKDnsWigAgAA8EaP4eUAAAAaAAAAAAAAAKDnsWigAgAAXNgyiv1/AACABfNyoAIAAHoSAVEAAAAAAQAAAAAAAADwRo/h5QAAAAAAAAAAAAAAu+vxif1/AABAR4/h5QAAAGQAAAAAAAAACAADAKA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E+M/X8AAAAAAAAAAAAAKBIAAAAAAABAAADA/X8AADAWK4z9fwAAXDiLUf1/AAAEAAAAAAAAADAWK4z9fwAA6ZuP4eUAAAAAAAAAAAAAAC+In5bbpwAAAgAAAOUAAABIAAAAoAIAAEx94lH9fwAAqCP+Uf1/AABQgOJRAAAAAAEAAAAAAAAAhJziUf1/AAAAACuM/X8AAAAAAAAAAAAAAAAAAOUAAABhRO2J/X8AAAAAAAAAAAAAcAsAAAAAAACg4VxgoAIAADiej+HlAAAAoOFcYKACAAC76/GJ/X8AAACdj+HlAAAAmZ2P4eU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QU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T4z9fwAAAAAAAAAAAAAoEgAAAAAAAEAAAMD9fwAAMBYrjP1/AABcOItR/X8AAAQAAAAAAAAAMBYrjP1/AADpm4/h5QAAAAAAAAAAAAAAL4ifltunAAACAAAA5QAAAEgAAACgAgAATH3iUf1/AACoI/5R/X8AAFCA4lEAAAAAAQAAAAAAAACEnOJR/X8AAAAAK4z9fwAAAAAAAAAAAAAAAAAA5QAAAGFE7Yn9fwAAAAAAAAAAAABwCwAAAAAAAKDhXGCgAgAAOJ6P4eUAAACg4VxgoAIAALvr8Yn9fwAAAJ2P4eUAAACZnY/h5Q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4zxnoAIAAMheF4r9fwAAAAAAAAAAAAAAAAAAAAAAAP7/////////GLyP4eUAAAAAAAAAAAAAAAAAAAAAAAAA/6ufltunAADyvnRn/X8AABsAAAAAAAAA8PN7ZaACAACg4VxgoAIAAHC9j+EAAAAAAAAAAAAAAAAHAAAAAAAAAAC9hGCgAgAArLyP4eUAAADpvI/h5QAAAGFE7Yn9fwAAcKStX6ACAABGhfKJAAAAACad1/SRVwAAMNurX6ACAACg4VxgoAIAALvr8Yn9fwAAULyP4eUAAADpvI/h5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LG5j+HlAAAAyF4Xiv1/AAAAAAAAAAAAAAIAAAAAAAAAoAW7caACAABesO+xOkHcAQAAAAAAAAAAAAAAAAAAAACfpZ+W26cAAHDHjx/9fwAAsPeDH/1/AADg////AAAAAKDhXGCgAgAAqLuP4QAAAAAAAAAAAAAAAAYAAAAAAAAAIAAAAAAAAADMuo/h5QAAAAm7j+HlAAAAYUTtif1/AAAAAAAAAAAAAP7///8AAP//GHzCaKACAADQuY/h5QAAAKDhXGCgAgAAu+vxif1/AABwuo/h5QAAAAm7j+Hl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DBV6ACAAAAAAAAAAAAAJDtNHKgAgAAngIAAP1/AACgPIlxoAIAAHCo0XWgAgAAoOrdV6ACAAAQyaJxoAIAAAAAwVegAgAA4P7RdaACAADQr711oAIAAEcAAAAAAAAAAAAAAAAAAABgaNF1AAAAAKC53FegAgAAa7hPjP1/AADWAxgDAAAAAHIAAAAAAAAAAFzRaKACAACxR0+M/X8AAKARpHGgAgAAAADRVwAAAAAAAAAA5QAAAEAOwVegAgAAAAAAAAAAAAC76/GJ/X8AAEBHj+HlAAAAZAAAAAAAAAAIAAQAo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U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3</cp:revision>
  <dcterms:created xsi:type="dcterms:W3CDTF">2025-10-21T14:21:00Z</dcterms:created>
  <dcterms:modified xsi:type="dcterms:W3CDTF">2025-10-21T14:46:00Z</dcterms:modified>
</cp:coreProperties>
</file>