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CF2C68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F345D">
        <w:tc>
          <w:tcPr>
            <w:tcW w:w="6204" w:type="dxa"/>
            <w:hideMark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BF345D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F345D">
              <w:rPr>
                <w:rFonts w:ascii="Arial" w:eastAsia="Times New Roman" w:hAnsi="Arial" w:cs="Arial"/>
                <w:b/>
                <w:lang w:val="en-US"/>
              </w:rPr>
              <w:t>765/2018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BF345D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BF345D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F345D">
        <w:tc>
          <w:tcPr>
            <w:tcW w:w="6204" w:type="dxa"/>
            <w:hideMark/>
          </w:tcPr>
          <w:p w:rsidR="00823825" w:rsidRPr="00DB4229" w:rsidRDefault="00BF345D" w:rsidP="00BF34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F34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F345D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F345D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F345D">
        <w:rPr>
          <w:rFonts w:ascii="Arial" w:hAnsi="Arial" w:cs="Arial"/>
        </w:rPr>
        <w:t>доверителот Винарска визба Имако Вино Ексклузив ДОО увоз - извоз Штип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F345D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BF345D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F345D">
        <w:rPr>
          <w:rFonts w:ascii="Arial" w:hAnsi="Arial" w:cs="Arial"/>
        </w:rPr>
        <w:t>ул.“Генерал Михајло Апостолски“ бр.34/5 преку полномошник адв.Благоја Максимоски</w:t>
      </w:r>
      <w:r w:rsidR="00B738E0">
        <w:rPr>
          <w:rFonts w:ascii="Arial" w:hAnsi="Arial" w:cs="Arial"/>
        </w:rPr>
        <w:t xml:space="preserve"> од Охрид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F345D">
        <w:rPr>
          <w:rFonts w:ascii="Arial" w:hAnsi="Arial" w:cs="Arial"/>
        </w:rPr>
        <w:t>РО-125/16 од 14.06.2017 година на Основен суд Охрид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F345D">
        <w:rPr>
          <w:rFonts w:ascii="Arial" w:hAnsi="Arial" w:cs="Arial"/>
        </w:rPr>
        <w:t>должникот Илчо Костадиноски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BF345D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BF345D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BF345D">
        <w:rPr>
          <w:rFonts w:ascii="Arial" w:hAnsi="Arial" w:cs="Arial"/>
        </w:rPr>
        <w:t>ул.“1-ва Македонска ударна бригада“ бр.52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за спроведување на </w:t>
      </w:r>
      <w:r w:rsidRPr="00ED02BB">
        <w:rPr>
          <w:rFonts w:ascii="Arial" w:hAnsi="Arial" w:cs="Arial"/>
          <w:color w:val="FF0000"/>
        </w:rPr>
        <w:t xml:space="preserve">извршување во вредност </w:t>
      </w:r>
      <w:bookmarkStart w:id="26" w:name="VredPredmet"/>
      <w:bookmarkEnd w:id="26"/>
      <w:r w:rsidR="00BF345D" w:rsidRPr="00ED02BB">
        <w:rPr>
          <w:rFonts w:ascii="Arial" w:hAnsi="Arial" w:cs="Arial"/>
          <w:color w:val="FF0000"/>
          <w:lang w:val="en-US"/>
        </w:rPr>
        <w:t>778.704,00</w:t>
      </w:r>
      <w:r w:rsidRPr="00ED02BB">
        <w:rPr>
          <w:rFonts w:ascii="Arial" w:hAnsi="Arial" w:cs="Arial"/>
          <w:color w:val="FF0000"/>
        </w:rPr>
        <w:t xml:space="preserve"> денари на</w:t>
      </w:r>
      <w:r w:rsidRPr="00823825">
        <w:rPr>
          <w:rFonts w:ascii="Arial" w:hAnsi="Arial" w:cs="Arial"/>
        </w:rPr>
        <w:t xml:space="preserve"> ден </w:t>
      </w:r>
      <w:bookmarkStart w:id="27" w:name="DatumIzdava"/>
      <w:bookmarkEnd w:id="27"/>
      <w:r w:rsidR="00896AAF">
        <w:rPr>
          <w:rFonts w:ascii="Arial" w:hAnsi="Arial" w:cs="Arial"/>
        </w:rPr>
        <w:t>20</w:t>
      </w:r>
      <w:r w:rsidR="00BF345D">
        <w:rPr>
          <w:rFonts w:ascii="Arial" w:hAnsi="Arial" w:cs="Arial"/>
        </w:rPr>
        <w:t>.</w:t>
      </w:r>
      <w:r w:rsidR="00B738E0">
        <w:rPr>
          <w:rFonts w:ascii="Arial" w:hAnsi="Arial" w:cs="Arial"/>
        </w:rPr>
        <w:t>08</w:t>
      </w:r>
      <w:r w:rsidR="00BF345D">
        <w:rPr>
          <w:rFonts w:ascii="Arial" w:hAnsi="Arial" w:cs="Arial"/>
        </w:rPr>
        <w:t>.202</w:t>
      </w:r>
      <w:r w:rsidR="00B738E0">
        <w:rPr>
          <w:rFonts w:ascii="Arial" w:hAnsi="Arial" w:cs="Arial"/>
        </w:rPr>
        <w:t>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F345D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</w:t>
      </w:r>
      <w:r w:rsidR="00BF345D">
        <w:rPr>
          <w:rFonts w:ascii="Arial" w:eastAsia="Times New Roman" w:hAnsi="Arial" w:cs="Arial"/>
        </w:rPr>
        <w:t xml:space="preserve"> 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 w:rsidR="008238E6">
        <w:rPr>
          <w:rFonts w:ascii="Arial" w:eastAsia="Times New Roman" w:hAnsi="Arial" w:cs="Arial"/>
        </w:rPr>
        <w:t>:</w:t>
      </w:r>
    </w:p>
    <w:p w:rsidR="008238E6" w:rsidRDefault="008238E6" w:rsidP="00823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ДМ, површина 147 м2, сопственост;</w:t>
      </w:r>
    </w:p>
    <w:p w:rsidR="008238E6" w:rsidRDefault="008238E6" w:rsidP="008238E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238E6" w:rsidRDefault="008238E6" w:rsidP="00823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ЗПЗ 1, површина 93 м2, сопственост;</w:t>
      </w:r>
    </w:p>
    <w:p w:rsidR="008238E6" w:rsidRDefault="008238E6" w:rsidP="008238E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238E6" w:rsidRDefault="008238E6" w:rsidP="00823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8238E6" w:rsidRDefault="008238E6" w:rsidP="00823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38E6" w:rsidRDefault="008238E6" w:rsidP="00823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ПП, внатрешна површина 3 м2, сопственост;</w:t>
      </w:r>
    </w:p>
    <w:p w:rsidR="008238E6" w:rsidRDefault="008238E6" w:rsidP="008238E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238E6" w:rsidRDefault="008238E6" w:rsidP="00823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СТ, внатрешна површина 68 м2, сопственост;</w:t>
      </w:r>
    </w:p>
    <w:p w:rsidR="008238E6" w:rsidRDefault="008238E6" w:rsidP="008238E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238E6" w:rsidRDefault="008238E6" w:rsidP="00823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СТ, внатрешна површина 65 м2, сопственост;</w:t>
      </w:r>
    </w:p>
    <w:p w:rsidR="008238E6" w:rsidRDefault="008238E6" w:rsidP="00823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38E6" w:rsidRDefault="008238E6" w:rsidP="00823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ПП, внатрешна површина 3 м2, сопственост</w:t>
      </w:r>
    </w:p>
    <w:p w:rsidR="008238E6" w:rsidRDefault="008238E6" w:rsidP="00823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38E6" w:rsidRDefault="008238E6" w:rsidP="00823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8238E6" w:rsidRDefault="008238E6" w:rsidP="00823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38E6" w:rsidRDefault="008238E6" w:rsidP="00077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бр.5014</w:t>
      </w:r>
      <w:r w:rsidR="000779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КО Охрид 2, при Агенција за катастар на недвижности на РМ – Одделение за катастар на недвижности во Охрид, која се наоѓа во сопственост на должникот Илчо Костадиноски од Охрид.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96AAF">
        <w:rPr>
          <w:rFonts w:ascii="Arial" w:eastAsia="Times New Roman" w:hAnsi="Arial" w:cs="Arial"/>
          <w:b/>
        </w:rPr>
        <w:t>20</w:t>
      </w:r>
      <w:bookmarkStart w:id="28" w:name="_GoBack"/>
      <w:bookmarkEnd w:id="28"/>
      <w:r w:rsidR="00BF345D" w:rsidRPr="00B738E0">
        <w:rPr>
          <w:rFonts w:ascii="Arial" w:eastAsia="Times New Roman" w:hAnsi="Arial" w:cs="Arial"/>
          <w:b/>
        </w:rPr>
        <w:t>.0</w:t>
      </w:r>
      <w:r w:rsidR="00B738E0">
        <w:rPr>
          <w:rFonts w:ascii="Arial" w:eastAsia="Times New Roman" w:hAnsi="Arial" w:cs="Arial"/>
          <w:b/>
        </w:rPr>
        <w:t>9</w:t>
      </w:r>
      <w:r w:rsidR="00BF345D" w:rsidRPr="00B738E0">
        <w:rPr>
          <w:rFonts w:ascii="Arial" w:eastAsia="Times New Roman" w:hAnsi="Arial" w:cs="Arial"/>
          <w:b/>
        </w:rPr>
        <w:t>.2021</w:t>
      </w:r>
      <w:r w:rsidR="00BF345D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BF345D">
        <w:rPr>
          <w:rFonts w:ascii="Arial" w:eastAsia="Times New Roman" w:hAnsi="Arial" w:cs="Arial"/>
        </w:rPr>
        <w:t xml:space="preserve">11,00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F345D">
        <w:rPr>
          <w:rFonts w:ascii="Arial" w:eastAsia="Times New Roman" w:hAnsi="Arial" w:cs="Arial"/>
        </w:rPr>
        <w:t>Извршител Елена Стрезоска од Охрид на ул.“Димитар Влахов“ бр.57 А-12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</w:t>
      </w:r>
      <w:r w:rsidR="00EE6E4A">
        <w:rPr>
          <w:rFonts w:ascii="Arial" w:eastAsia="Times New Roman" w:hAnsi="Arial" w:cs="Arial"/>
        </w:rPr>
        <w:t xml:space="preserve">по писмен предлог на доверителот од 04.11.2020 година </w:t>
      </w:r>
      <w:r w:rsidR="00266FCF">
        <w:rPr>
          <w:rFonts w:ascii="Arial" w:eastAsia="Times New Roman" w:hAnsi="Arial" w:cs="Arial"/>
        </w:rPr>
        <w:t>е определена на износ од 1.811.192,00 денари,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BF345D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66FC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266FCF">
        <w:rPr>
          <w:rFonts w:ascii="Arial" w:eastAsia="Times New Roman" w:hAnsi="Arial" w:cs="Arial"/>
        </w:rPr>
        <w:t>о следните товари и службености:</w:t>
      </w:r>
    </w:p>
    <w:p w:rsidR="00F843B7" w:rsidRDefault="00F843B7" w:rsidP="00F843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-Договор за залог </w:t>
      </w:r>
      <w:r w:rsidR="00B738E0">
        <w:rPr>
          <w:rFonts w:ascii="Arial" w:eastAsia="Times New Roman" w:hAnsi="Arial" w:cs="Arial"/>
        </w:rPr>
        <w:t xml:space="preserve">- хипотека </w:t>
      </w:r>
      <w:r>
        <w:rPr>
          <w:rFonts w:ascii="Arial" w:eastAsia="Times New Roman" w:hAnsi="Arial" w:cs="Arial"/>
        </w:rPr>
        <w:t>ОДУ бр.62/13 од 31.01.2013 година на Нотар Васил Кузманоски од Охрид;</w:t>
      </w:r>
    </w:p>
    <w:p w:rsidR="00F843B7" w:rsidRPr="00E37000" w:rsidRDefault="00F843B7" w:rsidP="00F843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 И.бр.765/2018 од  19.11.2018 година на  Извршител Елена Стрезоска</w:t>
      </w:r>
      <w:r>
        <w:rPr>
          <w:rFonts w:ascii="Arial" w:eastAsia="Times New Roman" w:hAnsi="Arial" w:cs="Arial"/>
          <w:lang w:val="ru-RU"/>
        </w:rPr>
        <w:t>;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B738E0">
        <w:rPr>
          <w:rFonts w:ascii="Arial" w:eastAsia="Times New Roman" w:hAnsi="Arial" w:cs="Arial"/>
        </w:rPr>
        <w:t>250000902012423</w:t>
      </w:r>
      <w:r w:rsidR="00BF345D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B738E0">
        <w:rPr>
          <w:rFonts w:ascii="Arial" w:eastAsia="Times New Roman" w:hAnsi="Arial" w:cs="Arial"/>
        </w:rPr>
        <w:t>Шпаркасе</w:t>
      </w:r>
      <w:r w:rsidR="00BF345D">
        <w:rPr>
          <w:rFonts w:ascii="Arial" w:eastAsia="Times New Roman" w:hAnsi="Arial" w:cs="Arial"/>
        </w:rPr>
        <w:t xml:space="preserve"> банка АД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 w:rsidR="00BF345D">
        <w:rPr>
          <w:rFonts w:ascii="Arial" w:eastAsia="Times New Roman" w:hAnsi="Arial" w:cs="Arial"/>
        </w:rPr>
        <w:t>5020017503986</w:t>
      </w:r>
      <w:r w:rsidR="00986431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F345D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F345D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BF345D">
        <w:trPr>
          <w:trHeight w:val="851"/>
        </w:trPr>
        <w:tc>
          <w:tcPr>
            <w:tcW w:w="4297" w:type="dxa"/>
          </w:tcPr>
          <w:p w:rsidR="00823825" w:rsidRPr="000406D7" w:rsidRDefault="00BF345D" w:rsidP="00BF345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EE6E4A">
        <w:rPr>
          <w:rFonts w:ascii="Arial" w:hAnsi="Arial" w:cs="Arial"/>
          <w:sz w:val="20"/>
          <w:szCs w:val="20"/>
        </w:rPr>
        <w:t xml:space="preserve"> – Општина Охрид</w:t>
      </w:r>
    </w:p>
    <w:p w:rsidR="00EE6E4A" w:rsidRDefault="00EE6E4A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96A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9.4pt;height:59.4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</w:t>
      </w:r>
      <w:r w:rsidR="00BF345D">
        <w:rPr>
          <w:rFonts w:ascii="Arial" w:hAnsi="Arial" w:cs="Arial"/>
          <w:sz w:val="20"/>
          <w:szCs w:val="20"/>
        </w:rPr>
        <w:t xml:space="preserve"> 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30" w:name="OSudPouka"/>
      <w:bookmarkEnd w:id="30"/>
      <w:r w:rsidRPr="00F65932"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2B" w:rsidRDefault="00D27E2B" w:rsidP="00BF345D">
      <w:pPr>
        <w:spacing w:after="0" w:line="240" w:lineRule="auto"/>
      </w:pPr>
      <w:r>
        <w:separator/>
      </w:r>
    </w:p>
  </w:endnote>
  <w:endnote w:type="continuationSeparator" w:id="0">
    <w:p w:rsidR="00D27E2B" w:rsidRDefault="00D27E2B" w:rsidP="00BF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2B" w:rsidRPr="00BF345D" w:rsidRDefault="00D27E2B" w:rsidP="00BF34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96AA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2B" w:rsidRDefault="00D27E2B" w:rsidP="00BF345D">
      <w:pPr>
        <w:spacing w:after="0" w:line="240" w:lineRule="auto"/>
      </w:pPr>
      <w:r>
        <w:separator/>
      </w:r>
    </w:p>
  </w:footnote>
  <w:footnote w:type="continuationSeparator" w:id="0">
    <w:p w:rsidR="00D27E2B" w:rsidRDefault="00D27E2B" w:rsidP="00BF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7B5"/>
    <w:multiLevelType w:val="hybridMultilevel"/>
    <w:tmpl w:val="19BECC20"/>
    <w:lvl w:ilvl="0" w:tplc="461CF30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797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6FCF"/>
    <w:rsid w:val="00272123"/>
    <w:rsid w:val="002A014B"/>
    <w:rsid w:val="002A0432"/>
    <w:rsid w:val="003106B9"/>
    <w:rsid w:val="0037279C"/>
    <w:rsid w:val="003A39C4"/>
    <w:rsid w:val="003B40CD"/>
    <w:rsid w:val="003D21AC"/>
    <w:rsid w:val="003D4A9E"/>
    <w:rsid w:val="00451FBC"/>
    <w:rsid w:val="0046102D"/>
    <w:rsid w:val="004F2C9E"/>
    <w:rsid w:val="004F4016"/>
    <w:rsid w:val="0059261D"/>
    <w:rsid w:val="0061005D"/>
    <w:rsid w:val="00665925"/>
    <w:rsid w:val="006A157B"/>
    <w:rsid w:val="006F1469"/>
    <w:rsid w:val="00710AAE"/>
    <w:rsid w:val="00765920"/>
    <w:rsid w:val="00795BAD"/>
    <w:rsid w:val="007A6108"/>
    <w:rsid w:val="007A7847"/>
    <w:rsid w:val="007B32B7"/>
    <w:rsid w:val="00823825"/>
    <w:rsid w:val="008238E6"/>
    <w:rsid w:val="008439BC"/>
    <w:rsid w:val="00847844"/>
    <w:rsid w:val="00866DC5"/>
    <w:rsid w:val="0087784C"/>
    <w:rsid w:val="00896AAF"/>
    <w:rsid w:val="008C43A1"/>
    <w:rsid w:val="00913EF8"/>
    <w:rsid w:val="00926A7A"/>
    <w:rsid w:val="009626C8"/>
    <w:rsid w:val="00986431"/>
    <w:rsid w:val="00990882"/>
    <w:rsid w:val="00AE3FFA"/>
    <w:rsid w:val="00B20C15"/>
    <w:rsid w:val="00B269ED"/>
    <w:rsid w:val="00B41890"/>
    <w:rsid w:val="00B51157"/>
    <w:rsid w:val="00B62603"/>
    <w:rsid w:val="00B738E0"/>
    <w:rsid w:val="00B9788D"/>
    <w:rsid w:val="00BC5E22"/>
    <w:rsid w:val="00BF345D"/>
    <w:rsid w:val="00BF5243"/>
    <w:rsid w:val="00C02E62"/>
    <w:rsid w:val="00C71B87"/>
    <w:rsid w:val="00CC28C6"/>
    <w:rsid w:val="00CE2401"/>
    <w:rsid w:val="00CE3793"/>
    <w:rsid w:val="00CF2C68"/>
    <w:rsid w:val="00CF2E54"/>
    <w:rsid w:val="00D27E2B"/>
    <w:rsid w:val="00D47D14"/>
    <w:rsid w:val="00DA5DC9"/>
    <w:rsid w:val="00DC321E"/>
    <w:rsid w:val="00DF1299"/>
    <w:rsid w:val="00E01FCA"/>
    <w:rsid w:val="00E3104F"/>
    <w:rsid w:val="00E41120"/>
    <w:rsid w:val="00E54AAA"/>
    <w:rsid w:val="00E63E78"/>
    <w:rsid w:val="00E64DBC"/>
    <w:rsid w:val="00EB7261"/>
    <w:rsid w:val="00ED02BB"/>
    <w:rsid w:val="00EE6E4A"/>
    <w:rsid w:val="00EF46AF"/>
    <w:rsid w:val="00F23081"/>
    <w:rsid w:val="00F51E5B"/>
    <w:rsid w:val="00F65B23"/>
    <w:rsid w:val="00F75153"/>
    <w:rsid w:val="00F843B7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79EB47"/>
  <w15:docId w15:val="{22A697E3-0DCD-47F3-B2F7-BE17661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4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4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11</cp:revision>
  <cp:lastPrinted>2021-08-20T09:04:00Z</cp:lastPrinted>
  <dcterms:created xsi:type="dcterms:W3CDTF">2020-12-15T09:40:00Z</dcterms:created>
  <dcterms:modified xsi:type="dcterms:W3CDTF">2021-08-20T09:06:00Z</dcterms:modified>
</cp:coreProperties>
</file>