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BE2E" w14:textId="5E2C1769" w:rsidR="00EB02F2" w:rsidRPr="007A617E" w:rsidRDefault="004F4016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Прием на странки: четврток од 11:00 до 14:00 часот</w:t>
      </w:r>
    </w:p>
    <w:p w14:paraId="772AB809" w14:textId="77777777" w:rsidR="00EB02F2" w:rsidRPr="007A617E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CE31C7E" w14:textId="77777777" w:rsidR="00F65B23" w:rsidRPr="007A617E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</w:t>
      </w:r>
      <w:r w:rsidR="004F4016" w:rsidRPr="007A617E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F65B23"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0936" w:rsidRPr="007A617E">
        <w:rPr>
          <w:noProof/>
          <w:color w:val="000000" w:themeColor="text1"/>
          <w:lang w:eastAsia="mk-MK"/>
        </w:rPr>
        <w:drawing>
          <wp:inline distT="0" distB="0" distL="0" distR="0" wp14:anchorId="5B0CEBC7" wp14:editId="19BE24E9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2C85E" w14:textId="77777777" w:rsidR="00F65B23" w:rsidRPr="007A617E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И З В Р Ш И Т Е Л                                                                    </w:t>
      </w: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  <w:r w:rsidRPr="007A617E">
        <w:rPr>
          <w:rFonts w:ascii="Arial" w:hAnsi="Arial" w:cs="Arial"/>
          <w:bCs/>
          <w:color w:val="000000" w:themeColor="text1"/>
          <w:sz w:val="20"/>
          <w:szCs w:val="20"/>
        </w:rPr>
        <w:t>Образец бр.</w:t>
      </w:r>
      <w:r w:rsidR="006843A8" w:rsidRPr="007A617E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66</w:t>
      </w:r>
    </w:p>
    <w:p w14:paraId="4ACD6C3B" w14:textId="77777777" w:rsidR="00F65B23" w:rsidRPr="007A617E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bookmarkStart w:id="1" w:name="Ime"/>
      <w:bookmarkEnd w:id="1"/>
      <w:r w:rsidR="007B0CA8"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>Гордан Станковиќ</w:t>
      </w:r>
    </w:p>
    <w:p w14:paraId="45BDE21C" w14:textId="77777777" w:rsidR="00596766" w:rsidRPr="007A617E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>именуван за подрачјето</w:t>
      </w:r>
    </w:p>
    <w:p w14:paraId="20981B60" w14:textId="77777777" w:rsidR="00596766" w:rsidRPr="007A617E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96766"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>на Основен граѓански суд Скопје</w:t>
      </w:r>
      <w:r w:rsidR="00596766" w:rsidRPr="007A617E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596766"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>и</w:t>
      </w:r>
      <w:r w:rsidR="00596766" w:rsidRPr="007A617E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065EE521" w14:textId="77777777" w:rsidR="00F65B23" w:rsidRPr="007A617E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 кривичен суд Скопје</w:t>
      </w: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</w:t>
      </w:r>
      <w:r w:rsidR="00F65B23"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>И.бр.</w:t>
      </w:r>
      <w:bookmarkStart w:id="2" w:name="Ibr"/>
      <w:bookmarkEnd w:id="2"/>
      <w:r w:rsidR="007B0CA8"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>1683/2019</w:t>
      </w:r>
    </w:p>
    <w:p w14:paraId="0188DFC2" w14:textId="77777777" w:rsidR="00EB02F2" w:rsidRPr="007A617E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тел: 3239-631;3216-909          </w:t>
      </w:r>
      <w:r w:rsidR="00EB02F2"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</w:p>
    <w:p w14:paraId="7AFCD4DD" w14:textId="77777777" w:rsidR="007B0CA8" w:rsidRPr="007A617E" w:rsidRDefault="007B0CA8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bookmarkStart w:id="3" w:name="LiceKontakt"/>
      <w:bookmarkEnd w:id="3"/>
      <w:r w:rsidRPr="007A617E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е-маил:izvrsitel@gstankovic.com</w:t>
      </w:r>
    </w:p>
    <w:p w14:paraId="367248AF" w14:textId="5A8AD6DD" w:rsidR="00EB02F2" w:rsidRPr="007A617E" w:rsidRDefault="007B0CA8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Лице за контакт: Соња</w:t>
      </w:r>
      <w:r w:rsidR="00EB02F2"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95B248F" w14:textId="77777777" w:rsidR="00F65B23" w:rsidRPr="007A617E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</w:t>
      </w:r>
    </w:p>
    <w:p w14:paraId="77DB67BC" w14:textId="5C8AF94D" w:rsidR="007A617E" w:rsidRDefault="00710AAE" w:rsidP="009558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Извршителот </w:t>
      </w:r>
      <w:bookmarkStart w:id="4" w:name="Izvrsitel"/>
      <w:bookmarkEnd w:id="4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Гордан Станковиќ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5" w:name="Adresa"/>
      <w:bookmarkEnd w:id="5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Скопје, ул.Петар Попарсов бр.36А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врз основа на барањето за спроведување на извршување од </w:t>
      </w:r>
      <w:bookmarkStart w:id="6" w:name="Doveritel1"/>
      <w:bookmarkEnd w:id="6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доверителот Еуростандард Банка АД Скопје - во стечај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7" w:name="DovGrad1"/>
      <w:bookmarkEnd w:id="7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Pr="007A617E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со </w:t>
      </w:r>
      <w:bookmarkStart w:id="8" w:name="opis_edb1"/>
      <w:bookmarkStart w:id="9" w:name="edb1"/>
      <w:bookmarkStart w:id="10" w:name="opis_sed1"/>
      <w:bookmarkEnd w:id="8"/>
      <w:bookmarkEnd w:id="9"/>
      <w:bookmarkEnd w:id="10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 xml:space="preserve"> седиште на 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1" w:name="adresa1"/>
      <w:bookmarkEnd w:id="11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ул.Никола Кљусев бр.2</w:t>
      </w:r>
      <w:r w:rsidRPr="007A617E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Нотарски акт ОДУ.бр.854/16 од 01.09.2016 год</w:t>
      </w:r>
      <w:r w:rsidR="007A617E">
        <w:rPr>
          <w:rFonts w:ascii="Arial" w:hAnsi="Arial" w:cs="Arial"/>
          <w:color w:val="000000" w:themeColor="text1"/>
          <w:sz w:val="20"/>
          <w:szCs w:val="20"/>
        </w:rPr>
        <w:t>ина</w:t>
      </w:r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 xml:space="preserve"> на Нотар Весна Дончева и Решение О.бр.191/24, УДР.бр.01/24 од 26.04.2024 год</w:t>
      </w:r>
      <w:r w:rsidR="007A617E">
        <w:rPr>
          <w:rFonts w:ascii="Arial" w:hAnsi="Arial" w:cs="Arial"/>
          <w:color w:val="000000" w:themeColor="text1"/>
          <w:sz w:val="20"/>
          <w:szCs w:val="20"/>
        </w:rPr>
        <w:t>ина</w:t>
      </w:r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 xml:space="preserve"> на Нотар Фросина Клисароска Канчевска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, против </w:t>
      </w:r>
      <w:bookmarkStart w:id="17" w:name="Dolznik1"/>
      <w:bookmarkEnd w:id="17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должникот Томислав Крстевски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617E">
        <w:rPr>
          <w:rFonts w:ascii="Arial" w:hAnsi="Arial" w:cs="Arial"/>
          <w:color w:val="000000" w:themeColor="text1"/>
          <w:sz w:val="20"/>
          <w:szCs w:val="20"/>
        </w:rPr>
        <w:t xml:space="preserve">од Финска 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за спроведување на извршување во вредност </w:t>
      </w:r>
      <w:bookmarkStart w:id="18" w:name="VredPredmet"/>
      <w:bookmarkEnd w:id="18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20.000.000,00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денари на ден </w:t>
      </w:r>
      <w:bookmarkStart w:id="19" w:name="DatumIzdava"/>
      <w:bookmarkEnd w:id="19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14.04.2025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година го донесува следниот:  </w:t>
      </w:r>
      <w:r w:rsidR="004F4016"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1299" w:rsidRPr="007A617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</w:t>
      </w:r>
      <w:r w:rsidR="00226087"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1299" w:rsidRPr="007A617E">
        <w:rPr>
          <w:rFonts w:ascii="Arial" w:hAnsi="Arial" w:cs="Arial"/>
          <w:color w:val="000000" w:themeColor="text1"/>
          <w:sz w:val="20"/>
          <w:szCs w:val="20"/>
        </w:rPr>
        <w:t xml:space="preserve">                       </w:t>
      </w:r>
    </w:p>
    <w:p w14:paraId="5D854C72" w14:textId="601DF20B" w:rsidR="00DF1299" w:rsidRPr="007A617E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</w:t>
      </w:r>
    </w:p>
    <w:p w14:paraId="5DD2A6D3" w14:textId="77777777" w:rsidR="00DF1299" w:rsidRPr="007A617E" w:rsidRDefault="00DF1299" w:rsidP="00B62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>З А К Л У Ч О К</w:t>
      </w:r>
    </w:p>
    <w:p w14:paraId="7556DEB1" w14:textId="77777777" w:rsidR="00DF1299" w:rsidRPr="007A617E" w:rsidRDefault="00DF1299" w:rsidP="00CC28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b/>
          <w:bCs/>
          <w:color w:val="000000" w:themeColor="text1"/>
          <w:sz w:val="20"/>
          <w:szCs w:val="20"/>
        </w:rPr>
        <w:t>ЗА УСНА ЈАВНА ПРОДАЖБА</w:t>
      </w:r>
    </w:p>
    <w:p w14:paraId="20AA17AD" w14:textId="77777777" w:rsidR="00DF1299" w:rsidRPr="007A617E" w:rsidRDefault="00DF1299" w:rsidP="00CC28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bCs/>
          <w:color w:val="000000" w:themeColor="text1"/>
          <w:sz w:val="20"/>
          <w:szCs w:val="20"/>
        </w:rPr>
        <w:t xml:space="preserve">(врз основа на </w:t>
      </w:r>
      <w:r w:rsidR="006464A0" w:rsidRPr="007A617E">
        <w:rPr>
          <w:rFonts w:ascii="Arial" w:hAnsi="Arial" w:cs="Arial"/>
          <w:bCs/>
          <w:color w:val="000000" w:themeColor="text1"/>
          <w:sz w:val="20"/>
          <w:szCs w:val="20"/>
        </w:rPr>
        <w:t xml:space="preserve">членовите 179 став </w:t>
      </w:r>
      <w:r w:rsidR="006843A8" w:rsidRPr="007A617E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="006464A0" w:rsidRPr="007A617E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6843A8" w:rsidRPr="007A617E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="006464A0" w:rsidRPr="007A617E">
        <w:rPr>
          <w:rFonts w:ascii="Arial" w:hAnsi="Arial" w:cs="Arial"/>
          <w:bCs/>
          <w:color w:val="000000" w:themeColor="text1"/>
          <w:sz w:val="20"/>
          <w:szCs w:val="20"/>
        </w:rPr>
        <w:t xml:space="preserve">, 181 став </w:t>
      </w:r>
      <w:r w:rsidR="006843A8" w:rsidRPr="007A617E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="006464A0" w:rsidRPr="007A617E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6843A8" w:rsidRPr="007A617E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="006464A0" w:rsidRPr="007A617E">
        <w:rPr>
          <w:rFonts w:ascii="Arial" w:hAnsi="Arial" w:cs="Arial"/>
          <w:bCs/>
          <w:color w:val="000000" w:themeColor="text1"/>
          <w:sz w:val="20"/>
          <w:szCs w:val="20"/>
        </w:rPr>
        <w:t xml:space="preserve"> и 182 став </w:t>
      </w:r>
      <w:r w:rsidR="006843A8" w:rsidRPr="007A617E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="006464A0" w:rsidRPr="007A617E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6843A8" w:rsidRPr="007A617E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="006464A0" w:rsidRPr="007A617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7A617E">
        <w:rPr>
          <w:rFonts w:ascii="Arial" w:hAnsi="Arial" w:cs="Arial"/>
          <w:bCs/>
          <w:color w:val="000000" w:themeColor="text1"/>
          <w:sz w:val="20"/>
          <w:szCs w:val="20"/>
        </w:rPr>
        <w:t>од Законот за извршување)</w:t>
      </w:r>
    </w:p>
    <w:p w14:paraId="385B0690" w14:textId="77777777" w:rsidR="00DF1299" w:rsidRPr="007A617E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7179D6E" w14:textId="77777777" w:rsidR="00DF1299" w:rsidRPr="007A617E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CBED797" w14:textId="17750563" w:rsidR="002D37A2" w:rsidRDefault="00DF1299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7A617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226087" w:rsidRPr="007A617E">
        <w:rPr>
          <w:rFonts w:ascii="Arial" w:hAnsi="Arial" w:cs="Arial"/>
          <w:b/>
          <w:color w:val="000000" w:themeColor="text1"/>
          <w:sz w:val="20"/>
          <w:szCs w:val="20"/>
        </w:rPr>
        <w:t>СЕ ОПРЕДЕЛУВА</w:t>
      </w:r>
      <w:r w:rsidR="00226087" w:rsidRPr="007A617E">
        <w:rPr>
          <w:rFonts w:ascii="Arial" w:hAnsi="Arial" w:cs="Arial"/>
          <w:color w:val="000000" w:themeColor="text1"/>
          <w:sz w:val="20"/>
          <w:szCs w:val="20"/>
        </w:rPr>
        <w:t xml:space="preserve"> продажба со усно јавно наддавање на </w:t>
      </w:r>
      <w:r w:rsidR="002D37A2">
        <w:rPr>
          <w:rFonts w:ascii="Arial" w:hAnsi="Arial" w:cs="Arial"/>
          <w:color w:val="000000" w:themeColor="text1"/>
          <w:sz w:val="20"/>
          <w:szCs w:val="20"/>
        </w:rPr>
        <w:t xml:space="preserve">следните </w:t>
      </w:r>
      <w:r w:rsidR="00226087" w:rsidRPr="007A617E">
        <w:rPr>
          <w:rFonts w:ascii="Arial" w:hAnsi="Arial" w:cs="Arial"/>
          <w:color w:val="000000" w:themeColor="text1"/>
          <w:sz w:val="20"/>
          <w:szCs w:val="20"/>
        </w:rPr>
        <w:t>недвижнос</w:t>
      </w:r>
      <w:r w:rsidR="002D37A2">
        <w:rPr>
          <w:rFonts w:ascii="Arial" w:hAnsi="Arial" w:cs="Arial"/>
          <w:color w:val="000000" w:themeColor="text1"/>
          <w:sz w:val="20"/>
          <w:szCs w:val="20"/>
        </w:rPr>
        <w:t xml:space="preserve">ти </w:t>
      </w:r>
      <w:r w:rsidR="00226087" w:rsidRPr="007A617E">
        <w:rPr>
          <w:rFonts w:ascii="Arial" w:hAnsi="Arial" w:cs="Arial"/>
          <w:color w:val="000000" w:themeColor="text1"/>
          <w:sz w:val="20"/>
          <w:szCs w:val="20"/>
        </w:rPr>
        <w:t>сопственост на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должникот</w:t>
      </w:r>
      <w:r w:rsidR="0002664A"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784C"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20" w:name="Odolz"/>
      <w:bookmarkEnd w:id="20"/>
      <w:r w:rsidR="007B0CA8" w:rsidRPr="007A617E">
        <w:rPr>
          <w:rFonts w:ascii="Arial" w:hAnsi="Arial" w:cs="Arial"/>
          <w:color w:val="000000" w:themeColor="text1"/>
          <w:sz w:val="20"/>
          <w:szCs w:val="20"/>
        </w:rPr>
        <w:t>Томислав Крстевски</w:t>
      </w:r>
      <w:r w:rsidR="002D37A2"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4BA174DC" w14:textId="0C0D00C7" w:rsidR="002D37A2" w:rsidRDefault="002D37A2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C0D3BAA" w14:textId="77777777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недвижност означена како </w:t>
      </w:r>
      <w:r>
        <w:rPr>
          <w:rFonts w:ascii="Arial" w:hAnsi="Arial" w:cs="Arial"/>
          <w:b/>
          <w:sz w:val="20"/>
          <w:szCs w:val="20"/>
        </w:rPr>
        <w:t>земјиште</w:t>
      </w:r>
      <w:r>
        <w:rPr>
          <w:rFonts w:ascii="Arial" w:hAnsi="Arial" w:cs="Arial"/>
          <w:sz w:val="20"/>
          <w:szCs w:val="20"/>
        </w:rPr>
        <w:t xml:space="preserve"> запишано во </w:t>
      </w:r>
      <w:r>
        <w:rPr>
          <w:rFonts w:ascii="Arial" w:hAnsi="Arial" w:cs="Arial"/>
          <w:b/>
          <w:sz w:val="20"/>
          <w:szCs w:val="20"/>
        </w:rPr>
        <w:t>имотен лист бр.53148 за КО Визбегово</w:t>
      </w:r>
      <w:r>
        <w:rPr>
          <w:rFonts w:ascii="Arial" w:hAnsi="Arial" w:cs="Arial"/>
          <w:sz w:val="20"/>
          <w:szCs w:val="20"/>
        </w:rPr>
        <w:t xml:space="preserve"> при АКН на РСМ –ЦКН Скопје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14:paraId="4E9D8F7B" w14:textId="6D1C9EB6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КП 366, дел 2, викано место КОЊСКИ РИД, култура лз – лозје, класа 3 со површина од 1504 м2</w:t>
      </w:r>
    </w:p>
    <w:p w14:paraId="5AF72D00" w14:textId="77777777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78644F8" w14:textId="72F53B94" w:rsidR="002D37A2" w:rsidRPr="007A617E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утврдена со заклучок на извршителот И.бр.1683/2019 од </w:t>
      </w:r>
      <w:r>
        <w:rPr>
          <w:rFonts w:ascii="Arial" w:hAnsi="Arial" w:cs="Arial"/>
          <w:color w:val="000000" w:themeColor="text1"/>
          <w:sz w:val="20"/>
          <w:szCs w:val="20"/>
        </w:rPr>
        <w:t>24.03.2025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година,  изнесува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1.389.617,00 денари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>, под која недвижноста не може да се продаде на првото јавно наддавање.</w:t>
      </w:r>
    </w:p>
    <w:p w14:paraId="5510D47B" w14:textId="77777777" w:rsidR="002D37A2" w:rsidRPr="007A617E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B6C48B" w14:textId="65EE61E7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Недвижноста е оптоварена со следните товари и службености: </w:t>
      </w:r>
      <w:r w:rsidR="008E2021">
        <w:rPr>
          <w:rFonts w:ascii="Arial" w:hAnsi="Arial" w:cs="Arial"/>
          <w:color w:val="000000" w:themeColor="text1"/>
          <w:sz w:val="20"/>
          <w:szCs w:val="20"/>
        </w:rPr>
        <w:t>хипотеката што се реализира</w:t>
      </w:r>
      <w:r w:rsidR="00F53E94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r w:rsidR="00F53E94" w:rsidRPr="00F53E9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3E94" w:rsidRPr="007A617E">
        <w:rPr>
          <w:rFonts w:ascii="Arial" w:hAnsi="Arial" w:cs="Arial"/>
          <w:color w:val="000000" w:themeColor="text1"/>
          <w:sz w:val="20"/>
          <w:szCs w:val="20"/>
        </w:rPr>
        <w:t xml:space="preserve">Еуростандард Банка АД Скопје - во стечај </w:t>
      </w:r>
      <w:r w:rsidR="00F53E94">
        <w:rPr>
          <w:rFonts w:ascii="Arial" w:hAnsi="Arial" w:cs="Arial"/>
          <w:color w:val="000000" w:themeColor="text1"/>
          <w:sz w:val="20"/>
          <w:szCs w:val="20"/>
        </w:rPr>
        <w:t xml:space="preserve"> и прибелешката на извршител Гордан Станковиќ</w:t>
      </w:r>
      <w:r w:rsidR="008E2021">
        <w:rPr>
          <w:rFonts w:ascii="Arial" w:hAnsi="Arial" w:cs="Arial"/>
          <w:color w:val="000000" w:themeColor="text1"/>
          <w:sz w:val="20"/>
          <w:szCs w:val="20"/>
        </w:rPr>
        <w:t>.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89EF5E5" w14:textId="77777777" w:rsidR="002D37A2" w:rsidRDefault="002D37A2" w:rsidP="002D3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4C0D29" w14:textId="77777777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недвижност запишана во </w:t>
      </w:r>
      <w:r>
        <w:rPr>
          <w:rFonts w:ascii="Arial" w:hAnsi="Arial" w:cs="Arial"/>
          <w:b/>
          <w:sz w:val="20"/>
          <w:szCs w:val="20"/>
        </w:rPr>
        <w:t>имотен лист бр.94653 за КО Ѓорче Петров 2 – Мирче Ацев</w:t>
      </w:r>
      <w:r>
        <w:rPr>
          <w:rFonts w:ascii="Arial" w:hAnsi="Arial" w:cs="Arial"/>
          <w:sz w:val="20"/>
          <w:szCs w:val="20"/>
        </w:rPr>
        <w:t xml:space="preserve"> при АКН на РСМ – ЦКН Скопје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14:paraId="71A1B5DC" w14:textId="68DF436A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КП 5775, дел 4, адреса </w:t>
      </w:r>
      <w:r>
        <w:rPr>
          <w:rFonts w:ascii="Arial" w:hAnsi="Arial" w:cs="Arial"/>
          <w:sz w:val="20"/>
          <w:szCs w:val="20"/>
          <w:lang w:val="en-US"/>
        </w:rPr>
        <w:t>“</w:t>
      </w:r>
      <w:r>
        <w:rPr>
          <w:rFonts w:ascii="Arial" w:hAnsi="Arial" w:cs="Arial"/>
          <w:sz w:val="20"/>
          <w:szCs w:val="20"/>
        </w:rPr>
        <w:t>Б.Сарафов 45</w:t>
      </w:r>
      <w:r>
        <w:rPr>
          <w:rFonts w:ascii="Arial" w:hAnsi="Arial" w:cs="Arial"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</w:rPr>
        <w:t xml:space="preserve">, број на зграда 2, намена на зграда А5-2, влез 1, кат ПР, </w:t>
      </w:r>
      <w:r w:rsidRPr="008E2021">
        <w:rPr>
          <w:rFonts w:ascii="Arial" w:hAnsi="Arial" w:cs="Arial"/>
          <w:b/>
          <w:sz w:val="20"/>
          <w:szCs w:val="20"/>
        </w:rPr>
        <w:t>број 27</w:t>
      </w:r>
      <w:r>
        <w:rPr>
          <w:rFonts w:ascii="Arial" w:hAnsi="Arial" w:cs="Arial"/>
          <w:sz w:val="20"/>
          <w:szCs w:val="20"/>
        </w:rPr>
        <w:t>, намена на посебен дел од зграда – ГМ – гаражно место, површина 13 м2</w:t>
      </w:r>
    </w:p>
    <w:p w14:paraId="45C3E886" w14:textId="07BC406A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6525DD" w14:textId="72B223EC" w:rsidR="002D37A2" w:rsidRPr="007A617E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утврдена со заклучок на извршителот И.бр.1683/2019 од </w:t>
      </w:r>
      <w:r>
        <w:rPr>
          <w:rFonts w:ascii="Arial" w:hAnsi="Arial" w:cs="Arial"/>
          <w:color w:val="000000" w:themeColor="text1"/>
          <w:sz w:val="20"/>
          <w:szCs w:val="20"/>
        </w:rPr>
        <w:t>24.03.2025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година,  изнесува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336.317,00 денари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>, под која недвижноста не може да се продаде на првото јавно наддавање.</w:t>
      </w:r>
    </w:p>
    <w:p w14:paraId="666A8EF6" w14:textId="77777777" w:rsidR="002D37A2" w:rsidRPr="007A617E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FFCCEA" w14:textId="43E6FED0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Недвижноста е оптоварена со следните товари и службености: </w:t>
      </w:r>
      <w:r w:rsidR="00F53E94">
        <w:rPr>
          <w:rFonts w:ascii="Arial" w:hAnsi="Arial" w:cs="Arial"/>
          <w:color w:val="000000" w:themeColor="text1"/>
          <w:sz w:val="20"/>
          <w:szCs w:val="20"/>
        </w:rPr>
        <w:t xml:space="preserve">хипотеката што се реализира на </w:t>
      </w:r>
      <w:r w:rsidR="00F53E94" w:rsidRPr="00F53E9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3E94" w:rsidRPr="007A617E">
        <w:rPr>
          <w:rFonts w:ascii="Arial" w:hAnsi="Arial" w:cs="Arial"/>
          <w:color w:val="000000" w:themeColor="text1"/>
          <w:sz w:val="20"/>
          <w:szCs w:val="20"/>
        </w:rPr>
        <w:t xml:space="preserve">Еуростандард Банка АД Скопје - во стечај </w:t>
      </w:r>
      <w:r w:rsidR="00F53E94">
        <w:rPr>
          <w:rFonts w:ascii="Arial" w:hAnsi="Arial" w:cs="Arial"/>
          <w:color w:val="000000" w:themeColor="text1"/>
          <w:sz w:val="20"/>
          <w:szCs w:val="20"/>
        </w:rPr>
        <w:t xml:space="preserve"> и прибелешката на извршител Гордан Станковиќ.</w:t>
      </w:r>
    </w:p>
    <w:p w14:paraId="63CA9C33" w14:textId="77777777" w:rsidR="002D37A2" w:rsidRDefault="002D37A2" w:rsidP="002D3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D7444A" w14:textId="77777777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недвижност запишана во </w:t>
      </w:r>
      <w:r>
        <w:rPr>
          <w:rFonts w:ascii="Arial" w:hAnsi="Arial" w:cs="Arial"/>
          <w:b/>
          <w:sz w:val="20"/>
          <w:szCs w:val="20"/>
        </w:rPr>
        <w:t>имотен лист бр.94653 за КО Ѓорче Петров 2 – Мирче Ацев</w:t>
      </w:r>
      <w:r>
        <w:rPr>
          <w:rFonts w:ascii="Arial" w:hAnsi="Arial" w:cs="Arial"/>
          <w:sz w:val="20"/>
          <w:szCs w:val="20"/>
        </w:rPr>
        <w:t xml:space="preserve"> при АКН на РСМ – ЦКН Скопје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14:paraId="5363BD13" w14:textId="0836A83C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КП 5775, дел 4, адреса </w:t>
      </w:r>
      <w:r>
        <w:rPr>
          <w:rFonts w:ascii="Arial" w:hAnsi="Arial" w:cs="Arial"/>
          <w:sz w:val="20"/>
          <w:szCs w:val="20"/>
          <w:lang w:val="en-US"/>
        </w:rPr>
        <w:t>“</w:t>
      </w:r>
      <w:r>
        <w:rPr>
          <w:rFonts w:ascii="Arial" w:hAnsi="Arial" w:cs="Arial"/>
          <w:sz w:val="20"/>
          <w:szCs w:val="20"/>
        </w:rPr>
        <w:t>Б.Сарафов 45</w:t>
      </w:r>
      <w:r>
        <w:rPr>
          <w:rFonts w:ascii="Arial" w:hAnsi="Arial" w:cs="Arial"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</w:rPr>
        <w:t xml:space="preserve">, број на зграда 3, намена на зграда А5-2, влез 1, кат ПР, </w:t>
      </w:r>
      <w:r w:rsidRPr="008E2021">
        <w:rPr>
          <w:rFonts w:ascii="Arial" w:hAnsi="Arial" w:cs="Arial"/>
          <w:b/>
          <w:sz w:val="20"/>
          <w:szCs w:val="20"/>
        </w:rPr>
        <w:t>број 29</w:t>
      </w:r>
      <w:r>
        <w:rPr>
          <w:rFonts w:ascii="Arial" w:hAnsi="Arial" w:cs="Arial"/>
          <w:sz w:val="20"/>
          <w:szCs w:val="20"/>
        </w:rPr>
        <w:t>, намена на посебен дел од зграда – ГМ – гаражно место, површина 12 м2</w:t>
      </w:r>
    </w:p>
    <w:p w14:paraId="1F4C7FA0" w14:textId="54C8DB2A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305A60" w14:textId="469EF6F8" w:rsidR="002D37A2" w:rsidRPr="007A617E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утврдена со заклучок на извршителот И.бр.1683/2019 од </w:t>
      </w:r>
      <w:r>
        <w:rPr>
          <w:rFonts w:ascii="Arial" w:hAnsi="Arial" w:cs="Arial"/>
          <w:color w:val="000000" w:themeColor="text1"/>
          <w:sz w:val="20"/>
          <w:szCs w:val="20"/>
        </w:rPr>
        <w:t>24.03.2025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година,  изнесува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310.446,00 денари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>, под која недвижноста не може да се продаде на првото јавно наддавање.</w:t>
      </w:r>
    </w:p>
    <w:p w14:paraId="5907CB32" w14:textId="77777777" w:rsidR="002D37A2" w:rsidRPr="007A617E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0B3175" w14:textId="7BC1C9C5" w:rsidR="002D37A2" w:rsidRPr="007A617E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Недвижноста е оптоварена со следните товари и службености: </w:t>
      </w:r>
      <w:r w:rsidR="00F53E94">
        <w:rPr>
          <w:rFonts w:ascii="Arial" w:hAnsi="Arial" w:cs="Arial"/>
          <w:color w:val="000000" w:themeColor="text1"/>
          <w:sz w:val="20"/>
          <w:szCs w:val="20"/>
        </w:rPr>
        <w:t xml:space="preserve">хипотеката што се реализира на </w:t>
      </w:r>
      <w:r w:rsidR="00F53E94" w:rsidRPr="00F53E9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3E94" w:rsidRPr="007A617E">
        <w:rPr>
          <w:rFonts w:ascii="Arial" w:hAnsi="Arial" w:cs="Arial"/>
          <w:color w:val="000000" w:themeColor="text1"/>
          <w:sz w:val="20"/>
          <w:szCs w:val="20"/>
        </w:rPr>
        <w:t xml:space="preserve">Еуростандард Банка АД Скопје - во стечај </w:t>
      </w:r>
      <w:r w:rsidR="00F53E94">
        <w:rPr>
          <w:rFonts w:ascii="Arial" w:hAnsi="Arial" w:cs="Arial"/>
          <w:color w:val="000000" w:themeColor="text1"/>
          <w:sz w:val="20"/>
          <w:szCs w:val="20"/>
        </w:rPr>
        <w:t xml:space="preserve"> и прибелешката на извршител Гордан Станковиќ.</w:t>
      </w:r>
    </w:p>
    <w:p w14:paraId="388CC362" w14:textId="77777777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5954D9" w14:textId="77777777" w:rsidR="002D37A2" w:rsidRDefault="002D37A2" w:rsidP="002D3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18E597" w14:textId="77777777" w:rsidR="002D37A2" w:rsidRDefault="002D37A2" w:rsidP="002D3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>
        <w:rPr>
          <w:rFonts w:ascii="Arial" w:hAnsi="Arial" w:cs="Arial"/>
          <w:b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недвижност запишана во </w:t>
      </w:r>
      <w:r>
        <w:rPr>
          <w:rFonts w:ascii="Arial" w:hAnsi="Arial" w:cs="Arial"/>
          <w:b/>
          <w:sz w:val="20"/>
          <w:szCs w:val="20"/>
        </w:rPr>
        <w:t>имотен лист бр.94653 за КО Ѓорче Петров 2 – Мирче Ацев</w:t>
      </w:r>
      <w:r>
        <w:rPr>
          <w:rFonts w:ascii="Arial" w:hAnsi="Arial" w:cs="Arial"/>
          <w:sz w:val="20"/>
          <w:szCs w:val="20"/>
        </w:rPr>
        <w:t xml:space="preserve"> при АКН на РСМ – ЦКН Скопје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14:paraId="45C4D298" w14:textId="77777777" w:rsidR="008E2021" w:rsidRDefault="002D37A2" w:rsidP="002D3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КП 5775, дел 4, адреса </w:t>
      </w:r>
      <w:r>
        <w:rPr>
          <w:rFonts w:ascii="Arial" w:hAnsi="Arial" w:cs="Arial"/>
          <w:sz w:val="20"/>
          <w:szCs w:val="20"/>
          <w:lang w:val="en-US"/>
        </w:rPr>
        <w:t>“</w:t>
      </w:r>
      <w:r>
        <w:rPr>
          <w:rFonts w:ascii="Arial" w:hAnsi="Arial" w:cs="Arial"/>
          <w:sz w:val="20"/>
          <w:szCs w:val="20"/>
        </w:rPr>
        <w:t>Б.Сарафов 45</w:t>
      </w:r>
      <w:r>
        <w:rPr>
          <w:rFonts w:ascii="Arial" w:hAnsi="Arial" w:cs="Arial"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</w:rPr>
        <w:t xml:space="preserve">, број на зграда 3, намена на зграда А5-2, влез 1, кат ПР, </w:t>
      </w:r>
      <w:r w:rsidRPr="00E94AF2">
        <w:rPr>
          <w:rFonts w:ascii="Arial" w:hAnsi="Arial" w:cs="Arial"/>
          <w:b/>
          <w:sz w:val="20"/>
          <w:szCs w:val="20"/>
        </w:rPr>
        <w:t>број 30</w:t>
      </w:r>
      <w:r>
        <w:rPr>
          <w:rFonts w:ascii="Arial" w:hAnsi="Arial" w:cs="Arial"/>
          <w:sz w:val="20"/>
          <w:szCs w:val="20"/>
        </w:rPr>
        <w:t>, намена на посебен дел од зграда – ГМ – гаражно место, површина 13 м2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</w:p>
    <w:p w14:paraId="03180B8B" w14:textId="77777777" w:rsidR="008E2021" w:rsidRDefault="008E2021" w:rsidP="002D3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7F7DD5" w14:textId="77777777" w:rsidR="008E2021" w:rsidRPr="007A617E" w:rsidRDefault="008E2021" w:rsidP="008E20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утврдена со заклучок на извршителот И.бр.1683/2019 од </w:t>
      </w:r>
      <w:r>
        <w:rPr>
          <w:rFonts w:ascii="Arial" w:hAnsi="Arial" w:cs="Arial"/>
          <w:color w:val="000000" w:themeColor="text1"/>
          <w:sz w:val="20"/>
          <w:szCs w:val="20"/>
        </w:rPr>
        <w:t>24.03.2025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година,  изнесува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336.317,00 денари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>, под која недвижноста не може да се продаде на првото јавно наддавање.</w:t>
      </w:r>
    </w:p>
    <w:p w14:paraId="520B1FE8" w14:textId="77777777" w:rsidR="008E2021" w:rsidRPr="007A617E" w:rsidRDefault="008E2021" w:rsidP="008E20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6CFAA2" w14:textId="5E9341E6" w:rsidR="00226087" w:rsidRPr="007A617E" w:rsidRDefault="008E2021" w:rsidP="00F53E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Недвижноста е оптоварена со следните товари и службености: </w:t>
      </w:r>
      <w:r w:rsidR="00F53E94">
        <w:rPr>
          <w:rFonts w:ascii="Arial" w:hAnsi="Arial" w:cs="Arial"/>
          <w:color w:val="000000" w:themeColor="text1"/>
          <w:sz w:val="20"/>
          <w:szCs w:val="20"/>
        </w:rPr>
        <w:t xml:space="preserve">хипотеката што се реализира на </w:t>
      </w:r>
      <w:r w:rsidR="00F53E94" w:rsidRPr="00F53E9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3E94" w:rsidRPr="007A617E">
        <w:rPr>
          <w:rFonts w:ascii="Arial" w:hAnsi="Arial" w:cs="Arial"/>
          <w:color w:val="000000" w:themeColor="text1"/>
          <w:sz w:val="20"/>
          <w:szCs w:val="20"/>
        </w:rPr>
        <w:t xml:space="preserve">Еуростандард Банка АД Скопје - во стечај </w:t>
      </w:r>
      <w:r w:rsidR="00F53E94">
        <w:rPr>
          <w:rFonts w:ascii="Arial" w:hAnsi="Arial" w:cs="Arial"/>
          <w:color w:val="000000" w:themeColor="text1"/>
          <w:sz w:val="20"/>
          <w:szCs w:val="20"/>
        </w:rPr>
        <w:t xml:space="preserve"> и прибелешката на извршител Гордан Станковиќ.</w:t>
      </w:r>
      <w:r w:rsidR="00F53E94"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37A2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2D37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</w:t>
      </w:r>
      <w:r w:rsidR="002D37A2">
        <w:rPr>
          <w:rFonts w:ascii="Arial" w:hAnsi="Arial" w:cs="Arial"/>
          <w:color w:val="000000" w:themeColor="text1"/>
          <w:sz w:val="20"/>
          <w:szCs w:val="20"/>
        </w:rPr>
        <w:tab/>
      </w:r>
      <w:r w:rsidR="00226087"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BD813F5" w14:textId="22C90660" w:rsidR="00DF1299" w:rsidRPr="007A617E" w:rsidRDefault="00DF1299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Продажбата ќе се одржи на ден </w:t>
      </w:r>
      <w:r w:rsidR="007A617E" w:rsidRPr="007A617E">
        <w:rPr>
          <w:rFonts w:ascii="Arial" w:hAnsi="Arial" w:cs="Arial"/>
          <w:b/>
          <w:color w:val="000000" w:themeColor="text1"/>
          <w:sz w:val="20"/>
          <w:szCs w:val="20"/>
        </w:rPr>
        <w:t>14.05.2025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година во </w:t>
      </w:r>
      <w:r w:rsidR="007A617E" w:rsidRPr="007A617E">
        <w:rPr>
          <w:rFonts w:ascii="Arial" w:hAnsi="Arial" w:cs="Arial"/>
          <w:b/>
          <w:color w:val="000000" w:themeColor="text1"/>
          <w:sz w:val="20"/>
          <w:szCs w:val="20"/>
        </w:rPr>
        <w:t>11:00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часот во просториите на </w:t>
      </w:r>
      <w:r w:rsidR="00226087" w:rsidRPr="007A617E">
        <w:rPr>
          <w:rFonts w:ascii="Arial" w:hAnsi="Arial" w:cs="Arial"/>
          <w:color w:val="000000" w:themeColor="text1"/>
          <w:sz w:val="20"/>
          <w:szCs w:val="20"/>
        </w:rPr>
        <w:t xml:space="preserve">извршител Гордан Станковиќ на </w:t>
      </w:r>
      <w:r w:rsidR="00EB51E7" w:rsidRPr="007A617E">
        <w:rPr>
          <w:rFonts w:ascii="Arial" w:hAnsi="Arial" w:cs="Arial"/>
          <w:color w:val="000000" w:themeColor="text1"/>
          <w:sz w:val="20"/>
          <w:szCs w:val="20"/>
        </w:rPr>
        <w:t>ул. Петар Попарсов бр.36А</w:t>
      </w:r>
      <w:r w:rsidR="00226087" w:rsidRPr="007A617E">
        <w:rPr>
          <w:rFonts w:ascii="Arial" w:hAnsi="Arial" w:cs="Arial"/>
          <w:color w:val="000000" w:themeColor="text1"/>
          <w:sz w:val="20"/>
          <w:szCs w:val="20"/>
        </w:rPr>
        <w:t>, тел 3239-631, 3216-909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B18D0FA" w14:textId="77777777" w:rsidR="00226087" w:rsidRPr="007A617E" w:rsidRDefault="00226087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15CA42" w14:textId="77777777" w:rsidR="00226087" w:rsidRPr="007A617E" w:rsidRDefault="00252A7D" w:rsidP="00252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="003106B9" w:rsidRPr="007A617E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</w:p>
    <w:p w14:paraId="38FD0BBC" w14:textId="77777777" w:rsidR="00226087" w:rsidRPr="007A617E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B80941" w14:textId="01DD70CD" w:rsidR="00226087" w:rsidRPr="008E2021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ab/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 w:rsidR="00B367A2" w:rsidRPr="007A617E">
        <w:rPr>
          <w:color w:val="000000" w:themeColor="text1"/>
        </w:rPr>
        <w:t xml:space="preserve"> </w:t>
      </w:r>
      <w:r w:rsidR="00B367A2" w:rsidRPr="007A617E">
        <w:rPr>
          <w:rFonts w:ascii="Arial" w:hAnsi="Arial" w:cs="Arial"/>
          <w:color w:val="000000" w:themeColor="text1"/>
          <w:sz w:val="20"/>
          <w:szCs w:val="20"/>
        </w:rPr>
        <w:t>250010900648554</w:t>
      </w:r>
      <w:r w:rsidR="00252A7D" w:rsidRPr="007A617E">
        <w:rPr>
          <w:rFonts w:ascii="Arial" w:hAnsi="Arial" w:cs="Arial"/>
          <w:color w:val="000000" w:themeColor="text1"/>
          <w:sz w:val="20"/>
          <w:szCs w:val="20"/>
        </w:rPr>
        <w:t xml:space="preserve"> која се води кај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67A2" w:rsidRPr="007A617E">
        <w:rPr>
          <w:rFonts w:ascii="Arial" w:hAnsi="Arial" w:cs="Arial"/>
          <w:color w:val="000000" w:themeColor="text1"/>
          <w:sz w:val="20"/>
          <w:szCs w:val="20"/>
        </w:rPr>
        <w:t>Шпаркасе банка Македонија АД Скопје</w:t>
      </w:r>
      <w:r w:rsidR="00252A7D" w:rsidRPr="007A617E">
        <w:rPr>
          <w:rFonts w:ascii="Arial" w:hAnsi="Arial" w:cs="Arial"/>
          <w:color w:val="000000" w:themeColor="text1"/>
          <w:sz w:val="20"/>
          <w:szCs w:val="20"/>
        </w:rPr>
        <w:t xml:space="preserve"> и даночен број 5030006240628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8E202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најдоцна 1 (еден) ден пред продажбата</w:t>
      </w:r>
      <w:r w:rsidR="002D37A2" w:rsidRPr="008E202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со назначување на редниот број на недвижност</w:t>
      </w:r>
      <w:r w:rsidR="006523A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</w:t>
      </w:r>
      <w:r w:rsidR="002D37A2" w:rsidRPr="008E202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за која се уплаќа</w:t>
      </w:r>
      <w:r w:rsidRPr="008E202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</w:t>
      </w:r>
    </w:p>
    <w:p w14:paraId="5547FA46" w14:textId="77777777" w:rsidR="00252A7D" w:rsidRPr="007A617E" w:rsidRDefault="00252A7D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592C57" w14:textId="77777777" w:rsidR="00252A7D" w:rsidRPr="007A617E" w:rsidRDefault="00252A7D" w:rsidP="00252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0906E871" w14:textId="77777777" w:rsidR="00226087" w:rsidRPr="007A617E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90FDA91" w14:textId="77777777" w:rsidR="00226087" w:rsidRPr="007A617E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2040CA43" w14:textId="77777777" w:rsidR="00226087" w:rsidRPr="007A617E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9C4128" w14:textId="77777777" w:rsidR="00252A7D" w:rsidRPr="007A617E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357C8D0C" w14:textId="77777777" w:rsidR="00252A7D" w:rsidRPr="007A617E" w:rsidRDefault="00252A7D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3BE665" w14:textId="258201AB" w:rsidR="00252A7D" w:rsidRPr="007A617E" w:rsidRDefault="00252A7D" w:rsidP="00252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 w:rsidR="002D37A2">
        <w:rPr>
          <w:rFonts w:ascii="Arial" w:hAnsi="Arial" w:cs="Arial"/>
          <w:color w:val="000000" w:themeColor="text1"/>
          <w:sz w:val="20"/>
          <w:szCs w:val="20"/>
          <w:lang w:val="ru-RU"/>
        </w:rPr>
        <w:t>15(петнаесет)</w:t>
      </w:r>
      <w:r w:rsidRPr="007A617E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3026CC9" w14:textId="77777777" w:rsidR="00252A7D" w:rsidRPr="007A617E" w:rsidRDefault="00252A7D" w:rsidP="00252A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14286B" w14:textId="570A387E" w:rsidR="00252A7D" w:rsidRPr="007A617E" w:rsidRDefault="00252A7D" w:rsidP="00252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="002D37A2">
        <w:rPr>
          <w:rFonts w:ascii="Arial" w:hAnsi="Arial" w:cs="Arial"/>
          <w:color w:val="000000" w:themeColor="text1"/>
          <w:sz w:val="20"/>
          <w:szCs w:val="20"/>
          <w:lang w:val="ru-RU"/>
        </w:rPr>
        <w:t>дневен печат – Нова Македонија</w:t>
      </w:r>
      <w:r w:rsidRPr="007A617E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и електронски на веб страницата на Комората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5F8310" w14:textId="77777777" w:rsidR="00252A7D" w:rsidRPr="007A617E" w:rsidRDefault="00252A7D" w:rsidP="00252A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33CFC3" w14:textId="77777777" w:rsidR="00252A7D" w:rsidRPr="007A617E" w:rsidRDefault="00252A7D" w:rsidP="00252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8B6223C" w14:textId="77777777" w:rsidR="00226087" w:rsidRPr="007A617E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1B1235" w14:textId="6E5D6B56" w:rsidR="00226087" w:rsidRPr="007A617E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</w:p>
    <w:p w14:paraId="46965817" w14:textId="77777777" w:rsidR="00226087" w:rsidRPr="007A617E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0BE4639" w14:textId="77777777" w:rsidR="00A62DE7" w:rsidRPr="007A617E" w:rsidRDefault="00A62DE7" w:rsidP="00A62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>Д.-на</w:t>
      </w:r>
      <w:r w:rsidRPr="007A617E">
        <w:rPr>
          <w:rFonts w:ascii="Arial" w:hAnsi="Arial" w:cs="Arial"/>
          <w:color w:val="000000" w:themeColor="text1"/>
          <w:sz w:val="20"/>
          <w:szCs w:val="20"/>
          <w:lang w:val="en-US"/>
        </w:rPr>
        <w:t>:</w:t>
      </w:r>
      <w:r w:rsidRPr="007A617E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="004A68A9" w:rsidRPr="007A617E">
        <w:rPr>
          <w:rFonts w:ascii="Arial" w:hAnsi="Arial" w:cs="Arial"/>
          <w:color w:val="000000" w:themeColor="text1"/>
          <w:sz w:val="20"/>
          <w:szCs w:val="20"/>
        </w:rPr>
        <w:t>Доверител</w:t>
      </w:r>
    </w:p>
    <w:p w14:paraId="6E98A057" w14:textId="30C8C58C" w:rsidR="00A62DE7" w:rsidRDefault="00A62DE7" w:rsidP="00A62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="004A68A9" w:rsidRPr="007A617E">
        <w:rPr>
          <w:rFonts w:ascii="Arial" w:hAnsi="Arial" w:cs="Arial"/>
          <w:color w:val="000000" w:themeColor="text1"/>
          <w:sz w:val="20"/>
          <w:szCs w:val="20"/>
        </w:rPr>
        <w:t>Должник</w:t>
      </w:r>
    </w:p>
    <w:p w14:paraId="214F48C7" w14:textId="2457662F" w:rsidR="0002455C" w:rsidRPr="007A617E" w:rsidRDefault="0002455C" w:rsidP="00A62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C91401">
        <w:rPr>
          <w:rFonts w:ascii="Arial" w:hAnsi="Arial" w:cs="Arial"/>
          <w:color w:val="000000" w:themeColor="text1"/>
          <w:sz w:val="20"/>
          <w:szCs w:val="20"/>
        </w:rPr>
        <w:t>Лица со право на првенствено купување</w:t>
      </w:r>
    </w:p>
    <w:p w14:paraId="704C2D2D" w14:textId="762E7553" w:rsidR="00226087" w:rsidRPr="007A617E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ab/>
        <w:t xml:space="preserve">Град </w:t>
      </w:r>
      <w:r w:rsidR="007A617E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- Сектор за финансии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  <w:r w:rsidRPr="007A617E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56E160D" w14:textId="77777777" w:rsidR="00EB02F2" w:rsidRPr="007A617E" w:rsidRDefault="004A68A9" w:rsidP="004A68A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226087" w:rsidRPr="007A617E">
        <w:rPr>
          <w:rFonts w:ascii="Arial" w:hAnsi="Arial" w:cs="Arial"/>
          <w:color w:val="000000" w:themeColor="text1"/>
          <w:sz w:val="20"/>
          <w:szCs w:val="20"/>
        </w:rPr>
        <w:t>Одделение за наплата на даноци,</w:t>
      </w:r>
      <w:r w:rsidRPr="007A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6087" w:rsidRPr="007A617E">
        <w:rPr>
          <w:rFonts w:ascii="Arial" w:hAnsi="Arial" w:cs="Arial"/>
          <w:color w:val="000000" w:themeColor="text1"/>
          <w:sz w:val="20"/>
          <w:szCs w:val="20"/>
        </w:rPr>
        <w:t>такси и други надоместоци</w:t>
      </w:r>
    </w:p>
    <w:p w14:paraId="5B50D08E" w14:textId="77777777" w:rsidR="00543AF1" w:rsidRPr="007A617E" w:rsidRDefault="00543AF1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65DBDA3" w14:textId="77777777" w:rsidR="00543AF1" w:rsidRPr="007A617E" w:rsidRDefault="00000000" w:rsidP="00543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pict w14:anchorId="2E9ABC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894.9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</w:p>
    <w:p w14:paraId="1540FF31" w14:textId="77777777" w:rsidR="00EB02F2" w:rsidRPr="007A617E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98AC0A1" w14:textId="6F57E18B" w:rsidR="00EB02F2" w:rsidRPr="008E2021" w:rsidRDefault="007B0CA8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21" w:name="PravnaPouka"/>
      <w:bookmarkEnd w:id="21"/>
      <w:r w:rsidRPr="008E2021">
        <w:rPr>
          <w:rFonts w:ascii="Arial" w:hAnsi="Arial" w:cs="Arial"/>
          <w:color w:val="000000" w:themeColor="text1"/>
          <w:sz w:val="16"/>
          <w:szCs w:val="16"/>
          <w:lang w:val="en-US"/>
        </w:rPr>
        <w:t>Правна поука: Против овој акт може да се поднесе приговор до надлежниот Основен суд во рок од три дена од денот на приемот на актот, согласно одредбите од член 86 од Законот</w:t>
      </w:r>
      <w:r w:rsidRPr="008E2021">
        <w:rPr>
          <w:rFonts w:ascii="Arial" w:hAnsi="Arial" w:cs="Arial"/>
          <w:sz w:val="16"/>
          <w:szCs w:val="16"/>
          <w:lang w:val="en-US"/>
        </w:rPr>
        <w:t xml:space="preserve"> за извршување.</w:t>
      </w:r>
    </w:p>
    <w:sectPr w:rsidR="00EB02F2" w:rsidRPr="008E2021" w:rsidSect="00955822">
      <w:footerReference w:type="default" r:id="rId9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6314" w14:textId="77777777" w:rsidR="00B83569" w:rsidRDefault="00B83569" w:rsidP="007B0CA8">
      <w:pPr>
        <w:spacing w:after="0" w:line="240" w:lineRule="auto"/>
      </w:pPr>
      <w:r>
        <w:separator/>
      </w:r>
    </w:p>
  </w:endnote>
  <w:endnote w:type="continuationSeparator" w:id="0">
    <w:p w14:paraId="7E379D20" w14:textId="77777777" w:rsidR="00B83569" w:rsidRDefault="00B83569" w:rsidP="007B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9B49" w14:textId="77777777" w:rsidR="007B0CA8" w:rsidRPr="007B0CA8" w:rsidRDefault="007B0CA8" w:rsidP="007B0CA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01B7" w14:textId="77777777" w:rsidR="00B83569" w:rsidRDefault="00B83569" w:rsidP="007B0CA8">
      <w:pPr>
        <w:spacing w:after="0" w:line="240" w:lineRule="auto"/>
      </w:pPr>
      <w:r>
        <w:separator/>
      </w:r>
    </w:p>
  </w:footnote>
  <w:footnote w:type="continuationSeparator" w:id="0">
    <w:p w14:paraId="2EF6F848" w14:textId="77777777" w:rsidR="00B83569" w:rsidRDefault="00B83569" w:rsidP="007B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6836584">
    <w:abstractNumId w:val="1"/>
  </w:num>
  <w:num w:numId="2" w16cid:durableId="158977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2455C"/>
    <w:rsid w:val="0002664A"/>
    <w:rsid w:val="000A4928"/>
    <w:rsid w:val="00184FEF"/>
    <w:rsid w:val="00226087"/>
    <w:rsid w:val="00252A7D"/>
    <w:rsid w:val="002941C1"/>
    <w:rsid w:val="002A014B"/>
    <w:rsid w:val="002D37A2"/>
    <w:rsid w:val="003106B9"/>
    <w:rsid w:val="003758F5"/>
    <w:rsid w:val="003B18B7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464A0"/>
    <w:rsid w:val="006523A4"/>
    <w:rsid w:val="00661537"/>
    <w:rsid w:val="006843A8"/>
    <w:rsid w:val="00710AAE"/>
    <w:rsid w:val="007A617E"/>
    <w:rsid w:val="007A7847"/>
    <w:rsid w:val="007B0CA8"/>
    <w:rsid w:val="007D61E0"/>
    <w:rsid w:val="008462F8"/>
    <w:rsid w:val="0087784C"/>
    <w:rsid w:val="008B5083"/>
    <w:rsid w:val="008E2021"/>
    <w:rsid w:val="008E2664"/>
    <w:rsid w:val="009372CE"/>
    <w:rsid w:val="00955822"/>
    <w:rsid w:val="00981E1E"/>
    <w:rsid w:val="00A0791A"/>
    <w:rsid w:val="00A62DE7"/>
    <w:rsid w:val="00AD2E14"/>
    <w:rsid w:val="00B21534"/>
    <w:rsid w:val="00B367A2"/>
    <w:rsid w:val="00B62603"/>
    <w:rsid w:val="00B83569"/>
    <w:rsid w:val="00B97BC5"/>
    <w:rsid w:val="00BE0684"/>
    <w:rsid w:val="00C170D8"/>
    <w:rsid w:val="00C8203E"/>
    <w:rsid w:val="00C91401"/>
    <w:rsid w:val="00CC28C6"/>
    <w:rsid w:val="00D70936"/>
    <w:rsid w:val="00DA5DC9"/>
    <w:rsid w:val="00DD289D"/>
    <w:rsid w:val="00DF1299"/>
    <w:rsid w:val="00DF5AE5"/>
    <w:rsid w:val="00E3104F"/>
    <w:rsid w:val="00E41120"/>
    <w:rsid w:val="00E61D02"/>
    <w:rsid w:val="00E64DBC"/>
    <w:rsid w:val="00E94AF2"/>
    <w:rsid w:val="00EB02F2"/>
    <w:rsid w:val="00EB51E7"/>
    <w:rsid w:val="00F04C21"/>
    <w:rsid w:val="00F53E94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AA7FB1"/>
  <w15:docId w15:val="{740E1EB0-CC68-4F04-B7D6-6FFC9FB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CA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C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2025-04-14T12:53:00Z</dcterms:created>
  <dcterms:modified xsi:type="dcterms:W3CDTF">2025-04-14T12:53:00Z</dcterms:modified>
</cp:coreProperties>
</file>