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016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016BE">
              <w:rPr>
                <w:rFonts w:ascii="Arial" w:eastAsia="Times New Roman" w:hAnsi="Arial" w:cs="Arial"/>
                <w:b/>
                <w:lang w:val="en-US"/>
              </w:rPr>
              <w:t>518/2020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016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016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016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016BE"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016BE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</w:t>
      </w:r>
      <w:r w:rsidR="00701E63">
        <w:rPr>
          <w:rFonts w:ascii="Arial" w:hAnsi="Arial" w:cs="Arial"/>
        </w:rPr>
        <w:t xml:space="preserve">преку заменик извршител Лазар Петровски од Куманово со седиште на ул.Тане Георгиевски 6/1-5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4016BE">
        <w:rPr>
          <w:rFonts w:ascii="Arial" w:hAnsi="Arial" w:cs="Arial"/>
        </w:rPr>
        <w:t>доверителот Халк Банка А.Д.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016B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016BE">
        <w:rPr>
          <w:rFonts w:ascii="Arial" w:hAnsi="Arial" w:cs="Arial"/>
        </w:rPr>
        <w:t>ЕДБ  и ЕМБС 4627148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016B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016BE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016BE">
        <w:rPr>
          <w:rFonts w:ascii="Arial" w:hAnsi="Arial" w:cs="Arial"/>
        </w:rPr>
        <w:t>ОДУ бр.395/15 од 27.11.2015 година на Нотар Ариф Незири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016BE">
        <w:rPr>
          <w:rFonts w:ascii="Arial" w:hAnsi="Arial" w:cs="Arial"/>
        </w:rPr>
        <w:t>должниците Муќерем Вејсели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016BE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bookmarkStart w:id="20" w:name="embs_dolz"/>
      <w:bookmarkStart w:id="21" w:name="opis_sed1_dolz"/>
      <w:bookmarkEnd w:id="20"/>
      <w:bookmarkEnd w:id="21"/>
      <w:r w:rsidR="004016BE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4016BE">
        <w:rPr>
          <w:rFonts w:ascii="Arial" w:hAnsi="Arial" w:cs="Arial"/>
        </w:rPr>
        <w:t>ул.Благоја Тоска бр.82 АБ-19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="004016BE">
        <w:rPr>
          <w:rFonts w:ascii="Arial" w:hAnsi="Arial" w:cs="Arial"/>
        </w:rPr>
        <w:t>и Идризнеби Вејсели од Тетово и живеалиште на с.Џепчиште, ул.101 бб,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4016BE">
        <w:rPr>
          <w:rFonts w:ascii="Arial" w:hAnsi="Arial" w:cs="Arial"/>
        </w:rPr>
        <w:t>Муќерем Вејсели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580CEC">
        <w:rPr>
          <w:rFonts w:ascii="Arial" w:hAnsi="Arial" w:cs="Arial"/>
          <w:lang w:val="en-US"/>
        </w:rPr>
        <w:t>07.10.2021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4016B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016BE" w:rsidRDefault="00211393" w:rsidP="004016BE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4016BE">
        <w:rPr>
          <w:rFonts w:ascii="Arial" w:eastAsia="Times New Roman" w:hAnsi="Arial" w:cs="Arial"/>
          <w:b/>
        </w:rPr>
        <w:t xml:space="preserve">СЕ ОПРЕДЕЛУВА </w:t>
      </w:r>
      <w:r w:rsidR="004016BE" w:rsidRPr="004016BE">
        <w:rPr>
          <w:rFonts w:ascii="Arial" w:eastAsia="Times New Roman" w:hAnsi="Arial" w:cs="Arial"/>
          <w:b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 w:rsidR="004016BE">
        <w:rPr>
          <w:rFonts w:ascii="Arial" w:eastAsia="Times New Roman" w:hAnsi="Arial" w:cs="Arial"/>
        </w:rPr>
        <w:t xml:space="preserve"> сопственост запишана во </w:t>
      </w:r>
      <w:r w:rsidR="004016BE">
        <w:rPr>
          <w:rFonts w:ascii="Arial" w:eastAsia="Times New Roman" w:hAnsi="Arial" w:cs="Arial"/>
          <w:b/>
        </w:rPr>
        <w:t>Имотен лист бр.25411 при АКН на РСМ – ЦКН Тетово</w:t>
      </w:r>
      <w:r w:rsidR="004016BE">
        <w:rPr>
          <w:rFonts w:ascii="Arial" w:eastAsia="Times New Roman" w:hAnsi="Arial" w:cs="Arial"/>
        </w:rPr>
        <w:t xml:space="preserve"> при АКН Центар за катастар на недвижности-Тетово, дел на недвижност</w:t>
      </w:r>
      <w:r w:rsidR="004016BE">
        <w:rPr>
          <w:rFonts w:ascii="Arial" w:eastAsia="Times New Roman" w:hAnsi="Arial" w:cs="Arial"/>
          <w:lang w:val="en-US"/>
        </w:rPr>
        <w:t>:</w:t>
      </w:r>
      <w:r w:rsidR="004016BE">
        <w:rPr>
          <w:rFonts w:ascii="Arial" w:eastAsia="Times New Roman" w:hAnsi="Arial" w:cs="Arial"/>
        </w:rPr>
        <w:t xml:space="preserve"> </w:t>
      </w:r>
      <w:r w:rsidR="004016BE">
        <w:rPr>
          <w:rFonts w:ascii="Arial" w:eastAsia="Times New Roman" w:hAnsi="Arial" w:cs="Arial"/>
          <w:lang w:val="en-US"/>
        </w:rPr>
        <w:t>1/1</w:t>
      </w:r>
      <w:r w:rsidR="004016BE">
        <w:rPr>
          <w:rFonts w:ascii="Arial" w:eastAsia="Times New Roman" w:hAnsi="Arial" w:cs="Arial"/>
        </w:rPr>
        <w:t xml:space="preserve"> ( сопственост) со следните ознаки</w:t>
      </w:r>
      <w:r w:rsidR="004016BE">
        <w:rPr>
          <w:rFonts w:ascii="Arial" w:eastAsia="Times New Roman" w:hAnsi="Arial" w:cs="Arial"/>
          <w:lang w:val="en-US"/>
        </w:rPr>
        <w:t>: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-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СТАМБЕНА ЗГРАДА-СТАН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04, Број 19, Внатрешна површина во м2  69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ru-RU"/>
        </w:rPr>
        <w:t>- 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ПОМОШНИ ПРОСТОРИИ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ПО, Број , Внатрешна површина во м2  6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сопственост на заложниот должник </w:t>
      </w:r>
      <w:bookmarkStart w:id="26" w:name="ODolz1"/>
      <w:bookmarkEnd w:id="26"/>
      <w:r>
        <w:rPr>
          <w:rFonts w:ascii="Arial" w:hAnsi="Arial" w:cs="Arial"/>
        </w:rPr>
        <w:t>Идризнеби Вејсели;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2601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701E63">
        <w:rPr>
          <w:rFonts w:ascii="Arial" w:eastAsia="Times New Roman" w:hAnsi="Arial" w:cs="Arial"/>
          <w:b/>
          <w:lang w:val="en-US"/>
        </w:rPr>
        <w:t>28.10.2021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</w:t>
      </w:r>
      <w:r>
        <w:rPr>
          <w:rFonts w:ascii="Arial" w:eastAsia="Times New Roman" w:hAnsi="Arial" w:cs="Arial"/>
        </w:rPr>
        <w:t xml:space="preserve"> во </w:t>
      </w:r>
      <w:r w:rsidR="00701E63">
        <w:rPr>
          <w:rFonts w:ascii="Arial" w:eastAsia="Times New Roman" w:hAnsi="Arial" w:cs="Arial"/>
          <w:b/>
          <w:lang w:val="en-US"/>
        </w:rPr>
        <w:t>13</w:t>
      </w:r>
      <w:r w:rsidR="00701E63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  <w:lang w:val="ru-RU"/>
        </w:rPr>
        <w:t xml:space="preserve">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 w:rsidR="00F64369">
        <w:rPr>
          <w:rFonts w:ascii="Arial" w:hAnsi="Arial" w:cs="Arial"/>
        </w:rPr>
        <w:t>заменик извршител Лазар Петровски од Куманово со седиште на ул.Тане Георгиевски 6/1-5</w:t>
      </w:r>
    </w:p>
    <w:p w:rsidR="004016BE" w:rsidRDefault="004016BE" w:rsidP="004016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Санида Јашар</w:t>
      </w:r>
      <w:r>
        <w:rPr>
          <w:rFonts w:ascii="Arial" w:eastAsia="Times New Roman" w:hAnsi="Arial" w:cs="Arial"/>
        </w:rPr>
        <w:t xml:space="preserve">,  изнесува денари  </w:t>
      </w:r>
      <w:r>
        <w:rPr>
          <w:rFonts w:ascii="Arial" w:eastAsia="Times New Roman" w:hAnsi="Arial" w:cs="Arial"/>
          <w:b/>
          <w:lang w:val="en-US"/>
        </w:rPr>
        <w:t xml:space="preserve">29.500.00 </w:t>
      </w:r>
      <w:r>
        <w:rPr>
          <w:rFonts w:ascii="Arial" w:eastAsia="Times New Roman" w:hAnsi="Arial" w:cs="Arial"/>
          <w:b/>
        </w:rPr>
        <w:t>евра во денарска противредност</w:t>
      </w:r>
      <w:r>
        <w:rPr>
          <w:rFonts w:ascii="Arial" w:eastAsia="Times New Roman" w:hAnsi="Arial" w:cs="Arial"/>
        </w:rPr>
        <w:t>, цена под која недвижноста не може да се продаде на третото јавно наддавање.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1.Налог за извршување врз недвижност (врз основа на член 166 од Законот за извршување) заведен со И.бр.518/2020 од 17.08.2020 год. од Извршител Санида Јашар.</w:t>
      </w:r>
    </w:p>
    <w:p w:rsidR="004016BE" w:rsidRP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270073983520272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>ХАЛК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5028019518680</w:t>
      </w:r>
      <w:r>
        <w:rPr>
          <w:rFonts w:ascii="Arial" w:eastAsia="Times New Roman" w:hAnsi="Arial" w:cs="Arial"/>
          <w:lang w:val="ru-RU"/>
        </w:rPr>
        <w:t>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 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дневниот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016BE" w:rsidRDefault="004016BE" w:rsidP="004016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016BE" w:rsidRDefault="004016BE" w:rsidP="00401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087" w:rsidRPr="00823825" w:rsidRDefault="00226087" w:rsidP="004016BE">
      <w:pPr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016B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Санида Јашар</w:t>
            </w:r>
            <w:r w:rsidR="00975F9C"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преку Заменик извршител Лазар Петровски</w:t>
            </w:r>
            <w:bookmarkStart w:id="28" w:name="_GoBack"/>
            <w:bookmarkEnd w:id="28"/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016BE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4016BE">
        <w:rPr>
          <w:rFonts w:ascii="Arial" w:hAnsi="Arial" w:cs="Arial"/>
          <w:sz w:val="20"/>
          <w:szCs w:val="20"/>
        </w:rPr>
        <w:t>/заложен 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016BE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75F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4016BE" w:rsidRPr="004016BE" w:rsidRDefault="004016BE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016B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BE" w:rsidRDefault="004016BE" w:rsidP="004016BE">
      <w:pPr>
        <w:spacing w:after="0" w:line="240" w:lineRule="auto"/>
      </w:pPr>
      <w:r>
        <w:separator/>
      </w:r>
    </w:p>
  </w:endnote>
  <w:endnote w:type="continuationSeparator" w:id="0">
    <w:p w:rsidR="004016BE" w:rsidRDefault="004016BE" w:rsidP="0040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BE" w:rsidRPr="004016BE" w:rsidRDefault="004016BE" w:rsidP="004016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75F9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BE" w:rsidRDefault="004016BE" w:rsidP="004016BE">
      <w:pPr>
        <w:spacing w:after="0" w:line="240" w:lineRule="auto"/>
      </w:pPr>
      <w:r>
        <w:separator/>
      </w:r>
    </w:p>
  </w:footnote>
  <w:footnote w:type="continuationSeparator" w:id="0">
    <w:p w:rsidR="004016BE" w:rsidRDefault="004016BE" w:rsidP="0040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16BE"/>
    <w:rsid w:val="00451FBC"/>
    <w:rsid w:val="0046102D"/>
    <w:rsid w:val="004F2C9E"/>
    <w:rsid w:val="004F4016"/>
    <w:rsid w:val="00580CEC"/>
    <w:rsid w:val="0061005D"/>
    <w:rsid w:val="00665925"/>
    <w:rsid w:val="006A157B"/>
    <w:rsid w:val="006F1469"/>
    <w:rsid w:val="00701E63"/>
    <w:rsid w:val="00710AAE"/>
    <w:rsid w:val="00765920"/>
    <w:rsid w:val="007A6108"/>
    <w:rsid w:val="007A7847"/>
    <w:rsid w:val="007B32B7"/>
    <w:rsid w:val="007E2601"/>
    <w:rsid w:val="00823825"/>
    <w:rsid w:val="00847844"/>
    <w:rsid w:val="00866DC5"/>
    <w:rsid w:val="0087784C"/>
    <w:rsid w:val="008C43A1"/>
    <w:rsid w:val="00913EF8"/>
    <w:rsid w:val="00926A7A"/>
    <w:rsid w:val="009626C8"/>
    <w:rsid w:val="00975F9C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4EA1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84D"/>
    <w:rsid w:val="00EF46AF"/>
    <w:rsid w:val="00F23081"/>
    <w:rsid w:val="00F64369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B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9</cp:revision>
  <dcterms:created xsi:type="dcterms:W3CDTF">2021-06-03T07:32:00Z</dcterms:created>
  <dcterms:modified xsi:type="dcterms:W3CDTF">2021-10-06T10:54:00Z</dcterms:modified>
</cp:coreProperties>
</file>