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951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95175">
              <w:rPr>
                <w:rFonts w:ascii="Arial" w:eastAsia="Times New Roman" w:hAnsi="Arial" w:cs="Arial"/>
                <w:b/>
                <w:lang w:val="en-US"/>
              </w:rPr>
              <w:t>751/2020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951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951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495175" w:rsidRDefault="004951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032/633-888;</w:t>
            </w:r>
          </w:p>
          <w:p w:rsidR="00495175" w:rsidRDefault="004951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B798F" w:rsidRDefault="0021499C" w:rsidP="00495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95175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95175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95175">
        <w:rPr>
          <w:rFonts w:ascii="Arial" w:hAnsi="Arial" w:cs="Arial"/>
        </w:rPr>
        <w:t>доверителот ДПТУУТ ЛОРИ - КАР ДООЕЛ увоз-извоз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95175">
        <w:rPr>
          <w:rFonts w:ascii="Arial" w:hAnsi="Arial" w:cs="Arial"/>
        </w:rPr>
        <w:t>Ново Село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95175">
        <w:rPr>
          <w:rFonts w:ascii="Arial" w:hAnsi="Arial" w:cs="Arial"/>
        </w:rPr>
        <w:t>ЕДБ 4027004141539 и ЕМБС 5895006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495175">
        <w:rPr>
          <w:rFonts w:ascii="Arial" w:hAnsi="Arial" w:cs="Arial"/>
        </w:rPr>
        <w:t xml:space="preserve">и седиште </w:t>
      </w:r>
      <w:r w:rsidR="00020E18">
        <w:rPr>
          <w:rFonts w:ascii="Arial" w:hAnsi="Arial" w:cs="Arial"/>
        </w:rPr>
        <w:t>во</w:t>
      </w:r>
      <w:bookmarkStart w:id="12" w:name="_GoBack"/>
      <w:bookmarkEnd w:id="12"/>
      <w:r w:rsidRPr="00823825">
        <w:rPr>
          <w:rFonts w:ascii="Arial" w:hAnsi="Arial" w:cs="Arial"/>
        </w:rPr>
        <w:t xml:space="preserve"> </w:t>
      </w:r>
      <w:bookmarkStart w:id="13" w:name="adresa1"/>
      <w:bookmarkEnd w:id="13"/>
      <w:r w:rsidR="00495175">
        <w:rPr>
          <w:rFonts w:ascii="Arial" w:hAnsi="Arial" w:cs="Arial"/>
        </w:rPr>
        <w:t>с.Колешино бр.62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495175">
        <w:rPr>
          <w:rFonts w:ascii="Arial" w:hAnsi="Arial" w:cs="Arial"/>
        </w:rPr>
        <w:t>К.бр.441/19 од 04.03.2020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495175">
        <w:rPr>
          <w:rFonts w:ascii="Arial" w:hAnsi="Arial" w:cs="Arial"/>
        </w:rPr>
        <w:t>должниците Иван Манев</w:t>
      </w:r>
      <w:r w:rsidRPr="00823825">
        <w:rPr>
          <w:rFonts w:ascii="Arial" w:hAnsi="Arial" w:cs="Arial"/>
        </w:rPr>
        <w:t xml:space="preserve"> од </w:t>
      </w:r>
      <w:bookmarkStart w:id="20" w:name="DolzGrad1"/>
      <w:bookmarkEnd w:id="20"/>
      <w:r w:rsidR="00495175">
        <w:rPr>
          <w:rFonts w:ascii="Arial" w:hAnsi="Arial" w:cs="Arial"/>
        </w:rPr>
        <w:t>Босилово</w:t>
      </w:r>
      <w:r w:rsidRPr="00823825">
        <w:rPr>
          <w:rFonts w:ascii="Arial" w:hAnsi="Arial" w:cs="Arial"/>
        </w:rPr>
        <w:t xml:space="preserve"> со </w:t>
      </w:r>
      <w:bookmarkStart w:id="21" w:name="opis_edb1_dolz"/>
      <w:bookmarkEnd w:id="21"/>
      <w:r w:rsidR="00495175">
        <w:rPr>
          <w:rFonts w:ascii="Arial" w:hAnsi="Arial" w:cs="Arial"/>
        </w:rPr>
        <w:t>ЕМБ</w:t>
      </w:r>
      <w:bookmarkStart w:id="22" w:name="edb1_dolz"/>
      <w:bookmarkEnd w:id="22"/>
      <w:r w:rsidR="00AB798F">
        <w:rPr>
          <w:rFonts w:ascii="Arial" w:hAnsi="Arial" w:cs="Arial"/>
        </w:rPr>
        <w:t>Г</w:t>
      </w:r>
      <w:r w:rsidRPr="00823825">
        <w:rPr>
          <w:rFonts w:ascii="Arial" w:hAnsi="Arial" w:cs="Arial"/>
          <w:lang w:val="ru-RU"/>
        </w:rPr>
        <w:t xml:space="preserve"> </w:t>
      </w:r>
      <w:bookmarkStart w:id="23" w:name="embs_dolz"/>
      <w:bookmarkStart w:id="24" w:name="opis_sed1_dolz"/>
      <w:bookmarkEnd w:id="23"/>
      <w:bookmarkEnd w:id="24"/>
      <w:r w:rsidR="00495175">
        <w:rPr>
          <w:rFonts w:ascii="Arial" w:hAnsi="Arial" w:cs="Arial"/>
          <w:lang w:val="ru-RU"/>
        </w:rPr>
        <w:t xml:space="preserve">и живеалиште </w:t>
      </w:r>
      <w:r w:rsidR="00AB798F">
        <w:rPr>
          <w:rFonts w:ascii="Arial" w:hAnsi="Arial" w:cs="Arial"/>
          <w:lang w:val="ru-RU"/>
        </w:rPr>
        <w:t>во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495175">
        <w:rPr>
          <w:rFonts w:ascii="Arial" w:hAnsi="Arial" w:cs="Arial"/>
        </w:rPr>
        <w:t>с.Моноспитово бр.373</w:t>
      </w:r>
      <w:r w:rsidRPr="00823825">
        <w:rPr>
          <w:rFonts w:ascii="Arial" w:hAnsi="Arial" w:cs="Arial"/>
        </w:rPr>
        <w:t xml:space="preserve">, </w:t>
      </w:r>
      <w:bookmarkStart w:id="26" w:name="Dolznik2"/>
      <w:bookmarkEnd w:id="26"/>
      <w:r w:rsidR="00495175">
        <w:rPr>
          <w:rFonts w:ascii="Arial" w:hAnsi="Arial" w:cs="Arial"/>
        </w:rPr>
        <w:t>и Јосиф Манев од Босилово со ЕМБГ</w:t>
      </w:r>
      <w:r w:rsidR="00AB798F">
        <w:rPr>
          <w:rFonts w:ascii="Arial" w:hAnsi="Arial" w:cs="Arial"/>
        </w:rPr>
        <w:t xml:space="preserve"> </w:t>
      </w:r>
      <w:r w:rsidR="00495175">
        <w:rPr>
          <w:rFonts w:ascii="Arial" w:hAnsi="Arial" w:cs="Arial"/>
        </w:rPr>
        <w:t xml:space="preserve">и живеалиште </w:t>
      </w:r>
      <w:r w:rsidR="00AB798F">
        <w:rPr>
          <w:rFonts w:ascii="Arial" w:hAnsi="Arial" w:cs="Arial"/>
        </w:rPr>
        <w:t>во</w:t>
      </w:r>
      <w:r w:rsidR="00495175">
        <w:rPr>
          <w:rFonts w:ascii="Arial" w:hAnsi="Arial" w:cs="Arial"/>
        </w:rPr>
        <w:t xml:space="preserve"> с.Моноспитово бр.373а,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495175">
        <w:rPr>
          <w:rFonts w:ascii="Arial" w:hAnsi="Arial" w:cs="Arial"/>
        </w:rPr>
        <w:t>Иван Манев</w:t>
      </w:r>
      <w:r w:rsidRPr="00823825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495175">
        <w:rPr>
          <w:rFonts w:ascii="Arial" w:hAnsi="Arial" w:cs="Arial"/>
        </w:rPr>
        <w:t>15.09.2025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495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AB798F">
        <w:rPr>
          <w:rFonts w:ascii="Arial" w:hAnsi="Arial" w:cs="Arial"/>
        </w:rPr>
        <w:t xml:space="preserve">    </w:t>
      </w:r>
      <w:r w:rsidR="00DF1299" w:rsidRPr="00823825">
        <w:rPr>
          <w:rFonts w:ascii="Arial" w:hAnsi="Arial" w:cs="Arial"/>
        </w:rPr>
        <w:t xml:space="preserve">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DF1299" w:rsidRPr="00495175" w:rsidRDefault="00B51157" w:rsidP="00495175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95175" w:rsidRDefault="00211393" w:rsidP="00495175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 w:rsidRPr="00495175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продажба со усно  јавно наддавање на недвижност</w:t>
      </w:r>
      <w:r w:rsidR="00495175"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означен</w:t>
      </w:r>
      <w:r w:rsidR="00495175">
        <w:rPr>
          <w:rFonts w:ascii="Arial" w:eastAsia="Times New Roman" w:hAnsi="Arial" w:cs="Arial"/>
        </w:rPr>
        <w:t>и</w:t>
      </w:r>
      <w:r w:rsidRPr="00211393">
        <w:rPr>
          <w:rFonts w:ascii="Arial" w:eastAsia="Times New Roman" w:hAnsi="Arial" w:cs="Arial"/>
        </w:rPr>
        <w:t xml:space="preserve"> како:</w:t>
      </w:r>
    </w:p>
    <w:p w:rsidR="00495175" w:rsidRPr="00495175" w:rsidRDefault="00495175" w:rsidP="00495175">
      <w:pPr>
        <w:spacing w:after="0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lang w:val="ru-RU"/>
        </w:rPr>
        <w:t xml:space="preserve">-КП.бр.3142 </w:t>
      </w:r>
      <w:r w:rsidRPr="00495175">
        <w:rPr>
          <w:rFonts w:ascii="Arial" w:eastAsia="Times New Roman" w:hAnsi="Arial" w:cs="Arial"/>
          <w:lang w:val="ru-RU"/>
        </w:rPr>
        <w:t>бр.на зграда/друг објект 0, место викано АСАНЧЕВИЦА, план 6 скица 22, катастарска култура зз - н, класа 3 со површина од 713.56 м² ,право на недвижност сопственост</w:t>
      </w:r>
      <w:r>
        <w:rPr>
          <w:rFonts w:ascii="Arial" w:eastAsia="Times New Roman" w:hAnsi="Arial" w:cs="Arial"/>
          <w:lang w:val="ru-RU"/>
        </w:rPr>
        <w:t xml:space="preserve"> </w:t>
      </w:r>
      <w:r w:rsidRPr="00495175">
        <w:rPr>
          <w:rFonts w:ascii="Arial" w:eastAsia="Times New Roman" w:hAnsi="Arial" w:cs="Arial"/>
          <w:b/>
          <w:lang w:val="ru-RU"/>
        </w:rPr>
        <w:t>во</w:t>
      </w:r>
      <w:r>
        <w:rPr>
          <w:rFonts w:ascii="Arial" w:eastAsia="Times New Roman" w:hAnsi="Arial" w:cs="Arial"/>
          <w:lang w:val="ru-RU"/>
        </w:rPr>
        <w:t xml:space="preserve"> </w:t>
      </w:r>
      <w:r w:rsidRPr="00495175">
        <w:rPr>
          <w:rFonts w:ascii="Arial" w:eastAsia="Times New Roman" w:hAnsi="Arial" w:cs="Arial"/>
          <w:b/>
          <w:lang w:val="ru-RU"/>
        </w:rPr>
        <w:t xml:space="preserve">вредност од </w:t>
      </w:r>
      <w:r>
        <w:rPr>
          <w:rFonts w:ascii="Arial" w:eastAsia="Times New Roman" w:hAnsi="Arial" w:cs="Arial"/>
          <w:b/>
          <w:lang w:val="ru-RU"/>
        </w:rPr>
        <w:t>42.814,00 денари,</w:t>
      </w:r>
    </w:p>
    <w:p w:rsidR="00495175" w:rsidRPr="00495175" w:rsidRDefault="00495175" w:rsidP="00495175">
      <w:pPr>
        <w:spacing w:after="0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lang w:val="ru-RU"/>
        </w:rPr>
        <w:t xml:space="preserve">-КП.бр.3126 </w:t>
      </w:r>
      <w:r w:rsidRPr="00495175">
        <w:rPr>
          <w:rFonts w:ascii="Arial" w:eastAsia="Times New Roman" w:hAnsi="Arial" w:cs="Arial"/>
          <w:lang w:val="ru-RU"/>
        </w:rPr>
        <w:t>бр.на зграда/друг објект 0, место викано АСАНЧЕВИЦА, план 6 скица 22, катастарска култура н, класа 3 со површина од 4547.68 м² ,право на недвижност сопственост</w:t>
      </w:r>
      <w:r>
        <w:rPr>
          <w:rFonts w:ascii="Arial" w:eastAsia="Times New Roman" w:hAnsi="Arial" w:cs="Arial"/>
          <w:lang w:val="ru-RU"/>
        </w:rPr>
        <w:t xml:space="preserve"> </w:t>
      </w:r>
      <w:r w:rsidRPr="00495175">
        <w:rPr>
          <w:rFonts w:ascii="Arial" w:eastAsia="Times New Roman" w:hAnsi="Arial" w:cs="Arial"/>
          <w:b/>
          <w:lang w:val="ru-RU"/>
        </w:rPr>
        <w:t>во вредност од</w:t>
      </w:r>
      <w:r>
        <w:rPr>
          <w:rFonts w:ascii="Arial" w:eastAsia="Times New Roman" w:hAnsi="Arial" w:cs="Arial"/>
          <w:b/>
          <w:lang w:val="ru-RU"/>
        </w:rPr>
        <w:t xml:space="preserve"> 284.861,00 денари,</w:t>
      </w:r>
    </w:p>
    <w:p w:rsidR="00495175" w:rsidRPr="00495175" w:rsidRDefault="00495175" w:rsidP="00495175">
      <w:pPr>
        <w:spacing w:after="0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lang w:val="ru-RU"/>
        </w:rPr>
        <w:t xml:space="preserve">-КП.бр.3127 </w:t>
      </w:r>
      <w:r w:rsidRPr="00495175">
        <w:rPr>
          <w:rFonts w:ascii="Arial" w:eastAsia="Times New Roman" w:hAnsi="Arial" w:cs="Arial"/>
          <w:lang w:val="ru-RU"/>
        </w:rPr>
        <w:t>бр.на зграда/друг објект 0, место викано АСАНЧЕВИЦА, план 6 скица 22, катастарска култура зз - н, класа 2 со површина од 2330.62 м² ,право на недвижност сопственост</w:t>
      </w:r>
      <w:r>
        <w:rPr>
          <w:rFonts w:ascii="Arial" w:eastAsia="Times New Roman" w:hAnsi="Arial" w:cs="Arial"/>
          <w:lang w:val="ru-RU"/>
        </w:rPr>
        <w:t xml:space="preserve"> </w:t>
      </w:r>
      <w:r w:rsidRPr="00495175">
        <w:rPr>
          <w:rFonts w:ascii="Arial" w:eastAsia="Times New Roman" w:hAnsi="Arial" w:cs="Arial"/>
          <w:b/>
          <w:lang w:val="ru-RU"/>
        </w:rPr>
        <w:t>во вредност од</w:t>
      </w:r>
      <w:r>
        <w:rPr>
          <w:rFonts w:ascii="Arial" w:eastAsia="Times New Roman" w:hAnsi="Arial" w:cs="Arial"/>
          <w:b/>
          <w:lang w:val="ru-RU"/>
        </w:rPr>
        <w:t xml:space="preserve"> 139.837,00 денари</w:t>
      </w:r>
    </w:p>
    <w:p w:rsidR="00495175" w:rsidRPr="00495175" w:rsidRDefault="00495175" w:rsidP="00495175">
      <w:pPr>
        <w:spacing w:after="0"/>
        <w:ind w:firstLine="720"/>
        <w:jc w:val="both"/>
        <w:rPr>
          <w:rFonts w:ascii="Arial" w:eastAsia="Times New Roman" w:hAnsi="Arial" w:cs="Arial"/>
          <w:b/>
          <w:lang w:val="ru-RU"/>
        </w:rPr>
      </w:pPr>
      <w:r w:rsidRPr="00495175">
        <w:rPr>
          <w:rFonts w:ascii="Arial" w:eastAsia="Times New Roman" w:hAnsi="Arial" w:cs="Arial"/>
          <w:lang w:val="ru-RU"/>
        </w:rPr>
        <w:t>запишани во</w:t>
      </w:r>
      <w:r w:rsidRPr="00495175">
        <w:rPr>
          <w:rFonts w:ascii="Arial" w:eastAsia="Times New Roman" w:hAnsi="Arial" w:cs="Arial"/>
          <w:b/>
          <w:lang w:val="ru-RU"/>
        </w:rPr>
        <w:t xml:space="preserve"> имотен лист бр.612 при АКН Струмица, за КО МОНОСПИТОВО-ВОНГРАД</w:t>
      </w:r>
    </w:p>
    <w:p w:rsidR="00211393" w:rsidRPr="00211393" w:rsidRDefault="00211393" w:rsidP="00495175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 сопственост на должникот </w:t>
      </w:r>
      <w:r w:rsidR="00495175">
        <w:rPr>
          <w:rFonts w:ascii="Arial" w:eastAsia="Times New Roman" w:hAnsi="Arial" w:cs="Arial"/>
          <w:lang w:val="ru-RU"/>
        </w:rPr>
        <w:t>Иван Манев</w:t>
      </w:r>
      <w:r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95175" w:rsidRPr="00495175">
        <w:rPr>
          <w:rFonts w:ascii="Arial" w:eastAsia="Times New Roman" w:hAnsi="Arial" w:cs="Arial"/>
          <w:b/>
          <w:lang w:val="ru-RU"/>
        </w:rPr>
        <w:t>02.10.2025 година во 12:00 часот  во просториите на Извршител Христина Темелкова Митев од Радовиш на ул.,,Св.Спасо Радовишки"бр.79 кат 1 во Радовиш</w:t>
      </w:r>
      <w:r w:rsidR="00495175" w:rsidRPr="00495175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495175">
        <w:rPr>
          <w:rFonts w:ascii="Arial" w:eastAsia="Times New Roman" w:hAnsi="Arial" w:cs="Arial"/>
          <w:lang w:val="ru-RU"/>
        </w:rPr>
        <w:t>И.бр.751/2020 од 01.08.2025 година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495175" w:rsidRPr="00495175">
        <w:rPr>
          <w:rFonts w:ascii="Arial" w:eastAsia="Times New Roman" w:hAnsi="Arial" w:cs="Arial"/>
          <w:lang w:val="ru-RU"/>
        </w:rPr>
        <w:t>Налог з</w:t>
      </w:r>
      <w:r w:rsidR="00495175">
        <w:rPr>
          <w:rFonts w:ascii="Arial" w:eastAsia="Times New Roman" w:hAnsi="Arial" w:cs="Arial"/>
          <w:lang w:val="ru-RU"/>
        </w:rPr>
        <w:t>а извршување врз недвижност од 28</w:t>
      </w:r>
      <w:r w:rsidR="00495175" w:rsidRPr="00495175">
        <w:rPr>
          <w:rFonts w:ascii="Arial" w:eastAsia="Times New Roman" w:hAnsi="Arial" w:cs="Arial"/>
          <w:lang w:val="ru-RU"/>
        </w:rPr>
        <w:t>.05.2025 година</w:t>
      </w:r>
      <w:r w:rsidR="00495175">
        <w:rPr>
          <w:rFonts w:ascii="Arial" w:eastAsia="Times New Roman" w:hAnsi="Arial" w:cs="Arial"/>
          <w:lang w:val="ru-RU"/>
        </w:rPr>
        <w:t xml:space="preserve"> на извршител Христина Темелкова Митев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95175" w:rsidRDefault="0049517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5175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</w:t>
      </w:r>
      <w:r>
        <w:rPr>
          <w:rFonts w:ascii="Arial" w:eastAsia="Times New Roman" w:hAnsi="Arial" w:cs="Arial"/>
        </w:rPr>
        <w:t xml:space="preserve">. </w:t>
      </w:r>
      <w:r w:rsidRPr="00495175">
        <w:rPr>
          <w:rFonts w:ascii="Arial" w:eastAsia="Times New Roman" w:hAnsi="Arial" w:cs="Arial"/>
        </w:rPr>
        <w:t>210078193900228 која се води кај НЛБ банка АД и даночен број 5023025502203.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495175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95175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495175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49517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Христина Темелкова Митев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A3" w:rsidRDefault="006A0CA3" w:rsidP="00495175">
      <w:pPr>
        <w:spacing w:after="0" w:line="240" w:lineRule="auto"/>
      </w:pPr>
      <w:r>
        <w:separator/>
      </w:r>
    </w:p>
  </w:endnote>
  <w:endnote w:type="continuationSeparator" w:id="0">
    <w:p w:rsidR="006A0CA3" w:rsidRDefault="006A0CA3" w:rsidP="0049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75" w:rsidRPr="00495175" w:rsidRDefault="00495175" w:rsidP="004951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20E1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A3" w:rsidRDefault="006A0CA3" w:rsidP="00495175">
      <w:pPr>
        <w:spacing w:after="0" w:line="240" w:lineRule="auto"/>
      </w:pPr>
      <w:r>
        <w:separator/>
      </w:r>
    </w:p>
  </w:footnote>
  <w:footnote w:type="continuationSeparator" w:id="0">
    <w:p w:rsidR="006A0CA3" w:rsidRDefault="006A0CA3" w:rsidP="00495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20E18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5175"/>
    <w:rsid w:val="004F2C9E"/>
    <w:rsid w:val="004F4016"/>
    <w:rsid w:val="0061005D"/>
    <w:rsid w:val="00665925"/>
    <w:rsid w:val="006A0CA3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5F5E"/>
    <w:rsid w:val="00AB798F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4F83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9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9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3</cp:revision>
  <cp:lastPrinted>2025-09-15T09:59:00Z</cp:lastPrinted>
  <dcterms:created xsi:type="dcterms:W3CDTF">2025-09-15T10:10:00Z</dcterms:created>
  <dcterms:modified xsi:type="dcterms:W3CDTF">2025-09-15T10:14:00Z</dcterms:modified>
</cp:coreProperties>
</file>