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D17E47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17E47">
              <w:rPr>
                <w:rFonts w:ascii="Arial" w:eastAsia="Times New Roman" w:hAnsi="Arial" w:cs="Arial"/>
                <w:b/>
                <w:lang w:val="en-US"/>
              </w:rPr>
              <w:t>1058/2021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D17E47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D17E47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D17E47" w:rsidP="00D17E4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D17E4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D17E47" w:rsidP="008101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ремитент Стопанска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4030996116744 и ЕМБС 4065549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11 Октомври бр. 7 преку полномошник Адвокат Александар Бачоски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ОДУ бр.68/18 од 10.04.2018 година на Нотар Васка Блажевска, против </w:t>
      </w:r>
      <w:bookmarkStart w:id="18" w:name="Dolznik1"/>
      <w:bookmarkEnd w:id="18"/>
      <w:r>
        <w:rPr>
          <w:rFonts w:ascii="Arial" w:hAnsi="Arial" w:cs="Arial"/>
        </w:rPr>
        <w:t>должниците должник трасант акцептант</w:t>
      </w:r>
      <w:r>
        <w:rPr>
          <w:rFonts w:ascii="Arial" w:hAnsi="Arial" w:cs="Arial"/>
        </w:rPr>
        <w:tab/>
        <w:t xml:space="preserve">Друштво за производство, трговија и услуги РВМ РУББЕР ВАСТ МЕНАЏМЕНТ ДООЕЛ увоз-извоз с. Порој, Тетово од </w:t>
      </w:r>
      <w:bookmarkStart w:id="19" w:name="DolzGrad1"/>
      <w:bookmarkEnd w:id="19"/>
      <w:r>
        <w:rPr>
          <w:rFonts w:ascii="Arial" w:hAnsi="Arial" w:cs="Arial"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</w:rPr>
        <w:t>ЕДБ 4028015527672 и ЕМБС 7086490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ул. бр.101 бр.75, с. Порој, </w:t>
      </w:r>
      <w:bookmarkStart w:id="25" w:name="Dolznik2"/>
      <w:bookmarkEnd w:id="25"/>
      <w:r>
        <w:rPr>
          <w:rFonts w:ascii="Arial" w:hAnsi="Arial" w:cs="Arial"/>
        </w:rPr>
        <w:t xml:space="preserve">должник емец авалист Друштво за производство,трговија и услуги СТУДЈЕСА-ПЕТРОЛ ДОО експорт-импорт с.Порој Тетово, со ЕДБ 4028993112190 и ЕМБС 4717767 и седиште на ул. 101 бр.1, с. Порој,  должник емец авалист Ремзи Шабани од Тетово со живеалиште на ул. 101 бр.бб, с. Порој, и должник емец авалист Ибрахим Шабани од Тетово со живеалиште на ул. 101 бр.бб, с.Порој,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122.901.001,00 денари </w:t>
      </w:r>
      <w:r w:rsidR="002E6F51" w:rsidRPr="00457D28">
        <w:rPr>
          <w:rFonts w:ascii="Arial" w:hAnsi="Arial" w:cs="Arial"/>
        </w:rPr>
        <w:t xml:space="preserve">на ден </w:t>
      </w:r>
      <w:bookmarkStart w:id="27" w:name="DatumIzdava"/>
      <w:bookmarkEnd w:id="27"/>
      <w:r>
        <w:rPr>
          <w:rFonts w:ascii="Arial" w:hAnsi="Arial" w:cs="Arial"/>
        </w:rPr>
        <w:t>01.10.2025</w:t>
      </w:r>
      <w:r w:rsidR="002E6F51" w:rsidRPr="00457D28">
        <w:rPr>
          <w:rFonts w:ascii="Arial" w:hAnsi="Arial" w:cs="Arial"/>
        </w:rPr>
        <w:t xml:space="preserve"> година го донесува следниот:</w:t>
      </w: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Pr="00FF28C9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</w:rPr>
        <w:t xml:space="preserve"> </w:t>
      </w:r>
    </w:p>
    <w:p w:rsidR="00D17E47" w:rsidRPr="00D17E47" w:rsidRDefault="00B27DCF" w:rsidP="00D17E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 w:rsidRPr="00D17E47">
        <w:rPr>
          <w:rFonts w:ascii="Arial" w:eastAsia="Times New Roman" w:hAnsi="Arial" w:cs="Arial"/>
        </w:rPr>
        <w:t xml:space="preserve">СЕ ОПРЕДЕЛУВА  </w:t>
      </w:r>
      <w:r w:rsidR="00D17E47" w:rsidRPr="00D17E47">
        <w:rPr>
          <w:rFonts w:ascii="Arial" w:eastAsia="Times New Roman" w:hAnsi="Arial" w:cs="Arial"/>
        </w:rPr>
        <w:t xml:space="preserve">прва </w:t>
      </w:r>
      <w:r w:rsidRPr="00D17E47">
        <w:rPr>
          <w:rFonts w:ascii="Arial" w:eastAsia="Times New Roman" w:hAnsi="Arial" w:cs="Arial"/>
        </w:rPr>
        <w:t>продажба со усно  јавно наддавање на недвижност</w:t>
      </w:r>
      <w:r w:rsidR="00D17E47" w:rsidRPr="00D17E47">
        <w:rPr>
          <w:rFonts w:ascii="Arial" w:eastAsia="Times New Roman" w:hAnsi="Arial" w:cs="Arial"/>
        </w:rPr>
        <w:t>ите запишани во</w:t>
      </w:r>
      <w:r w:rsidR="00D17E47" w:rsidRPr="00D17E47">
        <w:rPr>
          <w:rFonts w:ascii="Arial" w:hAnsi="Arial" w:cs="Arial"/>
        </w:rPr>
        <w:t xml:space="preserve"> Агенција за катастар на недвижности со следните ознаки</w:t>
      </w:r>
      <w:r w:rsidR="00D17E47" w:rsidRPr="00D17E47">
        <w:rPr>
          <w:rFonts w:ascii="Arial" w:hAnsi="Arial" w:cs="Arial"/>
          <w:lang w:val="ru-RU"/>
        </w:rPr>
        <w:t>:</w:t>
      </w:r>
    </w:p>
    <w:p w:rsidR="00D17E47" w:rsidRPr="00D17E47" w:rsidRDefault="00D17E47" w:rsidP="00D17E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</w:p>
    <w:p w:rsidR="00D17E47" w:rsidRPr="00D17E47" w:rsidRDefault="00D17E47" w:rsidP="00D17E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 w:rsidRPr="00D17E47">
        <w:rPr>
          <w:rFonts w:ascii="Arial" w:eastAsia="Times New Roman" w:hAnsi="Arial" w:cs="Arial"/>
          <w:b/>
        </w:rPr>
        <w:t xml:space="preserve">Недвижен имот </w:t>
      </w:r>
      <w:r w:rsidRPr="00D17E47">
        <w:rPr>
          <w:rFonts w:ascii="Arial" w:hAnsi="Arial" w:cs="Arial"/>
          <w:b/>
        </w:rPr>
        <w:t>запишан во ИЛ бр. 192 КО ЖЕЛИНО</w:t>
      </w:r>
    </w:p>
    <w:p w:rsidR="00D17E47" w:rsidRDefault="00D17E47" w:rsidP="00D17E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3932"/>
        <w:gridCol w:w="855"/>
        <w:gridCol w:w="853"/>
        <w:gridCol w:w="468"/>
        <w:gridCol w:w="969"/>
      </w:tblGrid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 xml:space="preserve">192 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КО ЖЕЛИНО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PBM РУББЕР ВАСТ МЕНАЏМЕНТ ДОО УВОЗ-ИЗВОЗ С.ПОРОЈ, ТЕТОВО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1/1</w:t>
            </w:r>
          </w:p>
        </w:tc>
      </w:tr>
    </w:tbl>
    <w:p w:rsidR="00D17E47" w:rsidRDefault="00D17E47" w:rsidP="00D17E47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ОБЈЕКТИ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680"/>
        <w:gridCol w:w="1529"/>
        <w:gridCol w:w="412"/>
        <w:gridCol w:w="747"/>
        <w:gridCol w:w="368"/>
        <w:gridCol w:w="484"/>
        <w:gridCol w:w="1189"/>
      </w:tblGrid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објект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намена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м‘2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кат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стан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D17E47" w:rsidTr="00D17E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2178/1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Г2-6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други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објекти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лесна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незагадувачка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индустрија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D17E47" w:rsidRDefault="00D17E47" w:rsidP="00D17E47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79"/>
        <w:gridCol w:w="927"/>
        <w:gridCol w:w="1896"/>
        <w:gridCol w:w="507"/>
        <w:gridCol w:w="747"/>
        <w:gridCol w:w="1189"/>
      </w:tblGrid>
      <w:tr w:rsidR="00D17E47" w:rsidTr="00D17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D17E47" w:rsidTr="00D17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2178/1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29131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  <w:tr w:rsidR="00D17E47" w:rsidTr="00D17E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2178/1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зпз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под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зграда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2774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7E47" w:rsidRDefault="00D17E4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D17E47" w:rsidRDefault="00D17E47" w:rsidP="00D17E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која се наоѓа во: </w:t>
      </w:r>
    </w:p>
    <w:p w:rsidR="00D17E47" w:rsidRPr="00D17E47" w:rsidRDefault="00D17E47" w:rsidP="00D17E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-во владение и сопственост на должникот</w:t>
      </w:r>
      <w:r w:rsidR="00471BA0">
        <w:rPr>
          <w:rFonts w:ascii="Arial" w:hAnsi="Arial" w:cs="Arial"/>
        </w:rPr>
        <w:t xml:space="preserve"> трасант</w:t>
      </w:r>
      <w:r>
        <w:rPr>
          <w:rFonts w:ascii="Arial" w:hAnsi="Arial" w:cs="Arial"/>
        </w:rPr>
        <w:t xml:space="preserve"> акцептант Друштво за производство, трговија и услуги РВМ РУББЕР ВАСТ МЕНАЏМЕНТ ДОО увоз-извоз с. Порој, Тетово од Тетово со ЕДБ 4028015527672 и ЕМБС 7086490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 xml:space="preserve">ул. бр.101 бр.75, с. Порој; </w:t>
      </w: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</w:t>
      </w:r>
      <w:r>
        <w:rPr>
          <w:rFonts w:ascii="Arial" w:eastAsia="Times New Roman" w:hAnsi="Arial" w:cs="Arial"/>
          <w:lang w:val="en-US"/>
        </w:rPr>
        <w:t>18.</w:t>
      </w:r>
      <w:r>
        <w:rPr>
          <w:rFonts w:ascii="Arial" w:eastAsia="Times New Roman" w:hAnsi="Arial" w:cs="Arial"/>
        </w:rPr>
        <w:t xml:space="preserve">08.2025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  <w:b/>
        </w:rPr>
        <w:t>176.234.008,00 денари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под која недвижноста не може да се продаде на првото јавно наддавање.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службености: 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по чл.166 ЗИ заведен под И.бр. 1058/2021 од 14.05.2025 година на Извршителот м-р Славица Ацовска. Нотарски акт Договор за залог хипотека на недвижен имот со својство на извршна исправа </w:t>
      </w:r>
      <w:r>
        <w:rPr>
          <w:rFonts w:ascii="Arial" w:hAnsi="Arial" w:cs="Arial"/>
        </w:rPr>
        <w:t>ОДУ бр.68/18 од 10.04.2018 година на Нотар Васка Блажевска</w:t>
      </w:r>
      <w:r>
        <w:rPr>
          <w:rFonts w:ascii="Arial" w:eastAsia="Times New Roman" w:hAnsi="Arial" w:cs="Arial"/>
        </w:rPr>
        <w:t xml:space="preserve">, во корист на доверител Стопанска Банка АД Скопје од Скопје. 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71BA0" w:rsidRDefault="00471BA0" w:rsidP="00471B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Недвижности кои се запишани на КО ГРУПЧИН</w:t>
      </w: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бр.422 КО ГРУПЧИН</w:t>
      </w:r>
    </w:p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703"/>
        <w:gridCol w:w="3085"/>
        <w:gridCol w:w="855"/>
        <w:gridCol w:w="992"/>
        <w:gridCol w:w="468"/>
        <w:gridCol w:w="1297"/>
      </w:tblGrid>
      <w:tr w:rsidR="00471BA0" w:rsidTr="00471BA0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422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422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403"/>
        <w:gridCol w:w="1012"/>
        <w:gridCol w:w="933"/>
        <w:gridCol w:w="450"/>
        <w:gridCol w:w="816"/>
        <w:gridCol w:w="1542"/>
      </w:tblGrid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3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Нива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-во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владение и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>сопственост на должникот трасант акцептант  Шабани Ибрахим и Шабани Ремзи.</w:t>
      </w: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471BA0">
        <w:rPr>
          <w:rFonts w:ascii="Arial" w:hAnsi="Arial" w:cs="Arial"/>
          <w:b/>
        </w:rPr>
        <w:t>1.172.917,00 денари</w:t>
      </w:r>
      <w:r w:rsidRPr="00471BA0">
        <w:rPr>
          <w:rFonts w:ascii="Arial" w:hAnsi="Arial" w:cs="Arial"/>
        </w:rPr>
        <w:t xml:space="preserve"> (од кои дел ½ од Ремзи Шабани износ од 586.459,00 денари и дел ½ од Шабани Ибрахим износ од 586.459,00 денари) како почетна цена за продажба на недвижноста.</w:t>
      </w:r>
    </w:p>
    <w:p w:rsidR="00471BA0" w:rsidRPr="00471BA0" w:rsidRDefault="00471BA0" w:rsidP="00471BA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71BA0" w:rsidRPr="00471BA0" w:rsidRDefault="00471BA0" w:rsidP="00471BA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бр.1365 КО ГРУПЧИН</w:t>
      </w:r>
    </w:p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shd w:val="clear" w:color="auto" w:fill="FFFFFF"/>
        <w:tblLook w:val="04A0"/>
      </w:tblPr>
      <w:tblGrid>
        <w:gridCol w:w="1752"/>
        <w:gridCol w:w="2949"/>
        <w:gridCol w:w="992"/>
        <w:gridCol w:w="992"/>
        <w:gridCol w:w="468"/>
        <w:gridCol w:w="1247"/>
      </w:tblGrid>
      <w:tr w:rsidR="00471BA0" w:rsidTr="00471BA0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1365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1365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71BA0" w:rsidRPr="00471BA0" w:rsidRDefault="00471BA0" w:rsidP="00471BA0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84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/>
      </w:tblPr>
      <w:tblGrid>
        <w:gridCol w:w="1390"/>
        <w:gridCol w:w="1003"/>
        <w:gridCol w:w="3124"/>
        <w:gridCol w:w="439"/>
        <w:gridCol w:w="808"/>
        <w:gridCol w:w="1527"/>
        <w:gridCol w:w="109"/>
      </w:tblGrid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 </w:t>
            </w:r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4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5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</w:tbl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владение и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>сопственост на должникот трасант акцептант  Шабани Ибрахим и Шабани Ремзи.</w:t>
      </w: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471BA0">
        <w:rPr>
          <w:rFonts w:ascii="Arial" w:hAnsi="Arial" w:cs="Arial"/>
          <w:b/>
        </w:rPr>
        <w:t>570.725,00 денари</w:t>
      </w:r>
      <w:r w:rsidRPr="00471BA0">
        <w:rPr>
          <w:rFonts w:ascii="Arial" w:hAnsi="Arial" w:cs="Arial"/>
        </w:rPr>
        <w:t xml:space="preserve"> (од кои дел ½ од Ремзи Шабани износ од 285.363,00 денари и дел ½ од Шабани Ибрахим износ од 285.363,00 денари) како почетна цена за продажба на недвижноста.</w:t>
      </w:r>
    </w:p>
    <w:p w:rsidR="00471BA0" w:rsidRPr="00471BA0" w:rsidRDefault="00471BA0" w:rsidP="00471BA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бр.1369 КО ГРУПЧИН</w:t>
      </w:r>
    </w:p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787"/>
        <w:gridCol w:w="3024"/>
        <w:gridCol w:w="855"/>
        <w:gridCol w:w="992"/>
        <w:gridCol w:w="468"/>
        <w:gridCol w:w="1274"/>
      </w:tblGrid>
      <w:tr w:rsidR="00471BA0" w:rsidTr="00471BA0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1369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С.ПОРОЈ.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1369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58"/>
        <w:gridCol w:w="927"/>
        <w:gridCol w:w="1795"/>
        <w:gridCol w:w="406"/>
        <w:gridCol w:w="747"/>
        <w:gridCol w:w="1412"/>
      </w:tblGrid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297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владение и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>сопственост на должникот трасант акцептант  Шабани Ибрахим и Шабани Ремзи.</w:t>
      </w: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471BA0">
        <w:rPr>
          <w:rFonts w:ascii="Arial" w:hAnsi="Arial" w:cs="Arial"/>
          <w:b/>
        </w:rPr>
        <w:t>530.003,00 денари</w:t>
      </w:r>
      <w:r w:rsidRPr="00471BA0">
        <w:rPr>
          <w:rFonts w:ascii="Arial" w:hAnsi="Arial" w:cs="Arial"/>
        </w:rPr>
        <w:t xml:space="preserve"> (од кои дел ½ од Ремзи Шабани износ од 265.002,00 денари и дел ½ од Шабани Ибрахим износ од 265.002,00 денари) како почетна цена за продажба на недвижноста.</w:t>
      </w: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бр.1424 КО ГРУПЧИН</w:t>
      </w:r>
    </w:p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2229"/>
        <w:gridCol w:w="1975"/>
        <w:gridCol w:w="989"/>
        <w:gridCol w:w="1064"/>
        <w:gridCol w:w="541"/>
        <w:gridCol w:w="1602"/>
      </w:tblGrid>
      <w:tr w:rsidR="00471BA0" w:rsidTr="00471BA0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1424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РЕМЗИ ШАБАНИ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ТЕТОВО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С.ПОРОЈ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ББ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230/1083</w:t>
            </w:r>
          </w:p>
        </w:tc>
      </w:tr>
    </w:tbl>
    <w:p w:rsidR="00471BA0" w:rsidRPr="00471BA0" w:rsidRDefault="00471BA0" w:rsidP="00471BA0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429"/>
        <w:gridCol w:w="1031"/>
        <w:gridCol w:w="949"/>
        <w:gridCol w:w="451"/>
        <w:gridCol w:w="685"/>
        <w:gridCol w:w="1570"/>
      </w:tblGrid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1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Нива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843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РАВША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537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л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Ливади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227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РАВША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СОПСТВЕНОСТ</w:t>
            </w:r>
          </w:p>
        </w:tc>
      </w:tr>
    </w:tbl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совладение и сосопственост на должникот трасант акцептант  Шабани Ремзи.</w:t>
      </w: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>износ од</w:t>
      </w:r>
      <w:r w:rsidRPr="00471BA0">
        <w:rPr>
          <w:rFonts w:ascii="Arial" w:hAnsi="Arial" w:cs="Arial"/>
          <w:b/>
        </w:rPr>
        <w:t xml:space="preserve"> 140.207,00 денари</w:t>
      </w:r>
      <w:r>
        <w:rPr>
          <w:rFonts w:ascii="Arial" w:hAnsi="Arial" w:cs="Arial"/>
          <w:b/>
        </w:rPr>
        <w:t xml:space="preserve"> </w:t>
      </w:r>
      <w:r w:rsidR="00AF1748">
        <w:rPr>
          <w:rFonts w:ascii="Arial" w:hAnsi="Arial" w:cs="Arial"/>
          <w:b/>
        </w:rPr>
        <w:t xml:space="preserve">само </w:t>
      </w:r>
      <w:r>
        <w:rPr>
          <w:rFonts w:ascii="Arial" w:hAnsi="Arial" w:cs="Arial"/>
          <w:b/>
        </w:rPr>
        <w:t>за</w:t>
      </w:r>
      <w:r w:rsidRPr="00471BA0">
        <w:rPr>
          <w:rFonts w:ascii="Arial" w:hAnsi="Arial" w:cs="Arial"/>
          <w:b/>
        </w:rPr>
        <w:t xml:space="preserve"> дел 230/1083 од Ремзи Шабани</w:t>
      </w:r>
      <w:r>
        <w:rPr>
          <w:rFonts w:ascii="Arial" w:hAnsi="Arial" w:cs="Arial"/>
          <w:b/>
        </w:rPr>
        <w:t>.</w:t>
      </w:r>
      <w:r w:rsidRPr="00471BA0">
        <w:rPr>
          <w:rFonts w:ascii="Arial" w:hAnsi="Arial" w:cs="Arial"/>
          <w:b/>
        </w:rPr>
        <w:t xml:space="preserve"> </w:t>
      </w:r>
    </w:p>
    <w:p w:rsidR="00471BA0" w:rsidRPr="00471BA0" w:rsidRDefault="00471BA0" w:rsidP="00471BA0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471BA0" w:rsidRP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71BA0">
        <w:rPr>
          <w:rFonts w:ascii="Arial" w:hAnsi="Arial" w:cs="Arial"/>
          <w:b/>
        </w:rPr>
        <w:t>Недвижен имот запишан во ИЛ бр.416 КО ГРУПЧИН</w:t>
      </w:r>
    </w:p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812"/>
        <w:gridCol w:w="3352"/>
        <w:gridCol w:w="713"/>
        <w:gridCol w:w="655"/>
        <w:gridCol w:w="472"/>
        <w:gridCol w:w="1396"/>
      </w:tblGrid>
      <w:tr w:rsidR="00471BA0" w:rsidTr="00471BA0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416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416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1/2</w:t>
            </w:r>
          </w:p>
        </w:tc>
      </w:tr>
    </w:tbl>
    <w:p w:rsidR="00471BA0" w:rsidRPr="00471BA0" w:rsidRDefault="00471BA0" w:rsidP="00471BA0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471BA0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40"/>
        <w:gridCol w:w="927"/>
        <w:gridCol w:w="1712"/>
        <w:gridCol w:w="507"/>
        <w:gridCol w:w="747"/>
        <w:gridCol w:w="1412"/>
      </w:tblGrid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2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3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1564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4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5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300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lastRenderedPageBreak/>
              <w:t>39106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6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7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285/1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43408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8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29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285/3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471BA0" w:rsidRDefault="00471BA0" w:rsidP="00471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 xml:space="preserve">владение и </w:t>
      </w:r>
      <w:r w:rsidR="00AF1748">
        <w:rPr>
          <w:rFonts w:ascii="Arial" w:hAnsi="Arial" w:cs="Arial"/>
        </w:rPr>
        <w:t>со</w:t>
      </w:r>
      <w:r>
        <w:rPr>
          <w:rFonts w:ascii="Arial" w:hAnsi="Arial" w:cs="Arial"/>
        </w:rPr>
        <w:t>сопственост на должникот трасант акцептант  Шабани Ибрахим и Шабани Ремзи.</w:t>
      </w:r>
    </w:p>
    <w:p w:rsidR="00471BA0" w:rsidRDefault="00471BA0" w:rsidP="00A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 xml:space="preserve">,  изнесува </w:t>
      </w:r>
      <w:r w:rsidRPr="00471BA0">
        <w:rPr>
          <w:rFonts w:ascii="Arial" w:hAnsi="Arial" w:cs="Arial"/>
        </w:rPr>
        <w:t xml:space="preserve">на износ од </w:t>
      </w:r>
      <w:r w:rsidRPr="00471BA0">
        <w:rPr>
          <w:rFonts w:ascii="Arial" w:hAnsi="Arial" w:cs="Arial"/>
          <w:b/>
        </w:rPr>
        <w:t>58.046.126,00 денари</w:t>
      </w:r>
      <w:r w:rsidRPr="00471BA0">
        <w:rPr>
          <w:rFonts w:ascii="Arial" w:hAnsi="Arial" w:cs="Arial"/>
        </w:rPr>
        <w:t xml:space="preserve"> (од кои дел ½ од Ремзи Шабани износ од 29.023.063,00 денари и дел ½ од Шабани Ибрахим износ од 29.023.063,00 денари) како почетна цена за продажба на недвижноста.</w:t>
      </w:r>
    </w:p>
    <w:p w:rsidR="00AF1748" w:rsidRPr="00AF1748" w:rsidRDefault="00AF1748" w:rsidP="00A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1BA0" w:rsidRPr="00AF1748" w:rsidRDefault="00471BA0" w:rsidP="00A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F1748">
        <w:rPr>
          <w:rFonts w:ascii="Arial" w:hAnsi="Arial" w:cs="Arial"/>
          <w:b/>
        </w:rPr>
        <w:t>Недвижен имот запишан во ИЛ бр.166 КО ГРУПЧИН</w:t>
      </w:r>
    </w:p>
    <w:p w:rsidR="00471BA0" w:rsidRPr="00AF1748" w:rsidRDefault="00471BA0" w:rsidP="00A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F1748">
        <w:rPr>
          <w:rFonts w:ascii="Verdana" w:eastAsia="Times New Roman" w:hAnsi="Verdana"/>
          <w:b/>
          <w:bCs/>
          <w:color w:val="000000"/>
          <w:sz w:val="20"/>
          <w:lang w:val="en-US"/>
        </w:rPr>
        <w:t>СОПСТВЕНИЦИ</w:t>
      </w:r>
    </w:p>
    <w:tbl>
      <w:tblPr>
        <w:tblW w:w="8400" w:type="dxa"/>
        <w:tblLook w:val="04A0"/>
      </w:tblPr>
      <w:tblGrid>
        <w:gridCol w:w="1812"/>
        <w:gridCol w:w="3352"/>
        <w:gridCol w:w="713"/>
        <w:gridCol w:w="655"/>
        <w:gridCol w:w="472"/>
        <w:gridCol w:w="1396"/>
      </w:tblGrid>
      <w:tr w:rsidR="00471BA0" w:rsidTr="00471BA0"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имотен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презиме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и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посед</w:t>
            </w:r>
            <w:proofErr w:type="spellEnd"/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166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РЕМЗИ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5/20</w:t>
            </w:r>
          </w:p>
        </w:tc>
      </w:tr>
      <w:tr w:rsidR="00471BA0" w:rsidTr="00471BA0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166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ШАБАНИ АБДУЛБАРИ ИБРАХИМ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ПОРОЈ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val="en-US"/>
              </w:rPr>
              <w:t>5/20</w:t>
            </w:r>
          </w:p>
        </w:tc>
      </w:tr>
    </w:tbl>
    <w:p w:rsidR="00471BA0" w:rsidRPr="00AF1748" w:rsidRDefault="00471BA0" w:rsidP="00AF1748">
      <w:pPr>
        <w:spacing w:after="0" w:line="240" w:lineRule="auto"/>
        <w:rPr>
          <w:rFonts w:ascii="Verdana" w:eastAsia="Times New Roman" w:hAnsi="Verdana"/>
          <w:color w:val="000000"/>
          <w:sz w:val="20"/>
          <w:szCs w:val="20"/>
          <w:lang w:val="en-US"/>
        </w:rPr>
      </w:pPr>
      <w:r w:rsidRPr="00AF1748">
        <w:rPr>
          <w:rFonts w:ascii="Verdana" w:eastAsia="Times New Roman" w:hAnsi="Verdana"/>
          <w:b/>
          <w:bCs/>
          <w:color w:val="000000"/>
          <w:sz w:val="20"/>
          <w:lang w:val="en-US"/>
        </w:rPr>
        <w:t>ПАРЦЕЛИ</w:t>
      </w:r>
    </w:p>
    <w:tbl>
      <w:tblPr>
        <w:tblW w:w="6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057"/>
        <w:gridCol w:w="927"/>
        <w:gridCol w:w="1790"/>
        <w:gridCol w:w="412"/>
        <w:gridCol w:w="747"/>
        <w:gridCol w:w="1412"/>
      </w:tblGrid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</w:t>
            </w:r>
            <w:proofErr w:type="spellEnd"/>
            <w:proofErr w:type="gram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број</w:t>
            </w:r>
            <w:proofErr w:type="spellEnd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FFFFFF"/>
                <w:sz w:val="20"/>
                <w:szCs w:val="20"/>
                <w:lang w:val="en-US"/>
              </w:rPr>
              <w:t>право</w:t>
            </w:r>
            <w:proofErr w:type="spellEnd"/>
          </w:p>
        </w:tc>
      </w:tr>
      <w:tr w:rsidR="00471BA0" w:rsidTr="00471BA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30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hyperlink r:id="rId31" w:history="1">
              <w:r>
                <w:rPr>
                  <w:rStyle w:val="Hyperlink"/>
                  <w:rFonts w:ascii="Verdana" w:eastAsia="Times New Roman" w:hAnsi="Verdana"/>
                  <w:color w:val="000000"/>
                  <w:sz w:val="20"/>
                  <w:lang w:val="en-US"/>
                </w:rPr>
                <w:t>317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гнз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Градежно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неизградено</w:t>
            </w:r>
            <w:proofErr w:type="spellEnd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земјиште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4801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КЛИСУРА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1BA0" w:rsidRDefault="00471BA0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</w:pPr>
            <w:r>
              <w:rPr>
                <w:rFonts w:ascii="Verdana" w:eastAsia="Times New Roman" w:hAnsi="Verdana"/>
                <w:color w:val="000000"/>
                <w:sz w:val="15"/>
                <w:szCs w:val="15"/>
                <w:lang w:val="en-US"/>
              </w:rPr>
              <w:t>СОСОПСТВЕНОСТ</w:t>
            </w:r>
          </w:p>
        </w:tc>
      </w:tr>
    </w:tbl>
    <w:p w:rsidR="00AF1748" w:rsidRDefault="00AF1748" w:rsidP="00A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71B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која се наоѓа во: </w:t>
      </w:r>
    </w:p>
    <w:p w:rsidR="00AF1748" w:rsidRDefault="00AF1748" w:rsidP="00A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во совладение и сосопственост на должникот трасант акцептант  Шабани Ибрахим и Шабани Ремзи.</w:t>
      </w:r>
    </w:p>
    <w:p w:rsidR="00471BA0" w:rsidRPr="00AF1748" w:rsidRDefault="00AF1748" w:rsidP="00AF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1BA0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чл.177 ЗИ заведен под И.бр. 1058/2021 од 20.05.2025 година на </w:t>
      </w:r>
      <w:r w:rsidRPr="00471BA0">
        <w:rPr>
          <w:rFonts w:ascii="Arial" w:hAnsi="Arial" w:cs="Arial"/>
        </w:rPr>
        <w:t xml:space="preserve">Извршителот </w:t>
      </w:r>
      <w:r w:rsidRPr="00471BA0">
        <w:rPr>
          <w:rFonts w:ascii="Arial" w:hAnsi="Arial" w:cs="Arial"/>
          <w:bCs/>
          <w:color w:val="000000"/>
        </w:rPr>
        <w:t>м-р Славица Ацовска</w:t>
      </w:r>
      <w:r w:rsidRPr="00471BA0">
        <w:rPr>
          <w:rFonts w:ascii="Arial" w:eastAsia="Times New Roman" w:hAnsi="Arial" w:cs="Arial"/>
        </w:rPr>
        <w:t>,  изнесува</w:t>
      </w:r>
      <w:r>
        <w:rPr>
          <w:rFonts w:ascii="Arial" w:eastAsia="Times New Roman" w:hAnsi="Arial" w:cs="Arial"/>
        </w:rPr>
        <w:t xml:space="preserve"> </w:t>
      </w:r>
      <w:r w:rsidRPr="00AF1748">
        <w:rPr>
          <w:rFonts w:ascii="Arial" w:eastAsia="Times New Roman" w:hAnsi="Arial" w:cs="Arial"/>
          <w:b/>
        </w:rPr>
        <w:t>1.481.108,00 денари</w:t>
      </w:r>
      <w:r>
        <w:rPr>
          <w:rFonts w:ascii="Arial" w:eastAsia="Times New Roman" w:hAnsi="Arial" w:cs="Arial"/>
        </w:rPr>
        <w:t xml:space="preserve"> само за сосопственичкиот дел на </w:t>
      </w:r>
      <w:r>
        <w:rPr>
          <w:rFonts w:ascii="Arial" w:hAnsi="Arial" w:cs="Arial"/>
        </w:rPr>
        <w:t>Шабани Ибрахим и Шабани Ремзи</w:t>
      </w:r>
      <w:r w:rsidRPr="00471BA0">
        <w:rPr>
          <w:rFonts w:ascii="Arial" w:eastAsia="Times New Roman" w:hAnsi="Arial" w:cs="Arial"/>
        </w:rPr>
        <w:t xml:space="preserve"> </w:t>
      </w:r>
      <w:r w:rsidR="00471BA0" w:rsidRPr="00AF1748">
        <w:rPr>
          <w:rFonts w:ascii="Arial" w:hAnsi="Arial" w:cs="Arial"/>
        </w:rPr>
        <w:t>(</w:t>
      </w:r>
      <w:r w:rsidRPr="00AF1748">
        <w:rPr>
          <w:rFonts w:ascii="Arial" w:hAnsi="Arial" w:cs="Arial"/>
        </w:rPr>
        <w:t>за</w:t>
      </w:r>
      <w:r w:rsidR="00471BA0" w:rsidRPr="00AF1748">
        <w:rPr>
          <w:rFonts w:ascii="Arial" w:hAnsi="Arial" w:cs="Arial"/>
        </w:rPr>
        <w:t xml:space="preserve"> дел 5/20 од Ремзи Шабани износ од 740.554,00 денари и дел 5/20 од Шабани Ибрахим износ од 740.554,00 денари) како почетна цена за продажба на недвижноста).</w:t>
      </w:r>
    </w:p>
    <w:p w:rsidR="00471BA0" w:rsidRPr="00471BA0" w:rsidRDefault="00471BA0" w:rsidP="00AF1748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AF1748" w:rsidRDefault="00AF1748" w:rsidP="00AF174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службености: </w:t>
      </w:r>
    </w:p>
    <w:p w:rsidR="00AF1748" w:rsidRDefault="00AF1748" w:rsidP="00AF174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по чл.166 ЗИ заведен под И.бр. 1058/2021 од </w:t>
      </w:r>
      <w:r w:rsidR="003717C9">
        <w:rPr>
          <w:rFonts w:ascii="Arial" w:eastAsia="Times New Roman" w:hAnsi="Arial" w:cs="Arial"/>
        </w:rPr>
        <w:t>15.07</w:t>
      </w:r>
      <w:r>
        <w:rPr>
          <w:rFonts w:ascii="Arial" w:eastAsia="Times New Roman" w:hAnsi="Arial" w:cs="Arial"/>
        </w:rPr>
        <w:t>.202</w:t>
      </w:r>
      <w:r w:rsidR="003717C9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 xml:space="preserve"> година на Извршителот м-р Славица Ацовска. </w:t>
      </w:r>
      <w:r w:rsidR="003717C9">
        <w:rPr>
          <w:rFonts w:ascii="Arial" w:eastAsia="Times New Roman" w:hAnsi="Arial" w:cs="Arial"/>
        </w:rPr>
        <w:t>Налог за извршување по чл.166 ЗИ заведен под И.бр. 1058/2021 од 15.07.2021 година на Извршителот м-р Славица Ацовска. Налог за извршување по чл.166 ЗИ заведен под И.бр. 1058/2021 од 17.05.2022 година на Извршителот м-р Славица Ацовска. Налог за извршување по чл.166 ЗИ заведен под И.бр. 1058/2021 од 17.05.2022 година на Извршителот м-р Славица Ацовска. На недвижните имоти наведени во точка 2 има евидентирано Решение за обезбедување на даночно побарување во присилна наплата на средства на даночен гарант и воспоставување законско заложно право бр.34-2317/1 од 29.05.2025 година на РСМ Министерство за финансии-управа за јавни приходи-Регионална дирекција Тетово/оделение за наплата на долгови. Воспоставено заложно право во корист ан заложен доверител РСМ врз ½ недвижен имот соспственост на даночен должник-даночен гарант Ремзи Шабани, с. Порој Тетово.</w:t>
      </w:r>
    </w:p>
    <w:p w:rsidR="003717C9" w:rsidRPr="003717C9" w:rsidRDefault="003717C9" w:rsidP="00AF174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3717C9">
        <w:rPr>
          <w:rFonts w:ascii="Arial" w:eastAsia="Times New Roman" w:hAnsi="Arial" w:cs="Arial"/>
          <w:b/>
        </w:rPr>
        <w:t>НАПОМЕНА</w:t>
      </w:r>
      <w:r w:rsidRPr="003717C9">
        <w:rPr>
          <w:rFonts w:ascii="Arial" w:eastAsia="Times New Roman" w:hAnsi="Arial" w:cs="Arial"/>
          <w:b/>
          <w:lang w:val="en-US"/>
        </w:rPr>
        <w:t xml:space="preserve">: </w:t>
      </w:r>
      <w:r>
        <w:rPr>
          <w:rFonts w:ascii="Arial" w:eastAsia="Times New Roman" w:hAnsi="Arial" w:cs="Arial"/>
          <w:b/>
        </w:rPr>
        <w:t>Целиот п</w:t>
      </w:r>
      <w:r w:rsidRPr="003717C9">
        <w:rPr>
          <w:rFonts w:ascii="Arial" w:eastAsia="Times New Roman" w:hAnsi="Arial" w:cs="Arial"/>
          <w:b/>
        </w:rPr>
        <w:t>огоренаведен недвижен имот се продава исклучиво како една целина.</w:t>
      </w:r>
    </w:p>
    <w:p w:rsidR="00D17E47" w:rsidRPr="003717C9" w:rsidRDefault="003717C9" w:rsidP="003717C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</w:rPr>
        <w:t>20.10.2025 година (п</w:t>
      </w:r>
      <w:r w:rsidR="00AA3F4A">
        <w:rPr>
          <w:rFonts w:ascii="Arial" w:eastAsia="Times New Roman" w:hAnsi="Arial" w:cs="Arial"/>
          <w:b/>
        </w:rPr>
        <w:t>онеделник</w:t>
      </w:r>
      <w:r>
        <w:rPr>
          <w:rFonts w:ascii="Arial" w:eastAsia="Times New Roman" w:hAnsi="Arial" w:cs="Arial"/>
          <w:b/>
        </w:rPr>
        <w:t>) во 1</w:t>
      </w:r>
      <w:r>
        <w:rPr>
          <w:rFonts w:ascii="Arial" w:eastAsia="Times New Roman" w:hAnsi="Arial" w:cs="Arial"/>
          <w:b/>
          <w:lang w:val="en-US"/>
        </w:rPr>
        <w:t>2</w:t>
      </w:r>
      <w:r>
        <w:rPr>
          <w:rFonts w:ascii="Arial" w:eastAsia="Times New Roman" w:hAnsi="Arial" w:cs="Arial"/>
          <w:b/>
        </w:rPr>
        <w:t>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</w:t>
      </w:r>
      <w:r w:rsidR="00AA3F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AA3F4A">
        <w:rPr>
          <w:rFonts w:ascii="Arial" w:eastAsia="Times New Roman" w:hAnsi="Arial" w:cs="Arial"/>
        </w:rPr>
        <w:t>18.10</w:t>
      </w:r>
      <w:r>
        <w:rPr>
          <w:rFonts w:ascii="Arial" w:eastAsia="Times New Roman" w:hAnsi="Arial" w:cs="Arial"/>
        </w:rPr>
        <w:t>.2025 година, на жиро сметката од извршителот со бр. 290100000083563 која се води кај ТТК Банка АД Скопје и даночен број 5028007133065.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Најповолниот понудувач/купувач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 и електронски на веб страницата на Комората на извршители на РСМ.</w:t>
      </w:r>
    </w:p>
    <w:p w:rsidR="00D17E47" w:rsidRDefault="00D17E47" w:rsidP="00D17E4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D17E47" w:rsidRDefault="00D17E47" w:rsidP="00D1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17E47" w:rsidRDefault="00D17E47" w:rsidP="00D1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Д.-на: </w:t>
      </w:r>
      <w:r>
        <w:rPr>
          <w:rFonts w:ascii="Arial" w:hAnsi="Arial" w:cs="Arial"/>
        </w:rPr>
        <w:tab/>
      </w:r>
    </w:p>
    <w:p w:rsidR="00D17E47" w:rsidRDefault="00AA3F4A" w:rsidP="00D1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17E47">
        <w:rPr>
          <w:rFonts w:ascii="Arial" w:hAnsi="Arial" w:cs="Arial"/>
        </w:rPr>
        <w:t xml:space="preserve">Општина </w:t>
      </w:r>
      <w:r>
        <w:rPr>
          <w:rFonts w:ascii="Arial" w:hAnsi="Arial" w:cs="Arial"/>
        </w:rPr>
        <w:t>Желино</w:t>
      </w:r>
      <w:r w:rsidR="00D17E47">
        <w:rPr>
          <w:rFonts w:ascii="Arial" w:hAnsi="Arial" w:cs="Arial"/>
        </w:rPr>
        <w:t>-Одделение за наплата на даноци,</w:t>
      </w:r>
      <w:r>
        <w:rPr>
          <w:rFonts w:ascii="Arial" w:hAnsi="Arial" w:cs="Arial"/>
        </w:rPr>
        <w:t xml:space="preserve"> </w:t>
      </w:r>
      <w:r w:rsidR="00D17E47">
        <w:rPr>
          <w:rFonts w:ascii="Arial" w:hAnsi="Arial" w:cs="Arial"/>
        </w:rPr>
        <w:t>такси и други надоместоци</w:t>
      </w:r>
    </w:p>
    <w:p w:rsidR="00AA3F4A" w:rsidRDefault="00AA3F4A" w:rsidP="00AA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-Должник акцептант трговија и услуги РВМ РУББЕР ВАСТ МЕНАЏМЕНТ ДООЕЛ увоз-извоз с. Порој, Тетово од Тетово ул. бр.101 бр.75, с. Порој</w:t>
      </w:r>
    </w:p>
    <w:p w:rsidR="00AA3F4A" w:rsidRDefault="00AA3F4A" w:rsidP="00AA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-Доверител ремитент Стопанска Банка АД Скопје од 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преку полномошник Адвокат Александар Бачоски </w:t>
      </w:r>
    </w:p>
    <w:p w:rsidR="00AA3F4A" w:rsidRDefault="00AA3F4A" w:rsidP="00AA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-Должник емец авалист Ремзи</w:t>
      </w:r>
      <w:r w:rsidR="00A528BC">
        <w:rPr>
          <w:rFonts w:ascii="Arial" w:hAnsi="Arial" w:cs="Arial"/>
        </w:rPr>
        <w:t xml:space="preserve"> Шабани ул. 101 бр.бб, с. Порој</w:t>
      </w:r>
      <w:r>
        <w:rPr>
          <w:rFonts w:ascii="Arial" w:hAnsi="Arial" w:cs="Arial"/>
        </w:rPr>
        <w:t xml:space="preserve"> </w:t>
      </w:r>
    </w:p>
    <w:p w:rsidR="00AA3F4A" w:rsidRDefault="00AA3F4A" w:rsidP="00AA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-Должник емец авалист Ибрахим Шабани ул. 101 бр.бб, с. </w:t>
      </w:r>
      <w:r w:rsidR="00A528BC">
        <w:rPr>
          <w:rFonts w:ascii="Arial" w:hAnsi="Arial" w:cs="Arial"/>
        </w:rPr>
        <w:t>Порој</w:t>
      </w:r>
    </w:p>
    <w:p w:rsidR="00A528BC" w:rsidRDefault="00A528BC" w:rsidP="00AA3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tblpY="33"/>
        <w:tblW w:w="10369" w:type="dxa"/>
        <w:tblLook w:val="04A0"/>
      </w:tblPr>
      <w:tblGrid>
        <w:gridCol w:w="5542"/>
        <w:gridCol w:w="4827"/>
      </w:tblGrid>
      <w:tr w:rsidR="00AA3F4A" w:rsidTr="00AA3F4A">
        <w:trPr>
          <w:trHeight w:val="357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Сосопственик 853/108 од ИЛ бр.1424 КО ГРУПЧИН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3F4A" w:rsidRDefault="00AA3F4A" w:rsidP="00A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AA3F4A" w:rsidRDefault="00AA3F4A" w:rsidP="00A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ЈУМНИ ШЕРИФИ</w:t>
            </w:r>
            <w:r>
              <w:rPr>
                <w:rFonts w:ascii="Arial" w:eastAsia="Times New Roman" w:hAnsi="Arial" w:cs="Arial"/>
                <w:color w:val="000000"/>
              </w:rPr>
              <w:t xml:space="preserve"> с. Групчин </w:t>
            </w:r>
          </w:p>
        </w:tc>
      </w:tr>
      <w:tr w:rsidR="00AA3F4A" w:rsidTr="00AA3F4A">
        <w:trPr>
          <w:trHeight w:val="424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Сосопственик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2/20 од ИЛ бр.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ЈАШАРИ ЗЕЌИР ХАЈРЕДИН</w:t>
            </w:r>
            <w:r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AA3F4A" w:rsidTr="00AA3F4A">
        <w:trPr>
          <w:trHeight w:val="26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Сосопственик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2/20 од ИЛ бр.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ЈАШАРИ ЗЕЌИР САЛИ</w:t>
            </w:r>
            <w:r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AA3F4A" w:rsidTr="00AA3F4A">
        <w:trPr>
          <w:trHeight w:val="26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Сосопственик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2/20 од ИЛ бр.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ЈАШАРИ ЗЕЌИР БЕДРИ</w:t>
            </w:r>
            <w:r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AA3F4A" w:rsidTr="00AA3F4A">
        <w:trPr>
          <w:trHeight w:val="260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Сосопственик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2/20 од ИЛ бр.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ЈАШАРИ ЗЕЌИР БАСРИ</w:t>
            </w:r>
            <w:r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  <w:tr w:rsidR="00AA3F4A" w:rsidTr="00AA3F4A">
        <w:trPr>
          <w:trHeight w:val="277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Сосопственик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2/20 од ИЛ бр.</w:t>
            </w:r>
            <w:r>
              <w:rPr>
                <w:rFonts w:ascii="Arial" w:eastAsia="Times New Roman" w:hAnsi="Arial" w:cs="Arial"/>
                <w:color w:val="000000"/>
                <w:lang w:val="en-US"/>
              </w:rPr>
              <w:t>166</w:t>
            </w:r>
            <w:r>
              <w:rPr>
                <w:rFonts w:ascii="Arial" w:eastAsia="Times New Roman" w:hAnsi="Arial" w:cs="Arial"/>
                <w:color w:val="000000"/>
              </w:rPr>
              <w:t xml:space="preserve"> КО ГРУПЧИН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3F4A" w:rsidRDefault="00AA3F4A" w:rsidP="00AA3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ЈАШАРИ ВД.ЗЕЌИР ЗЕБИДЕ</w:t>
            </w:r>
            <w:r>
              <w:rPr>
                <w:rFonts w:ascii="Arial" w:eastAsia="Times New Roman" w:hAnsi="Arial" w:cs="Arial"/>
                <w:color w:val="000000"/>
              </w:rPr>
              <w:t>, с. Копнчин Дол</w:t>
            </w:r>
          </w:p>
        </w:tc>
      </w:tr>
    </w:tbl>
    <w:p w:rsidR="00AA3F4A" w:rsidRDefault="00AA3F4A" w:rsidP="00AA3F4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color w:val="000000"/>
        </w:rPr>
      </w:pPr>
    </w:p>
    <w:p w:rsidR="00D17E47" w:rsidRDefault="00D17E47" w:rsidP="00D1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17E47" w:rsidRDefault="00D17E47" w:rsidP="00D17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2E6F51" w:rsidRPr="00FF28C9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D17E47" w:rsidP="00FF28C9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м-р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Славица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Ацовска</w:t>
            </w:r>
            <w:proofErr w:type="spellEnd"/>
            <w:r w:rsidR="00E54E9F" w:rsidRPr="00516F89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75pt;height:51pt" wrapcoords="-63 0 -63 21016 21600 21016 21600 0 -63 0" o:allowoverlap="f">
                  <v:imagedata r:id="rId32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2E6F51" w:rsidRPr="00AA3F4A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3F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:rsidR="002E6F51" w:rsidRPr="00AA3F4A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A3F4A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 w:rsidRPr="00AA3F4A">
        <w:rPr>
          <w:rFonts w:ascii="Arial" w:hAnsi="Arial" w:cs="Arial"/>
          <w:sz w:val="20"/>
          <w:szCs w:val="20"/>
        </w:rPr>
        <w:t>заклучок</w:t>
      </w:r>
      <w:r w:rsidRPr="00AA3F4A">
        <w:rPr>
          <w:rFonts w:ascii="Arial" w:hAnsi="Arial" w:cs="Arial"/>
          <w:sz w:val="20"/>
          <w:szCs w:val="20"/>
        </w:rPr>
        <w:t xml:space="preserve"> може да се п</w:t>
      </w:r>
      <w:r w:rsidR="00B23450" w:rsidRPr="00AA3F4A">
        <w:rPr>
          <w:rFonts w:ascii="Arial" w:hAnsi="Arial" w:cs="Arial"/>
          <w:sz w:val="20"/>
          <w:szCs w:val="20"/>
        </w:rPr>
        <w:t>однесе приговор до</w:t>
      </w:r>
      <w:r w:rsidRPr="00AA3F4A">
        <w:rPr>
          <w:rFonts w:ascii="Arial" w:hAnsi="Arial" w:cs="Arial"/>
          <w:sz w:val="20"/>
          <w:szCs w:val="20"/>
        </w:rPr>
        <w:t xml:space="preserve"> </w:t>
      </w:r>
      <w:bookmarkStart w:id="29" w:name="OSudPouka"/>
      <w:bookmarkEnd w:id="29"/>
      <w:r w:rsidR="00D17E47" w:rsidRPr="00AA3F4A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AA3F4A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AA3F4A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AA3F4A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7C9" w:rsidRDefault="003717C9" w:rsidP="00D17E47">
      <w:pPr>
        <w:spacing w:after="0" w:line="240" w:lineRule="auto"/>
      </w:pPr>
      <w:r>
        <w:separator/>
      </w:r>
    </w:p>
  </w:endnote>
  <w:endnote w:type="continuationSeparator" w:id="1">
    <w:p w:rsidR="003717C9" w:rsidRDefault="003717C9" w:rsidP="00D1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5C" w:rsidRDefault="00ED2E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7C9" w:rsidRPr="00D17E47" w:rsidRDefault="003717C9" w:rsidP="00D17E4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D2E5C">
      <w:rPr>
        <w:rFonts w:ascii="Arial" w:hAnsi="Arial" w:cs="Arial"/>
        <w:noProof/>
        <w:sz w:val="14"/>
      </w:rPr>
      <w:t>5</w:t>
    </w:r>
    <w:r>
      <w:rPr>
        <w:rFonts w:ascii="Arial" w:hAnsi="Arial" w:cs="Arial"/>
        <w:sz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5C" w:rsidRDefault="00ED2E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7C9" w:rsidRDefault="003717C9" w:rsidP="00D17E47">
      <w:pPr>
        <w:spacing w:after="0" w:line="240" w:lineRule="auto"/>
      </w:pPr>
      <w:r>
        <w:separator/>
      </w:r>
    </w:p>
  </w:footnote>
  <w:footnote w:type="continuationSeparator" w:id="1">
    <w:p w:rsidR="003717C9" w:rsidRDefault="003717C9" w:rsidP="00D1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5C" w:rsidRDefault="00ED2E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5C" w:rsidRDefault="00ED2E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5C" w:rsidRDefault="00ED2E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EFF"/>
    <w:multiLevelType w:val="hybridMultilevel"/>
    <w:tmpl w:val="97DC5840"/>
    <w:lvl w:ilvl="0" w:tplc="86AABC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82482"/>
    <w:multiLevelType w:val="hybridMultilevel"/>
    <w:tmpl w:val="97DC5840"/>
    <w:lvl w:ilvl="0" w:tplc="86AABC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E326CD"/>
    <w:multiLevelType w:val="hybridMultilevel"/>
    <w:tmpl w:val="97DC5840"/>
    <w:lvl w:ilvl="0" w:tplc="86AABC4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7A1A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717C9"/>
    <w:rsid w:val="003A39C4"/>
    <w:rsid w:val="003B40CD"/>
    <w:rsid w:val="003D21AC"/>
    <w:rsid w:val="003D4A9E"/>
    <w:rsid w:val="004003E4"/>
    <w:rsid w:val="00451FBC"/>
    <w:rsid w:val="00457D28"/>
    <w:rsid w:val="0046102D"/>
    <w:rsid w:val="00471BA0"/>
    <w:rsid w:val="004A3EE9"/>
    <w:rsid w:val="004C7DE4"/>
    <w:rsid w:val="004F2C9E"/>
    <w:rsid w:val="004F4016"/>
    <w:rsid w:val="00516F89"/>
    <w:rsid w:val="00594A8B"/>
    <w:rsid w:val="0061005D"/>
    <w:rsid w:val="0063405E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7847"/>
    <w:rsid w:val="007B32B7"/>
    <w:rsid w:val="0081017F"/>
    <w:rsid w:val="00823825"/>
    <w:rsid w:val="00842F7E"/>
    <w:rsid w:val="00847844"/>
    <w:rsid w:val="00866DC5"/>
    <w:rsid w:val="0087784C"/>
    <w:rsid w:val="008C43A1"/>
    <w:rsid w:val="008D3C27"/>
    <w:rsid w:val="00913EF8"/>
    <w:rsid w:val="00926A7A"/>
    <w:rsid w:val="009626C8"/>
    <w:rsid w:val="00990882"/>
    <w:rsid w:val="00A528BC"/>
    <w:rsid w:val="00A847F3"/>
    <w:rsid w:val="00A96E27"/>
    <w:rsid w:val="00AA3F4A"/>
    <w:rsid w:val="00AE3FFA"/>
    <w:rsid w:val="00AF1748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B6CBA"/>
    <w:rsid w:val="00BC5E22"/>
    <w:rsid w:val="00BF5243"/>
    <w:rsid w:val="00C02E62"/>
    <w:rsid w:val="00C71B87"/>
    <w:rsid w:val="00C800FE"/>
    <w:rsid w:val="00CC28C6"/>
    <w:rsid w:val="00CD2871"/>
    <w:rsid w:val="00CE2401"/>
    <w:rsid w:val="00CF2E54"/>
    <w:rsid w:val="00D17E47"/>
    <w:rsid w:val="00D47D14"/>
    <w:rsid w:val="00D648AC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54E9F"/>
    <w:rsid w:val="00E64BD4"/>
    <w:rsid w:val="00E64DBC"/>
    <w:rsid w:val="00ED2E5C"/>
    <w:rsid w:val="00EF46AF"/>
    <w:rsid w:val="00F02CC7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4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1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E47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17E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0','')" TargetMode="External"/><Relationship Id="rId13" Type="http://schemas.openxmlformats.org/officeDocument/2006/relationships/hyperlink" Target="javascript:__doPostBack('DataGrid3$ctl02$ctl01','')" TargetMode="External"/><Relationship Id="rId18" Type="http://schemas.openxmlformats.org/officeDocument/2006/relationships/hyperlink" Target="javascript:__doPostBack('DataGrid3$ctl02$ctl00','')" TargetMode="External"/><Relationship Id="rId26" Type="http://schemas.openxmlformats.org/officeDocument/2006/relationships/hyperlink" Target="javascript:__doPostBack('DataGrid3$ctl05$ctl00',''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javascript:__doPostBack('DataGrid3$ctl03$ctl01','')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hyperlink" Target="javascript:__doPostBack('DataGrid3$ctl02$ctl00','')" TargetMode="External"/><Relationship Id="rId17" Type="http://schemas.openxmlformats.org/officeDocument/2006/relationships/hyperlink" Target="javascript:__doPostBack('DataGrid3$ctl02$ctl01','')" TargetMode="External"/><Relationship Id="rId25" Type="http://schemas.openxmlformats.org/officeDocument/2006/relationships/hyperlink" Target="javascript:__doPostBack('DataGrid3$ctl04$ctl01','')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javascript:__doPostBack('DataGrid3$ctl02$ctl00','')" TargetMode="External"/><Relationship Id="rId20" Type="http://schemas.openxmlformats.org/officeDocument/2006/relationships/hyperlink" Target="javascript:__doPostBack('DataGrid3$ctl03$ctl00','')" TargetMode="External"/><Relationship Id="rId29" Type="http://schemas.openxmlformats.org/officeDocument/2006/relationships/hyperlink" Target="javascript:__doPostBack('DataGrid3$ctl06$ctl01',''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DataGrid3$ctl03$ctl01','')" TargetMode="External"/><Relationship Id="rId24" Type="http://schemas.openxmlformats.org/officeDocument/2006/relationships/hyperlink" Target="javascript:__doPostBack('DataGrid3$ctl04$ctl00','')" TargetMode="External"/><Relationship Id="rId32" Type="http://schemas.openxmlformats.org/officeDocument/2006/relationships/image" Target="media/image2.emf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javascript:__doPostBack('DataGrid3$ctl02$ctl01','')" TargetMode="External"/><Relationship Id="rId23" Type="http://schemas.openxmlformats.org/officeDocument/2006/relationships/hyperlink" Target="javascript:__doPostBack('DataGrid3$ctl02$ctl01','')" TargetMode="External"/><Relationship Id="rId28" Type="http://schemas.openxmlformats.org/officeDocument/2006/relationships/hyperlink" Target="javascript:__doPostBack('DataGrid3$ctl06$ctl00','')" TargetMode="External"/><Relationship Id="rId36" Type="http://schemas.openxmlformats.org/officeDocument/2006/relationships/footer" Target="footer2.xml"/><Relationship Id="rId10" Type="http://schemas.openxmlformats.org/officeDocument/2006/relationships/hyperlink" Target="javascript:__doPostBack('DataGrid3$ctl03$ctl00','')" TargetMode="External"/><Relationship Id="rId19" Type="http://schemas.openxmlformats.org/officeDocument/2006/relationships/hyperlink" Target="javascript:__doPostBack('DataGrid3$ctl02$ctl01','')" TargetMode="External"/><Relationship Id="rId31" Type="http://schemas.openxmlformats.org/officeDocument/2006/relationships/hyperlink" Target="javascript:__doPostBack('DataGrid3$ctl02$ctl01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DataGrid3$ctl02$ctl01','')" TargetMode="External"/><Relationship Id="rId14" Type="http://schemas.openxmlformats.org/officeDocument/2006/relationships/hyperlink" Target="javascript:__doPostBack('DataGrid3$ctl02$ctl00','')" TargetMode="External"/><Relationship Id="rId22" Type="http://schemas.openxmlformats.org/officeDocument/2006/relationships/hyperlink" Target="javascript:__doPostBack('DataGrid3$ctl02$ctl00','')" TargetMode="External"/><Relationship Id="rId27" Type="http://schemas.openxmlformats.org/officeDocument/2006/relationships/hyperlink" Target="javascript:__doPostBack('DataGrid3$ctl05$ctl01','')" TargetMode="External"/><Relationship Id="rId30" Type="http://schemas.openxmlformats.org/officeDocument/2006/relationships/hyperlink" Target="javascript:__doPostBack('DataGrid3$ctl02$ctl00','')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5</cp:revision>
  <dcterms:created xsi:type="dcterms:W3CDTF">2025-10-01T08:45:00Z</dcterms:created>
  <dcterms:modified xsi:type="dcterms:W3CDTF">2025-10-01T09:33:00Z</dcterms:modified>
</cp:coreProperties>
</file>