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701BB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701BB5" w:rsidTr="009851EC">
        <w:tc>
          <w:tcPr>
            <w:tcW w:w="6204" w:type="dxa"/>
            <w:hideMark/>
          </w:tcPr>
          <w:p w:rsidR="00823825" w:rsidRPr="00701BB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01BB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701BB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01BB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01BB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701BB5" w:rsidTr="009851EC">
        <w:tc>
          <w:tcPr>
            <w:tcW w:w="6204" w:type="dxa"/>
            <w:hideMark/>
          </w:tcPr>
          <w:p w:rsidR="00823825" w:rsidRPr="00701BB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823825" w:rsidRPr="00701BB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01BB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01BB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701BB5" w:rsidTr="009851EC">
        <w:tc>
          <w:tcPr>
            <w:tcW w:w="6204" w:type="dxa"/>
            <w:hideMark/>
          </w:tcPr>
          <w:p w:rsidR="00823825" w:rsidRPr="00701BB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701BB5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701BB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01BB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701BB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01BB5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8C43A1" w:rsidRPr="00701BB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701BB5" w:rsidTr="009851EC">
        <w:tc>
          <w:tcPr>
            <w:tcW w:w="6204" w:type="dxa"/>
            <w:hideMark/>
          </w:tcPr>
          <w:p w:rsidR="00823825" w:rsidRPr="00701BB5" w:rsidRDefault="00701BB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 w:rsidRPr="00701BB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Павел</w:t>
            </w:r>
            <w:proofErr w:type="spellEnd"/>
            <w:r w:rsidRPr="00701BB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BB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Томашевски</w:t>
            </w:r>
            <w:proofErr w:type="spellEnd"/>
          </w:p>
        </w:tc>
        <w:tc>
          <w:tcPr>
            <w:tcW w:w="566" w:type="dxa"/>
          </w:tcPr>
          <w:p w:rsidR="00823825" w:rsidRPr="00701BB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01BB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01BB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701BB5" w:rsidTr="009851EC">
        <w:tc>
          <w:tcPr>
            <w:tcW w:w="6204" w:type="dxa"/>
            <w:hideMark/>
          </w:tcPr>
          <w:p w:rsidR="00823825" w:rsidRPr="00701BB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701BB5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701BB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01BB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01BB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701BB5" w:rsidTr="009851EC">
        <w:tc>
          <w:tcPr>
            <w:tcW w:w="6204" w:type="dxa"/>
            <w:hideMark/>
          </w:tcPr>
          <w:p w:rsidR="00823825" w:rsidRPr="00701BB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701BB5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701BB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01BB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701BB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01B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701BB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701BB5" w:rsidRPr="00701BB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1174/2021</w:t>
            </w:r>
            <w:r w:rsidRPr="00701BB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701BB5" w:rsidTr="009851EC">
        <w:tc>
          <w:tcPr>
            <w:tcW w:w="6204" w:type="dxa"/>
            <w:hideMark/>
          </w:tcPr>
          <w:p w:rsidR="00701BB5" w:rsidRPr="00701BB5" w:rsidRDefault="00701BB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701BB5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Основен Граѓански Суд Скопје и </w:t>
            </w:r>
          </w:p>
          <w:p w:rsidR="00823825" w:rsidRPr="00701BB5" w:rsidRDefault="00701BB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701BB5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Кривичен Суд Скопје</w:t>
            </w:r>
          </w:p>
        </w:tc>
        <w:tc>
          <w:tcPr>
            <w:tcW w:w="566" w:type="dxa"/>
          </w:tcPr>
          <w:p w:rsidR="00823825" w:rsidRPr="00701BB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01BB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01BB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701BB5" w:rsidTr="009851EC">
        <w:tc>
          <w:tcPr>
            <w:tcW w:w="6204" w:type="dxa"/>
            <w:hideMark/>
          </w:tcPr>
          <w:p w:rsidR="00823825" w:rsidRPr="00701BB5" w:rsidRDefault="00701BB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r w:rsidRPr="00701BB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ул.11 </w:t>
            </w:r>
            <w:proofErr w:type="spellStart"/>
            <w:r w:rsidRPr="00701BB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Октомври</w:t>
            </w:r>
            <w:proofErr w:type="spellEnd"/>
            <w:r w:rsidRPr="00701BB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бр.23А-2/4</w:t>
            </w:r>
          </w:p>
        </w:tc>
        <w:tc>
          <w:tcPr>
            <w:tcW w:w="566" w:type="dxa"/>
          </w:tcPr>
          <w:p w:rsidR="00823825" w:rsidRPr="00701BB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01BB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01BB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701BB5" w:rsidTr="009851EC">
        <w:tc>
          <w:tcPr>
            <w:tcW w:w="6204" w:type="dxa"/>
            <w:hideMark/>
          </w:tcPr>
          <w:p w:rsidR="00823825" w:rsidRPr="00701BB5" w:rsidRDefault="00701BB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701BB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701BB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02 31-31-800; tomashevski@izvrsitel.com</w:t>
            </w:r>
          </w:p>
        </w:tc>
        <w:tc>
          <w:tcPr>
            <w:tcW w:w="566" w:type="dxa"/>
          </w:tcPr>
          <w:p w:rsidR="00823825" w:rsidRPr="00701BB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01BB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01BB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Default="00823825" w:rsidP="00701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701BB5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701BB5"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701BB5" w:rsidRDefault="00701BB5" w:rsidP="00701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  <w:sz w:val="20"/>
          <w:szCs w:val="20"/>
        </w:rPr>
        <w:t xml:space="preserve">Павел Томашевски од </w:t>
      </w:r>
      <w:bookmarkStart w:id="6" w:name="Adresa"/>
      <w:bookmarkEnd w:id="6"/>
      <w:r>
        <w:rPr>
          <w:rFonts w:ascii="Arial" w:hAnsi="Arial" w:cs="Arial"/>
          <w:sz w:val="20"/>
          <w:szCs w:val="20"/>
        </w:rPr>
        <w:t xml:space="preserve">Скопје, ул.11 Октомври бр.23А-2/4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  <w:sz w:val="20"/>
          <w:szCs w:val="20"/>
        </w:rPr>
        <w:t xml:space="preserve">доверителот Фаик Мулиќ од </w:t>
      </w:r>
      <w:bookmarkStart w:id="8" w:name="DovGrad1"/>
      <w:bookmarkEnd w:id="8"/>
      <w:r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>
        <w:rPr>
          <w:rFonts w:ascii="Arial" w:hAnsi="Arial" w:cs="Arial"/>
          <w:sz w:val="20"/>
          <w:szCs w:val="20"/>
        </w:rPr>
        <w:t xml:space="preserve">живеалиште на </w:t>
      </w:r>
      <w:bookmarkStart w:id="10" w:name="adresa1"/>
      <w:bookmarkEnd w:id="10"/>
      <w:r>
        <w:rPr>
          <w:rFonts w:ascii="Arial" w:hAnsi="Arial" w:cs="Arial"/>
          <w:sz w:val="20"/>
          <w:szCs w:val="20"/>
        </w:rPr>
        <w:t>ул.Клинска Леса бр.32 преку полномошник Адвокат Емил Османов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5" w:name="IzvIsprava"/>
      <w:bookmarkEnd w:id="15"/>
      <w:r>
        <w:rPr>
          <w:rFonts w:ascii="Arial" w:hAnsi="Arial" w:cs="Arial"/>
          <w:sz w:val="20"/>
          <w:szCs w:val="20"/>
        </w:rPr>
        <w:t xml:space="preserve">35 П1-625/19 од 22.04.2021 година на Основен граѓански суд Скопје, против </w:t>
      </w:r>
      <w:bookmarkStart w:id="16" w:name="Dolznik1"/>
      <w:bookmarkEnd w:id="16"/>
      <w:r>
        <w:rPr>
          <w:rFonts w:ascii="Arial" w:hAnsi="Arial" w:cs="Arial"/>
          <w:sz w:val="20"/>
          <w:szCs w:val="20"/>
        </w:rPr>
        <w:t xml:space="preserve">должниците Ѓорѓи Гацев од </w:t>
      </w:r>
      <w:bookmarkStart w:id="17" w:name="DolzGrad1"/>
      <w:bookmarkEnd w:id="17"/>
      <w:r>
        <w:rPr>
          <w:rFonts w:ascii="Arial" w:hAnsi="Arial" w:cs="Arial"/>
          <w:sz w:val="20"/>
          <w:szCs w:val="20"/>
        </w:rPr>
        <w:t xml:space="preserve">Скопје со </w:t>
      </w:r>
      <w:bookmarkStart w:id="18" w:name="opis_edb1_dolz"/>
      <w:bookmarkStart w:id="19" w:name="opis_sed1_dolz"/>
      <w:bookmarkEnd w:id="18"/>
      <w:bookmarkEnd w:id="19"/>
      <w:r>
        <w:rPr>
          <w:rFonts w:ascii="Arial" w:hAnsi="Arial" w:cs="Arial"/>
          <w:sz w:val="20"/>
          <w:szCs w:val="20"/>
          <w:lang w:val="ru-RU"/>
        </w:rPr>
        <w:t xml:space="preserve">живеалиште на </w:t>
      </w:r>
      <w:bookmarkStart w:id="20" w:name="adresa1_dolz"/>
      <w:bookmarkEnd w:id="20"/>
      <w:r>
        <w:rPr>
          <w:rFonts w:ascii="Arial" w:hAnsi="Arial" w:cs="Arial"/>
          <w:sz w:val="20"/>
          <w:szCs w:val="20"/>
        </w:rPr>
        <w:t xml:space="preserve">ул. АФЖ бр. 40-Б, </w:t>
      </w:r>
      <w:bookmarkStart w:id="21" w:name="Dolznik2"/>
      <w:bookmarkEnd w:id="21"/>
      <w:r>
        <w:rPr>
          <w:rFonts w:ascii="Arial" w:hAnsi="Arial" w:cs="Arial"/>
          <w:sz w:val="20"/>
          <w:szCs w:val="20"/>
        </w:rPr>
        <w:t xml:space="preserve">и Славица Гацева од Скопје со живеалиште на ул.АФЖ бр.40 б, за спроведување на извршување на ден </w:t>
      </w:r>
      <w:bookmarkStart w:id="22" w:name="DatumIzdava"/>
      <w:bookmarkEnd w:id="22"/>
      <w:r>
        <w:rPr>
          <w:rFonts w:ascii="Arial" w:hAnsi="Arial" w:cs="Arial"/>
          <w:sz w:val="20"/>
          <w:szCs w:val="20"/>
        </w:rPr>
        <w:t>24.01.2022 година го донесува следниот</w:t>
      </w:r>
      <w:r>
        <w:rPr>
          <w:rFonts w:ascii="Arial" w:hAnsi="Arial" w:cs="Arial"/>
        </w:rPr>
        <w:t xml:space="preserve"> </w:t>
      </w:r>
    </w:p>
    <w:p w:rsidR="00701BB5" w:rsidRDefault="00701BB5" w:rsidP="00701BB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 А К Л У Ч О К</w:t>
      </w:r>
    </w:p>
    <w:p w:rsidR="00701BB5" w:rsidRDefault="00701BB5" w:rsidP="00701BB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701BB5" w:rsidRDefault="00701BB5" w:rsidP="00701BB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>
        <w:rPr>
          <w:rFonts w:ascii="Arial" w:hAnsi="Arial" w:cs="Arial"/>
          <w:b/>
          <w:sz w:val="20"/>
          <w:szCs w:val="20"/>
        </w:rPr>
        <w:t>)</w:t>
      </w:r>
    </w:p>
    <w:p w:rsidR="00701BB5" w:rsidRDefault="00701BB5" w:rsidP="00701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01BB5" w:rsidRDefault="00701BB5" w:rsidP="00701BB5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СЕ ОПРЕДЕЛУВА  ВТОРА</w:t>
      </w:r>
      <w:r>
        <w:rPr>
          <w:rFonts w:ascii="Arial" w:eastAsia="Times New Roman" w:hAnsi="Arial" w:cs="Arial"/>
          <w:sz w:val="20"/>
          <w:szCs w:val="20"/>
        </w:rPr>
        <w:t xml:space="preserve"> продажба со усно јавно наддавање на недвижноста со следните ознаки:</w:t>
      </w:r>
    </w:p>
    <w:p w:rsidR="00701BB5" w:rsidRDefault="00701BB5" w:rsidP="00701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sz w:val="20"/>
          <w:szCs w:val="20"/>
        </w:rPr>
        <w:t xml:space="preserve">1. Запишана на </w:t>
      </w:r>
      <w:r>
        <w:rPr>
          <w:rFonts w:ascii="Arial" w:hAnsi="Arial" w:cs="Arial"/>
          <w:b/>
          <w:sz w:val="20"/>
          <w:szCs w:val="20"/>
        </w:rPr>
        <w:t xml:space="preserve">имотен лист бр.101933, КО Радишани,  </w:t>
      </w:r>
      <w:r>
        <w:rPr>
          <w:rFonts w:ascii="Arial" w:hAnsi="Arial" w:cs="Arial"/>
          <w:sz w:val="20"/>
          <w:szCs w:val="20"/>
        </w:rPr>
        <w:t>при АКН на СМ – ЦКН Скопје со следните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701BB5" w:rsidRDefault="00701BB5" w:rsidP="00701BB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11160" w:type="dxa"/>
        <w:tblInd w:w="0" w:type="dxa"/>
        <w:tblLayout w:type="fixed"/>
        <w:tblLook w:val="04A0"/>
      </w:tblPr>
      <w:tblGrid>
        <w:gridCol w:w="876"/>
        <w:gridCol w:w="721"/>
        <w:gridCol w:w="1412"/>
        <w:gridCol w:w="382"/>
        <w:gridCol w:w="695"/>
        <w:gridCol w:w="752"/>
        <w:gridCol w:w="1072"/>
        <w:gridCol w:w="2133"/>
        <w:gridCol w:w="1679"/>
        <w:gridCol w:w="1438"/>
      </w:tblGrid>
      <w:tr w:rsidR="00701BB5" w:rsidTr="00701BB5">
        <w:trPr>
          <w:trHeight w:val="316"/>
        </w:trPr>
        <w:tc>
          <w:tcPr>
            <w:tcW w:w="1116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B5" w:rsidRDefault="0070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ЛИСТ Б</w:t>
            </w:r>
            <w:r>
              <w:rPr>
                <w:rFonts w:ascii="Arial" w:hAnsi="Arial" w:cs="Arial"/>
                <w:sz w:val="16"/>
                <w:szCs w:val="16"/>
                <w:lang w:val="en-US" w:eastAsia="mk-MK"/>
              </w:rPr>
              <w:t>:</w:t>
            </w:r>
            <w:r>
              <w:rPr>
                <w:rFonts w:ascii="Arial" w:hAnsi="Arial" w:cs="Arial"/>
                <w:sz w:val="16"/>
                <w:szCs w:val="16"/>
                <w:lang w:eastAsia="mk-MK"/>
              </w:rPr>
              <w:t xml:space="preserve"> ПОДАТОЦИ ЗА ЗЕМЈИШТЕТО (КАТАСТАРСКА ПАРЦЕЛА ) И ЗА ПРАВО НА СОПСТВЕНОСТ</w:t>
            </w:r>
          </w:p>
        </w:tc>
      </w:tr>
      <w:tr w:rsidR="00701BB5" w:rsidTr="00701BB5">
        <w:trPr>
          <w:trHeight w:val="675"/>
        </w:trPr>
        <w:tc>
          <w:tcPr>
            <w:tcW w:w="1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BB5" w:rsidRDefault="0070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Број на катастарска парцела</w:t>
            </w:r>
          </w:p>
          <w:p w:rsidR="00701BB5" w:rsidRDefault="0070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B5" w:rsidRDefault="0070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Виканао место</w:t>
            </w:r>
          </w:p>
        </w:tc>
        <w:tc>
          <w:tcPr>
            <w:tcW w:w="18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B5" w:rsidRDefault="0070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катастарска</w:t>
            </w:r>
          </w:p>
        </w:tc>
        <w:tc>
          <w:tcPr>
            <w:tcW w:w="10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B5" w:rsidRDefault="0070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Површина во м2</w:t>
            </w:r>
          </w:p>
        </w:tc>
        <w:tc>
          <w:tcPr>
            <w:tcW w:w="2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B5" w:rsidRDefault="0070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Сопственост/сосопственост/</w:t>
            </w:r>
          </w:p>
          <w:p w:rsidR="00701BB5" w:rsidRDefault="0070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Заедничка сосптвеност</w:t>
            </w:r>
          </w:p>
        </w:tc>
        <w:tc>
          <w:tcPr>
            <w:tcW w:w="16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B5" w:rsidRDefault="0070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Број на предмет по кој е изврш запишувањето</w:t>
            </w:r>
          </w:p>
        </w:tc>
        <w:tc>
          <w:tcPr>
            <w:tcW w:w="14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B5" w:rsidRDefault="0070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Датум и час на запишувањет</w:t>
            </w:r>
          </w:p>
        </w:tc>
      </w:tr>
      <w:tr w:rsidR="00701BB5" w:rsidTr="00701BB5">
        <w:trPr>
          <w:trHeight w:val="345"/>
        </w:trPr>
        <w:tc>
          <w:tcPr>
            <w:tcW w:w="8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01BB5" w:rsidRDefault="00701B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основен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1BB5" w:rsidRDefault="00701B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дел</w:t>
            </w:r>
          </w:p>
        </w:tc>
        <w:tc>
          <w:tcPr>
            <w:tcW w:w="14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BB5" w:rsidRDefault="00701B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BB5" w:rsidRDefault="00701B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култура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B5" w:rsidRDefault="00701B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класа</w:t>
            </w:r>
          </w:p>
        </w:tc>
        <w:tc>
          <w:tcPr>
            <w:tcW w:w="10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BB5" w:rsidRDefault="00701B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BB5" w:rsidRDefault="00701B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BB5" w:rsidRDefault="00701B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BB5" w:rsidRDefault="00701B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</w:p>
        </w:tc>
      </w:tr>
      <w:tr w:rsidR="00701BB5" w:rsidTr="00701BB5">
        <w:trPr>
          <w:trHeight w:val="297"/>
        </w:trPr>
        <w:tc>
          <w:tcPr>
            <w:tcW w:w="8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BB5" w:rsidRDefault="0070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2022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B5" w:rsidRDefault="0070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B5" w:rsidRDefault="0070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АФЖ бр.40 а</w:t>
            </w:r>
          </w:p>
        </w:tc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B5" w:rsidRDefault="0070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гз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B5" w:rsidRDefault="0070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гиз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BB5" w:rsidRDefault="0070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 w:eastAsia="mk-MK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B5" w:rsidRDefault="0070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249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B5" w:rsidRDefault="0070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сосопственост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B5" w:rsidRDefault="0070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1112-12450/2016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B5" w:rsidRDefault="0070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10.06.2016</w:t>
            </w:r>
          </w:p>
        </w:tc>
      </w:tr>
      <w:tr w:rsidR="00701BB5" w:rsidTr="00701BB5">
        <w:trPr>
          <w:trHeight w:val="316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B5" w:rsidRDefault="0070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2022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B5" w:rsidRDefault="0070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B5" w:rsidRDefault="0070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АФЖ бр.40 а</w:t>
            </w:r>
          </w:p>
        </w:tc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B5" w:rsidRDefault="0070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гз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B5" w:rsidRDefault="0070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зпз 1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BB5" w:rsidRDefault="0070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 w:eastAsia="mk-MK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B5" w:rsidRDefault="0070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119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B5" w:rsidRDefault="0070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сосопственост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B5" w:rsidRDefault="0070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1112-12450/2016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B5" w:rsidRDefault="0070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10.06.2016</w:t>
            </w:r>
          </w:p>
        </w:tc>
      </w:tr>
      <w:tr w:rsidR="00701BB5" w:rsidTr="00701BB5">
        <w:trPr>
          <w:trHeight w:val="316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B5" w:rsidRDefault="0070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2022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B5" w:rsidRDefault="0070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B5" w:rsidRDefault="0070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АФЖ бр.40 а</w:t>
            </w:r>
          </w:p>
        </w:tc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B5" w:rsidRDefault="0070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гз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B5" w:rsidRDefault="0070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 xml:space="preserve">зпз 2 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BB5" w:rsidRDefault="0070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 w:eastAsia="mk-MK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B5" w:rsidRDefault="0070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42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B5" w:rsidRDefault="0070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сосопственост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B5" w:rsidRDefault="0070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1112-12450/2016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B5" w:rsidRDefault="0070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10.06.2016</w:t>
            </w:r>
          </w:p>
        </w:tc>
      </w:tr>
    </w:tbl>
    <w:p w:rsidR="00701BB5" w:rsidRDefault="00701BB5" w:rsidP="00701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01BB5" w:rsidRDefault="00701BB5" w:rsidP="00701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Вкупна надворешна површина 410 м 2</w:t>
      </w:r>
    </w:p>
    <w:p w:rsidR="00701BB5" w:rsidRDefault="00701BB5" w:rsidP="00701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која се наоѓа во сосопственост на 1/8 идеален дел од недвижноста  на должникот Ѓорѓи Гацев и сосопственост на 1/8 идеален дел од недвижноста на должникот Славица Гацева;</w:t>
      </w:r>
    </w:p>
    <w:p w:rsidR="00701BB5" w:rsidRDefault="00701BB5" w:rsidP="00701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701BB5" w:rsidRDefault="00701BB5" w:rsidP="00701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2. Запишана во </w:t>
      </w:r>
      <w:r>
        <w:rPr>
          <w:rFonts w:ascii="Arial" w:hAnsi="Arial" w:cs="Arial"/>
          <w:b/>
          <w:sz w:val="20"/>
          <w:szCs w:val="20"/>
        </w:rPr>
        <w:t xml:space="preserve">имотен лист бр.101562, КО Радишани,  </w:t>
      </w:r>
      <w:r>
        <w:rPr>
          <w:rFonts w:ascii="Arial" w:hAnsi="Arial" w:cs="Arial"/>
          <w:sz w:val="20"/>
          <w:szCs w:val="20"/>
        </w:rPr>
        <w:t>при АКН на СМ – ЦКН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701BB5" w:rsidRDefault="00701BB5" w:rsidP="00701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83"/>
        <w:gridCol w:w="850"/>
        <w:gridCol w:w="425"/>
        <w:gridCol w:w="1134"/>
        <w:gridCol w:w="426"/>
        <w:gridCol w:w="425"/>
        <w:gridCol w:w="567"/>
        <w:gridCol w:w="709"/>
        <w:gridCol w:w="708"/>
        <w:gridCol w:w="1418"/>
        <w:gridCol w:w="1417"/>
        <w:gridCol w:w="1134"/>
        <w:gridCol w:w="236"/>
      </w:tblGrid>
      <w:tr w:rsidR="00701BB5" w:rsidTr="00701BB5">
        <w:trPr>
          <w:gridAfter w:val="1"/>
          <w:wAfter w:w="236" w:type="dxa"/>
        </w:trPr>
        <w:tc>
          <w:tcPr>
            <w:tcW w:w="102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B5" w:rsidRDefault="00701BB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ЛИСТ В</w:t>
            </w:r>
            <w:r>
              <w:rPr>
                <w:rFonts w:ascii="Arial" w:hAnsi="Arial" w:cs="Arial"/>
                <w:bCs/>
                <w:sz w:val="16"/>
                <w:szCs w:val="16"/>
                <w:lang w:val="en-US" w:eastAsia="mk-MK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ПОДАТОЦИ ЗА ЗГРАДА ПОСЕБНИ ДЕЛОВИ ОД ЗГРАДИ И ДРУГИ ОБЈЕКТИ И ЗА ПРАВОТО НА СОПСТВЕНОСТ</w:t>
            </w:r>
          </w:p>
        </w:tc>
      </w:tr>
      <w:tr w:rsidR="00701BB5" w:rsidTr="00701BB5">
        <w:trPr>
          <w:trHeight w:val="45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BB5" w:rsidRDefault="00701BB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Бр.на КП</w:t>
            </w:r>
          </w:p>
          <w:p w:rsidR="00701BB5" w:rsidRDefault="00701BB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B5" w:rsidRDefault="00701BB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Адреса улица и куќен број на зграда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B5" w:rsidRDefault="00701BB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Број на зграда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B5" w:rsidRDefault="00701BB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Намена на зграда превземена при конверзија на податоците на стариот ел систем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BB5" w:rsidRDefault="00701BB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Влез/Кат/Број на посебен заеднички дел од зграда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B5" w:rsidRDefault="00701BB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Намена на посебен/заеднички дел од зграда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B5" w:rsidRDefault="00701BB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Внатрешна површина во м2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B5" w:rsidRDefault="00701BB5">
            <w:pPr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Сопственост/</w:t>
            </w:r>
          </w:p>
          <w:p w:rsidR="00701BB5" w:rsidRDefault="00701BB5">
            <w:pPr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Сосопственост/</w:t>
            </w:r>
          </w:p>
          <w:p w:rsidR="00701BB5" w:rsidRDefault="00701BB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Заедничка сопственост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B5" w:rsidRDefault="00701BB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Број на предмет по кој е извршено запишување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B5" w:rsidRDefault="00701BB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Датум и час на прием на пријавата за запишување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1BB5" w:rsidRDefault="00701BB5">
            <w:pPr>
              <w:jc w:val="both"/>
              <w:rPr>
                <w:rFonts w:ascii="Arial" w:hAnsi="Arial" w:cs="Arial"/>
                <w:bCs/>
                <w:lang w:val="en-US" w:eastAsia="mk-MK"/>
              </w:rPr>
            </w:pPr>
          </w:p>
        </w:tc>
      </w:tr>
      <w:tr w:rsidR="00701BB5" w:rsidTr="00701BB5">
        <w:trPr>
          <w:trHeight w:val="1138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BB5" w:rsidRDefault="00701BB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Основен</w:t>
            </w:r>
          </w:p>
          <w:p w:rsidR="00701BB5" w:rsidRDefault="00701BB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1BB5" w:rsidRDefault="00701BB5">
            <w:pPr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дел</w:t>
            </w:r>
          </w:p>
          <w:p w:rsidR="00701BB5" w:rsidRDefault="00701BB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BB5" w:rsidRDefault="00701BB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BB5" w:rsidRDefault="00701BB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BB5" w:rsidRDefault="00701BB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BB5" w:rsidRDefault="00701BB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Влез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1BB5" w:rsidRDefault="00701BB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кат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1BB5" w:rsidRDefault="00701BB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Број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BB5" w:rsidRDefault="00701BB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BB5" w:rsidRDefault="00701BB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BB5" w:rsidRDefault="00701BB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BB5" w:rsidRDefault="00701BB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BB5" w:rsidRDefault="00701BB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1BB5" w:rsidRDefault="00701BB5">
            <w:pPr>
              <w:spacing w:after="0" w:line="240" w:lineRule="auto"/>
              <w:rPr>
                <w:rFonts w:ascii="Arial" w:hAnsi="Arial" w:cs="Arial"/>
                <w:bCs/>
                <w:lang w:val="en-US" w:eastAsia="mk-MK"/>
              </w:rPr>
            </w:pPr>
          </w:p>
        </w:tc>
      </w:tr>
      <w:tr w:rsidR="00701BB5" w:rsidTr="00701BB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BB5" w:rsidRDefault="00701BB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2022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1BB5" w:rsidRDefault="00701BB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B5" w:rsidRDefault="00701BB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АФЖ бр.40б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B5" w:rsidRDefault="00701BB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B5" w:rsidRDefault="00701BB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А1-1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BB5" w:rsidRDefault="00701BB5">
            <w:pPr>
              <w:jc w:val="both"/>
              <w:rPr>
                <w:rFonts w:ascii="Arial" w:hAnsi="Arial" w:cs="Arial"/>
                <w:bCs/>
                <w:lang w:val="en-US"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1BB5" w:rsidRDefault="00701BB5">
            <w:pPr>
              <w:jc w:val="both"/>
              <w:rPr>
                <w:rFonts w:ascii="Arial" w:hAnsi="Arial" w:cs="Arial"/>
                <w:bCs/>
                <w:lang w:val="en-US"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1BB5" w:rsidRDefault="00701BB5">
            <w:pPr>
              <w:jc w:val="both"/>
              <w:rPr>
                <w:rFonts w:ascii="Arial" w:hAnsi="Arial" w:cs="Arial"/>
                <w:bCs/>
                <w:lang w:val="en-US"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B5" w:rsidRDefault="00701BB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СТ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B5" w:rsidRDefault="00701BB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B5" w:rsidRDefault="00701BB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сосопственост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B5" w:rsidRDefault="00701BB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1112-22291/2021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B5" w:rsidRDefault="00701BB5">
            <w:pPr>
              <w:jc w:val="both"/>
              <w:rPr>
                <w:rFonts w:ascii="Arial" w:hAnsi="Arial" w:cs="Arial"/>
                <w:bCs/>
                <w:lang w:val="en-US"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16.09.2021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1BB5" w:rsidRDefault="00701BB5">
            <w:pPr>
              <w:jc w:val="both"/>
              <w:rPr>
                <w:rFonts w:ascii="Arial" w:hAnsi="Arial" w:cs="Arial"/>
                <w:bCs/>
                <w:lang w:val="en-US" w:eastAsia="mk-MK"/>
              </w:rPr>
            </w:pPr>
          </w:p>
        </w:tc>
      </w:tr>
    </w:tbl>
    <w:p w:rsidR="00701BB5" w:rsidRDefault="00701BB5" w:rsidP="00701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01BB5" w:rsidRDefault="00701BB5" w:rsidP="00701B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Со вкупна внатрешна површина од 48 м2</w:t>
      </w:r>
    </w:p>
    <w:p w:rsidR="00701BB5" w:rsidRDefault="00701BB5" w:rsidP="00701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(стан ПР од 48 М2 и Нелегален дел од Геодестки елаборат стан ПР од 50 м2)</w:t>
      </w:r>
    </w:p>
    <w:p w:rsidR="00701BB5" w:rsidRDefault="00701BB5" w:rsidP="00701B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која се наоѓа во сосопственост по 1/2 идеален дел од недвижност на должникот Ѓорѓи Гацев  и 1/2 идеален дел од недвижност на должникот  Славица Гацева</w:t>
      </w:r>
    </w:p>
    <w:p w:rsidR="00701BB5" w:rsidRDefault="00701BB5" w:rsidP="00701B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01BB5" w:rsidRDefault="00701BB5" w:rsidP="00701B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Продажбата ќе се одржи на ден 17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 xml:space="preserve">.02.2022 </w:t>
      </w:r>
      <w:r>
        <w:rPr>
          <w:rFonts w:ascii="Arial" w:eastAsia="Times New Roman" w:hAnsi="Arial" w:cs="Arial"/>
          <w:b/>
          <w:sz w:val="20"/>
          <w:szCs w:val="20"/>
        </w:rPr>
        <w:t xml:space="preserve">година во 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 xml:space="preserve">13.00 </w:t>
      </w:r>
      <w:r>
        <w:rPr>
          <w:rFonts w:ascii="Arial" w:eastAsia="Times New Roman" w:hAnsi="Arial" w:cs="Arial"/>
          <w:sz w:val="20"/>
          <w:szCs w:val="20"/>
        </w:rPr>
        <w:t xml:space="preserve">часот во просториите на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Извршител Павел Томашевски од Скопје на 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ул.11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en-US"/>
        </w:rPr>
        <w:t>Октомври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 бр.23А-2/4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701BB5" w:rsidRDefault="00701BB5" w:rsidP="00701B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01BB5" w:rsidRDefault="00701BB5" w:rsidP="00701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</w:rPr>
        <w:t>Почетната вредност</w:t>
      </w:r>
      <w:r>
        <w:rPr>
          <w:rFonts w:ascii="Arial" w:eastAsia="Times New Roman" w:hAnsi="Arial" w:cs="Arial"/>
          <w:sz w:val="20"/>
          <w:szCs w:val="20"/>
        </w:rPr>
        <w:t xml:space="preserve"> на недвижноста 1 и 2, согласно заклучок на извршителот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СЕ УТВРДУВА</w:t>
      </w:r>
      <w:r>
        <w:rPr>
          <w:rFonts w:ascii="Arial" w:hAnsi="Arial" w:cs="Arial"/>
          <w:sz w:val="20"/>
          <w:szCs w:val="20"/>
        </w:rPr>
        <w:t xml:space="preserve"> на следниот начин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:rsidR="00701BB5" w:rsidRDefault="00701BB5" w:rsidP="00701B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Стан ПР,по Им.л бр.101562 за ко Радишани, КП 2022/2. Ул АФЖ бр.40, 48 м 2 износ од 34.205 евра (односно 2.103.607,50 денари усвоено за 1 е</w:t>
      </w:r>
      <w:r>
        <w:rPr>
          <w:rFonts w:ascii="Arial" w:hAnsi="Arial" w:cs="Arial"/>
          <w:sz w:val="20"/>
          <w:szCs w:val="20"/>
          <w:lang w:val="en-US"/>
        </w:rPr>
        <w:t xml:space="preserve">=61,50 </w:t>
      </w:r>
      <w:r>
        <w:rPr>
          <w:rFonts w:ascii="Arial" w:hAnsi="Arial" w:cs="Arial"/>
          <w:sz w:val="20"/>
          <w:szCs w:val="20"/>
        </w:rPr>
        <w:t xml:space="preserve">денари) </w:t>
      </w:r>
    </w:p>
    <w:p w:rsidR="00701BB5" w:rsidRDefault="00701BB5" w:rsidP="00701B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ДМ (дворно место) по Им.л бр. 101933 КО Радишани, износ од 4.049 евра (односно 249.013,00 денари усвоено за 1 е</w:t>
      </w:r>
      <w:r>
        <w:rPr>
          <w:rFonts w:ascii="Arial" w:hAnsi="Arial" w:cs="Arial"/>
          <w:sz w:val="20"/>
          <w:szCs w:val="20"/>
          <w:lang w:val="en-US"/>
        </w:rPr>
        <w:t xml:space="preserve">=61,50 </w:t>
      </w:r>
      <w:r>
        <w:rPr>
          <w:rFonts w:ascii="Arial" w:hAnsi="Arial" w:cs="Arial"/>
          <w:sz w:val="20"/>
          <w:szCs w:val="20"/>
        </w:rPr>
        <w:t>денари)</w:t>
      </w:r>
    </w:p>
    <w:p w:rsidR="00701BB5" w:rsidRDefault="00701BB5" w:rsidP="00701B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2.1.Нелегален дел по геодетски елаборат Стан ПР, КП 2022/2, Ул АФЖ бр.40, од 58 м2 износ од 20.128 евра (односно 1.238.487,00 денари усвоено за 1 е</w:t>
      </w:r>
      <w:r>
        <w:rPr>
          <w:rFonts w:ascii="Arial" w:hAnsi="Arial" w:cs="Arial"/>
          <w:sz w:val="20"/>
          <w:szCs w:val="20"/>
          <w:lang w:val="en-US"/>
        </w:rPr>
        <w:t xml:space="preserve">=61,50 </w:t>
      </w:r>
      <w:r>
        <w:rPr>
          <w:rFonts w:ascii="Arial" w:hAnsi="Arial" w:cs="Arial"/>
          <w:sz w:val="20"/>
          <w:szCs w:val="20"/>
        </w:rPr>
        <w:t>денари)</w:t>
      </w:r>
    </w:p>
    <w:p w:rsidR="00701BB5" w:rsidRDefault="00701BB5" w:rsidP="00701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 вкупен износ од 58.392 евра (односно 3.591.108,00 денари усвоено за 1 е</w:t>
      </w:r>
      <w:r>
        <w:rPr>
          <w:rFonts w:ascii="Arial" w:hAnsi="Arial" w:cs="Arial"/>
          <w:b/>
          <w:sz w:val="20"/>
          <w:szCs w:val="20"/>
          <w:lang w:val="en-US"/>
        </w:rPr>
        <w:t xml:space="preserve">=61,50 </w:t>
      </w:r>
      <w:r>
        <w:rPr>
          <w:rFonts w:ascii="Arial" w:hAnsi="Arial" w:cs="Arial"/>
          <w:b/>
          <w:sz w:val="20"/>
          <w:szCs w:val="20"/>
        </w:rPr>
        <w:t xml:space="preserve">денари) како почетна цена за продажба на недвижноста </w:t>
      </w:r>
      <w:r>
        <w:rPr>
          <w:rFonts w:ascii="Arial" w:eastAsia="Times New Roman" w:hAnsi="Arial" w:cs="Arial"/>
          <w:sz w:val="20"/>
          <w:szCs w:val="20"/>
        </w:rPr>
        <w:t xml:space="preserve"> под која недвижноста не може да се продаде на второто јавно наддавање.</w:t>
      </w:r>
    </w:p>
    <w:p w:rsidR="00701BB5" w:rsidRDefault="00701BB5" w:rsidP="00701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01BB5" w:rsidRDefault="00701BB5" w:rsidP="00701B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sz w:val="20"/>
          <w:szCs w:val="20"/>
          <w:lang w:val="ru-RU"/>
        </w:rPr>
        <w:t>Налог за извршување врз недвижност на Извршител павел Томашевски И.бр.1174/2021, И.бр. 923/2016, И.бр. 950/2017,И.бр. 951/2017 и И.бр. 1582/2015 .</w:t>
      </w:r>
      <w:r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01BB5" w:rsidRDefault="00701BB5" w:rsidP="00701B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На јавното наддавање</w:t>
      </w:r>
      <w:r>
        <w:rPr>
          <w:rFonts w:ascii="Arial" w:eastAsia="Times New Roman" w:hAnsi="Arial" w:cs="Arial"/>
          <w:sz w:val="20"/>
          <w:szCs w:val="20"/>
        </w:rPr>
        <w:t xml:space="preserve"> можат да учествуваат само лица кои претходно положиле </w:t>
      </w:r>
      <w:r>
        <w:rPr>
          <w:rFonts w:ascii="Arial" w:eastAsia="Times New Roman" w:hAnsi="Arial" w:cs="Arial"/>
          <w:b/>
          <w:sz w:val="20"/>
          <w:szCs w:val="20"/>
        </w:rPr>
        <w:t>гаранција</w:t>
      </w:r>
      <w:r>
        <w:rPr>
          <w:rFonts w:ascii="Arial" w:eastAsia="Times New Roman" w:hAnsi="Arial" w:cs="Arial"/>
          <w:sz w:val="20"/>
          <w:szCs w:val="20"/>
        </w:rPr>
        <w:t xml:space="preserve"> која изнесува </w:t>
      </w:r>
      <w:r>
        <w:rPr>
          <w:rFonts w:ascii="Arial" w:eastAsia="Times New Roman" w:hAnsi="Arial" w:cs="Arial"/>
          <w:b/>
          <w:sz w:val="20"/>
          <w:szCs w:val="20"/>
        </w:rPr>
        <w:t>1/10 (една десеттина)</w:t>
      </w:r>
      <w:r>
        <w:rPr>
          <w:rFonts w:ascii="Arial" w:eastAsia="Times New Roman" w:hAnsi="Arial" w:cs="Arial"/>
          <w:sz w:val="20"/>
          <w:szCs w:val="20"/>
        </w:rPr>
        <w:t xml:space="preserve"> од утврдената вредност на недвижноста </w:t>
      </w:r>
      <w:r w:rsidRPr="00701BB5">
        <w:rPr>
          <w:rFonts w:ascii="Arial" w:eastAsia="Times New Roman" w:hAnsi="Arial" w:cs="Arial"/>
          <w:b/>
          <w:sz w:val="20"/>
          <w:szCs w:val="20"/>
        </w:rPr>
        <w:t>еден ден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01BB5">
        <w:rPr>
          <w:rFonts w:ascii="Arial" w:eastAsia="Times New Roman" w:hAnsi="Arial" w:cs="Arial"/>
          <w:b/>
          <w:sz w:val="20"/>
          <w:szCs w:val="20"/>
        </w:rPr>
        <w:t>пред</w:t>
      </w:r>
      <w:r>
        <w:rPr>
          <w:rFonts w:ascii="Arial" w:eastAsia="Times New Roman" w:hAnsi="Arial" w:cs="Arial"/>
          <w:sz w:val="20"/>
          <w:szCs w:val="20"/>
        </w:rPr>
        <w:t xml:space="preserve"> усното јавно наддавање.</w:t>
      </w:r>
      <w:r>
        <w:rPr>
          <w:rFonts w:ascii="Arial" w:eastAsia="Times New Roman" w:hAnsi="Arial" w:cs="Arial"/>
          <w:b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 xml:space="preserve"> 250015000107465 </w:t>
      </w:r>
      <w:r>
        <w:rPr>
          <w:rFonts w:ascii="Arial" w:eastAsia="Times New Roman" w:hAnsi="Arial" w:cs="Arial"/>
          <w:b/>
          <w:sz w:val="20"/>
          <w:szCs w:val="20"/>
        </w:rPr>
        <w:t xml:space="preserve">која се води кај 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>Шпаркасе Банка АД Скопје</w:t>
      </w:r>
      <w:r>
        <w:rPr>
          <w:rFonts w:ascii="Arial" w:eastAsia="Times New Roman" w:hAnsi="Arial" w:cs="Arial"/>
          <w:b/>
          <w:sz w:val="20"/>
          <w:szCs w:val="20"/>
        </w:rPr>
        <w:t xml:space="preserve"> и даночен број 5032010500297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01BB5" w:rsidRDefault="00701BB5" w:rsidP="00701B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>
        <w:rPr>
          <w:rFonts w:ascii="Arial" w:eastAsia="Times New Roman" w:hAnsi="Arial" w:cs="Arial"/>
          <w:sz w:val="20"/>
          <w:szCs w:val="20"/>
        </w:rPr>
        <w:t xml:space="preserve"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 Овој заклучок ќе се објави во следните средства за јавно информирање деневен весник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  <w:sz w:val="20"/>
          <w:szCs w:val="20"/>
        </w:rPr>
        <w:t>.Заклучокот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701BB5" w:rsidRDefault="00701BB5" w:rsidP="00701BB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701BB5" w:rsidTr="00701BB5">
        <w:trPr>
          <w:trHeight w:val="851"/>
        </w:trPr>
        <w:tc>
          <w:tcPr>
            <w:tcW w:w="4297" w:type="dxa"/>
            <w:hideMark/>
          </w:tcPr>
          <w:p w:rsidR="00701BB5" w:rsidRDefault="00701BB5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 w:eastAsia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0"/>
                <w:szCs w:val="20"/>
                <w:lang w:val="mk-MK" w:eastAsia="mk-MK"/>
              </w:rPr>
              <w:t>Павел Томашевски</w:t>
            </w:r>
          </w:p>
        </w:tc>
      </w:tr>
    </w:tbl>
    <w:p w:rsidR="00701BB5" w:rsidRDefault="00701BB5" w:rsidP="00701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01BB5" w:rsidRDefault="00701BB5" w:rsidP="00701B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val="en-US"/>
        </w:rPr>
        <w:br w:type="textWrapping" w:clear="all"/>
      </w: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701BB5" w:rsidRDefault="00701BB5" w:rsidP="00701BB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701BB5" w:rsidRDefault="00701BB5" w:rsidP="00701BB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701BB5" w:rsidRDefault="00701BB5" w:rsidP="00701BB5">
      <w:pPr>
        <w:autoSpaceDE w:val="0"/>
        <w:autoSpaceDN w:val="0"/>
        <w:adjustRightInd w:val="0"/>
        <w:spacing w:after="0" w:line="240" w:lineRule="auto"/>
      </w:pPr>
    </w:p>
    <w:p w:rsidR="00B51157" w:rsidRPr="0021499C" w:rsidRDefault="00B51157" w:rsidP="00701BB5">
      <w:pPr>
        <w:autoSpaceDE w:val="0"/>
        <w:autoSpaceDN w:val="0"/>
        <w:adjustRightInd w:val="0"/>
        <w:spacing w:after="0" w:line="240" w:lineRule="auto"/>
        <w:jc w:val="both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BB5" w:rsidRDefault="00701BB5" w:rsidP="00701BB5">
      <w:pPr>
        <w:spacing w:after="0" w:line="240" w:lineRule="auto"/>
      </w:pPr>
      <w:r>
        <w:separator/>
      </w:r>
    </w:p>
  </w:endnote>
  <w:endnote w:type="continuationSeparator" w:id="0">
    <w:p w:rsidR="00701BB5" w:rsidRDefault="00701BB5" w:rsidP="0070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B5" w:rsidRPr="00701BB5" w:rsidRDefault="00701BB5" w:rsidP="00701BB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45EDC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BB5" w:rsidRDefault="00701BB5" w:rsidP="00701BB5">
      <w:pPr>
        <w:spacing w:after="0" w:line="240" w:lineRule="auto"/>
      </w:pPr>
      <w:r>
        <w:separator/>
      </w:r>
    </w:p>
  </w:footnote>
  <w:footnote w:type="continuationSeparator" w:id="0">
    <w:p w:rsidR="00701BB5" w:rsidRDefault="00701BB5" w:rsidP="00701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280E"/>
    <w:multiLevelType w:val="multilevel"/>
    <w:tmpl w:val="DB82AF64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532" w:hanging="390"/>
      </w:pPr>
    </w:lvl>
    <w:lvl w:ilvl="2">
      <w:start w:val="1"/>
      <w:numFmt w:val="decimal"/>
      <w:lvlText w:val="%1.%2.%3"/>
      <w:lvlJc w:val="left"/>
      <w:pPr>
        <w:ind w:left="840" w:hanging="720"/>
      </w:pPr>
    </w:lvl>
    <w:lvl w:ilvl="3">
      <w:start w:val="1"/>
      <w:numFmt w:val="decimal"/>
      <w:lvlText w:val="%1.%2.%3.%4"/>
      <w:lvlJc w:val="left"/>
      <w:pPr>
        <w:ind w:left="900" w:hanging="720"/>
      </w:pPr>
    </w:lvl>
    <w:lvl w:ilvl="4">
      <w:start w:val="1"/>
      <w:numFmt w:val="decimal"/>
      <w:lvlText w:val="%1.%2.%3.%4.%5"/>
      <w:lvlJc w:val="left"/>
      <w:pPr>
        <w:ind w:left="1320" w:hanging="1080"/>
      </w:pPr>
    </w:lvl>
    <w:lvl w:ilvl="5">
      <w:start w:val="1"/>
      <w:numFmt w:val="decimal"/>
      <w:lvlText w:val="%1.%2.%3.%4.%5.%6"/>
      <w:lvlJc w:val="left"/>
      <w:pPr>
        <w:ind w:left="138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60" w:hanging="1440"/>
      </w:pPr>
    </w:lvl>
    <w:lvl w:ilvl="8">
      <w:start w:val="1"/>
      <w:numFmt w:val="decimal"/>
      <w:lvlText w:val="%1.%2.%3.%4.%5.%6.%7.%8.%9"/>
      <w:lvlJc w:val="left"/>
      <w:pPr>
        <w:ind w:left="22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45EDC"/>
    <w:rsid w:val="0061005D"/>
    <w:rsid w:val="00665925"/>
    <w:rsid w:val="006A157B"/>
    <w:rsid w:val="006F1469"/>
    <w:rsid w:val="00701BB5"/>
    <w:rsid w:val="00710AAE"/>
    <w:rsid w:val="00765920"/>
    <w:rsid w:val="007A6108"/>
    <w:rsid w:val="007A7847"/>
    <w:rsid w:val="007B32B7"/>
    <w:rsid w:val="007F52CE"/>
    <w:rsid w:val="00823825"/>
    <w:rsid w:val="00847844"/>
    <w:rsid w:val="0085079E"/>
    <w:rsid w:val="00866DC5"/>
    <w:rsid w:val="0087784C"/>
    <w:rsid w:val="008C43A1"/>
    <w:rsid w:val="00913EF8"/>
    <w:rsid w:val="00926A7A"/>
    <w:rsid w:val="009626C8"/>
    <w:rsid w:val="00990882"/>
    <w:rsid w:val="00AE3FFA"/>
    <w:rsid w:val="00B10F3F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01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BB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01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BB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01BB5"/>
    <w:pPr>
      <w:ind w:left="720"/>
      <w:contextualSpacing/>
    </w:pPr>
  </w:style>
  <w:style w:type="table" w:styleId="TableGrid">
    <w:name w:val="Table Grid"/>
    <w:basedOn w:val="TableNormal"/>
    <w:rsid w:val="00701B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f+WKT3U3k2lqoGvrYks3zlPiXWs=</DigestValue>
    </Reference>
    <Reference URI="#idOfficeObject" Type="http://www.w3.org/2000/09/xmldsig#Object">
      <DigestMethod Algorithm="http://www.w3.org/2000/09/xmldsig#sha1"/>
      <DigestValue>7KESuwTtE83fAKqH80lK4KPNPjo=</DigestValue>
    </Reference>
  </SignedInfo>
  <SignatureValue>
    ibz6n1455yEysYojybS0pMoJJsIeXIxe4ZMYlMJvbmrIg6fCxELZ2nkl84wqarYUJetQT6N6
    ZO13yPOQEsWBq0kIyuN/3aMAuwkinFRj09/Off/6Y6k7t25J8ZDlS9ndc0jrx0bv+ezZzZ74
    fWSV+h7PZXUShWGvdtV47X77pIybQ6FJF8Fyd5cVMbiVK0jzPCXgwnwmIjT4OUfN0gF3601D
    CetDpUfJgwteKgLD6OWkCsF9OGPQXyuzpEZgDyRy3/7gK8oToN0A0fTCkK/2N06uuaAqQtXc
    xQEU3vb/L3rV4WZNfKo1b+l6mbAWogn3zgfRs67uTx3oXvbLWDG9xA==
  </SignatureValue>
  <KeyInfo>
    <KeyValue>
      <RSAKeyValue>
        <Modulus>
            oTidRgOOqu93+T8LST1TmCGEQhjsq2tGOOjNZTteP+adYQV5edRB5Olrb0YR7wgu10kZmfE4
            FBU0CMQIeKFHs8mu/8AqxDNi+rCAxWkBXTFDHklRiL59fN2zXIZ7VsbIri8vfyv+gDdZ/A/4
            QakdpEiMLM20lQjUoQ1KOVR+690kzSThOrhtY5sNbm9Azli5jh+LkHibtL2fWcb8yIFvxuue
            +d4W0emAz+LosFxi8nhVxjEsDg2MyZzi6EkKVqmM91wlE1esa8J+S1s2KPgw6N12dUF1t0c+
            77yd16kCptvxCXDhVsElRBfUJYTcMXa4vIMqxXXkILXLL5cdZzuFIQ==
          </Modulus>
        <Exponent>AQAB</Exponent>
      </RSAKeyValue>
    </KeyValue>
    <X509Data>
      <X509Certificate>
          MIIF3zCCBMegAwIBAgIQK2Bj10MDRH9N0W9D0KiROjANBgkqhkiG9w0BAQsFADCBsTELMAkG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ZSBTZXJ2aWNlczAeFw0yMDA3MjcwMDAwMDBaFw0yMzA3MjcyMzU5NTlaMIGlMSQwIgYDVQQK
          FBtJenZyc2l0ZWwgUGF2ZWwgVG9tYXNoZXZza2kxCzAJBgNVBAYTAk1LMS4wLAYJKoZIhvcN
          AQkBFh9wYXZlbC50b21hc2hldnNraUBpenZyc2l0ZWwuY29tMRQwEgYDVQQEDAtUb21hc2hl
          dnNraTEOMAwGA1UEKgwFUGF2ZWwxGjAYBgNVBAMMEVBhdmVsIFRvbWFzaGV2c2tpMIIBIjAN
          BgkqhkiG9w0BAQEFAAOCAQ8AMIIBCgKCAQEAoTidRgOOqu93+T8LST1TmCGEQhjsq2tGOOjN
          ZTteP+adYQV5edRB5Olrb0YR7wgu10kZmfE4FBU0CMQIeKFHs8mu/8AqxDNi+rCAxWkBXTFD
          HklRiL59fN2zXIZ7VsbIri8vfyv+gDdZ/A/4QakdpEiMLM20lQjUoQ1KOVR+690kzSThOrht
          Y5sNbm9Azli5jh+LkHibtL2fWcb8yIFvxuue+d4W0emAz+LosFxi8nhVxjEsDg2MyZzi6EkK
          VqmM91wlE1esa8J+S1s2KPgw6N12dUF1t0c+77yd16kCptvxCXDhVsElRBfUJYTcMXa4vIMq
          xXXkILXLL5cdZzuFIQIDAQABo4IB+zCCAfcwCQYDVR0TBAIwADCB9gYDVR0gBIHuMIHrMEMG
          C2CGSAGG+EUBBxcCMDQwMgYIKwYBBQUHAgEWJmh0dHA6Ly93d3cua2lic3RydXN0Lm1rL3Jl
          cG9zaXRvcnkvY3BzMIGUBgYEAIswAQIwgYkwgYYGCCsGAQUFBwICMHoaeE92YSBlIGt2YWxp
          ZmlrdXZhbiBzZXJ0aWZpa2F0IHphIGVsZWt0cm9uc2tpIHBvdHBpcyBzb2dsYXNubyBFdnJv
          cHNrYXRhIFJlZ3VsYXRpdmEgaSBzb29kdmV0bmF0YSBNYWtlZG9uc2thIGxlZ2lzbGF0aXZh
          LjANBgtghkgBhvhFAQcsATAzBgNVHR8ELDAqMCigJqAkhiJodHRwOi8vY3JsLmtpYnN0cnVz
          dC5tay9WZXJiYVEuY3JsMAsGA1UdDwQEAwIE8DAdBgNVHQ4EFgQUUr0/Et85oLM16EIQu9v7
          isDh9LIwHwYDVR0jBBgwFoAUPaKV8+4jQmPbqKqVShJbKBd3sMswKQYDVR0lBCIwIAYIKwYB
          BQUHAwIGCCsGAQUFBwMEBgorBgEEAYI3FAICMCoGA1UdEQQjMCGBH3BhdmVsLnRvbWFzaGV2
          c2tpQGl6dnJzaXRlbC5jb20wGAYIKwYBBQUHAQMEDDAKMAgGBgQAjkYBATANBgkqhkiG9w0B
          AQsFAAOCAQEAp40Ufqux+GZrzpUXrQUfwNqUx5IGxf0SdD4fMJz6Nb2t7S7LLQXoPMwgIjHi
          pVbsfG6HtSRyzJfTrpZFWRC07w3vc0HKod08ZU91scVklImqSTiEFqZy/fXXS4WnNJJ9tOOi
          +ZDnTu+CWtPXWZrKOmQot7PQryloLLxAF3L0JXBtgqEC/tEbSYCXG3hUXBaRSIo4O2ou8r6n
          5u/G7hWj8SYodCY9EgXCPci53AcTFDFyth0Ays/FF8qrXQXx77r59IdaDxBBSrZdqIiQBhMn
          Fz4sxITumd/J1AX0Z6Vw7z9xcm+4CnqbLvDxFaO2OSoNxuYpFB5+yPFfSNzOpbJYbQ==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/x3CLAmsT+eMwKclmK0eF+2xU4k=</DigestValue>
      </Reference>
      <Reference URI="/word/endnotes.xml?ContentType=application/vnd.openxmlformats-officedocument.wordprocessingml.endnotes+xml">
        <DigestMethod Algorithm="http://www.w3.org/2000/09/xmldsig#sha1"/>
        <DigestValue>uSEl4BSkluVrDhDz/oiitZ+7fH0=</DigestValue>
      </Reference>
      <Reference URI="/word/fontTable.xml?ContentType=application/vnd.openxmlformats-officedocument.wordprocessingml.fontTable+xml">
        <DigestMethod Algorithm="http://www.w3.org/2000/09/xmldsig#sha1"/>
        <DigestValue>gao9gBHxAwDAPlyD7fmFebCdv7k=</DigestValue>
      </Reference>
      <Reference URI="/word/footer1.xml?ContentType=application/vnd.openxmlformats-officedocument.wordprocessingml.footer+xml">
        <DigestMethod Algorithm="http://www.w3.org/2000/09/xmldsig#sha1"/>
        <DigestValue>kBinR41taobaMqRLZJcTKVqyH4U=</DigestValue>
      </Reference>
      <Reference URI="/word/footnotes.xml?ContentType=application/vnd.openxmlformats-officedocument.wordprocessingml.footnotes+xml">
        <DigestMethod Algorithm="http://www.w3.org/2000/09/xmldsig#sha1"/>
        <DigestValue>XRXkK1IrurMjHd7AuB5BlTm/jVE=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numbering.xml?ContentType=application/vnd.openxmlformats-officedocument.wordprocessingml.numbering+xml">
        <DigestMethod Algorithm="http://www.w3.org/2000/09/xmldsig#sha1"/>
        <DigestValue>ZxWxzWhwGsdJxs/WN8k9Gg1opNw=</DigestValue>
      </Reference>
      <Reference URI="/word/settings.xml?ContentType=application/vnd.openxmlformats-officedocument.wordprocessingml.settings+xml">
        <DigestMethod Algorithm="http://www.w3.org/2000/09/xmldsig#sha1"/>
        <DigestValue>W3ktyFZsV2ybLSvuo24ayfeEQX0=</DigestValue>
      </Reference>
      <Reference URI="/word/styles.xml?ContentType=application/vnd.openxmlformats-officedocument.wordprocessingml.styles+xml">
        <DigestMethod Algorithm="http://www.w3.org/2000/09/xmldsig#sha1"/>
        <DigestValue>5oDIWH7JFnWNrv+meIfCUOSU5gQ=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/0avvwfkcf8rcdoNJ8eK0uRXA38=</DigestValue>
      </Reference>
    </Manifest>
    <SignatureProperties>
      <SignatureProperty Id="idSignatureTime" Target="#idPackageSignature">
        <mdssi:SignatureTime>
          <mdssi:Format>YYYY-MM-DDThh:mm:ssTZD</mdssi:Format>
          <mdssi:Value>2022-01-24T11:19:18Z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SW</cp:lastModifiedBy>
  <cp:revision>5</cp:revision>
  <dcterms:created xsi:type="dcterms:W3CDTF">2022-01-24T11:09:00Z</dcterms:created>
  <dcterms:modified xsi:type="dcterms:W3CDTF">2022-01-24T11:16:00Z</dcterms:modified>
</cp:coreProperties>
</file>