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8E5760" w:rsidTr="008D7734">
        <w:tc>
          <w:tcPr>
            <w:tcW w:w="6204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760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E576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576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8E576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</w:t>
            </w:r>
            <w:proofErr w:type="spellEnd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E576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E5760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57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8E5760"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1336/2021</w:t>
            </w:r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8E576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8E576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</w:t>
            </w:r>
            <w:proofErr w:type="spellEnd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8E5760" w:rsidTr="008D7734">
        <w:tc>
          <w:tcPr>
            <w:tcW w:w="6204" w:type="dxa"/>
            <w:hideMark/>
          </w:tcPr>
          <w:p w:rsidR="00671D6F" w:rsidRPr="008E5760" w:rsidRDefault="008E576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8E57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8E5760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8E5760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8E576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8E576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8E576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8E576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8E5760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E5760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8E5760" w:rsidRPr="008E5760">
        <w:rPr>
          <w:rFonts w:ascii="Arial" w:hAnsi="Arial" w:cs="Arial"/>
          <w:sz w:val="20"/>
          <w:szCs w:val="20"/>
        </w:rPr>
        <w:t>Ванчо Марковски</w:t>
      </w:r>
      <w:r w:rsidRPr="008E5760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8E5760" w:rsidRPr="008E5760">
        <w:rPr>
          <w:rFonts w:ascii="Arial" w:hAnsi="Arial" w:cs="Arial"/>
          <w:sz w:val="20"/>
          <w:szCs w:val="20"/>
        </w:rPr>
        <w:t>Тетово, ул.Илинденска бр.64</w:t>
      </w:r>
      <w:r w:rsidRPr="008E5760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E5760" w:rsidRPr="008E5760">
        <w:rPr>
          <w:rFonts w:ascii="Arial" w:hAnsi="Arial" w:cs="Arial"/>
          <w:sz w:val="20"/>
          <w:szCs w:val="20"/>
        </w:rPr>
        <w:t>доверителот Друштво за производство, трговија и услуги ЈУГОХРОМ АЛЗАР ДООЕЛ увоз-извоз Јегуновце</w:t>
      </w:r>
      <w:r w:rsidR="003B6871">
        <w:rPr>
          <w:rFonts w:ascii="Arial" w:hAnsi="Arial" w:cs="Arial"/>
          <w:sz w:val="20"/>
          <w:szCs w:val="20"/>
          <w:lang w:val="en-US"/>
        </w:rPr>
        <w:t xml:space="preserve"> – </w:t>
      </w:r>
      <w:r w:rsidR="00B65522">
        <w:rPr>
          <w:rFonts w:ascii="Arial" w:hAnsi="Arial" w:cs="Arial"/>
          <w:sz w:val="20"/>
          <w:szCs w:val="20"/>
        </w:rPr>
        <w:t>в</w:t>
      </w:r>
      <w:r w:rsidR="003B6871">
        <w:rPr>
          <w:rFonts w:ascii="Arial" w:hAnsi="Arial" w:cs="Arial"/>
          <w:sz w:val="20"/>
          <w:szCs w:val="20"/>
        </w:rPr>
        <w:t xml:space="preserve">о </w:t>
      </w:r>
      <w:r w:rsidR="00B65522">
        <w:rPr>
          <w:rFonts w:ascii="Arial" w:hAnsi="Arial" w:cs="Arial"/>
          <w:sz w:val="20"/>
          <w:szCs w:val="20"/>
        </w:rPr>
        <w:t>с</w:t>
      </w:r>
      <w:r w:rsidR="003B6871">
        <w:rPr>
          <w:rFonts w:ascii="Arial" w:hAnsi="Arial" w:cs="Arial"/>
          <w:sz w:val="20"/>
          <w:szCs w:val="20"/>
        </w:rPr>
        <w:t>течај</w:t>
      </w:r>
      <w:r w:rsidRPr="008E5760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8E5760" w:rsidRPr="008E5760">
        <w:rPr>
          <w:rFonts w:ascii="Arial" w:hAnsi="Arial" w:cs="Arial"/>
          <w:sz w:val="20"/>
          <w:szCs w:val="20"/>
        </w:rPr>
        <w:t>Тетово</w:t>
      </w:r>
      <w:r w:rsidRPr="008E5760">
        <w:rPr>
          <w:rFonts w:ascii="Arial" w:hAnsi="Arial" w:cs="Arial"/>
          <w:sz w:val="20"/>
          <w:szCs w:val="20"/>
          <w:lang w:val="ru-RU"/>
        </w:rPr>
        <w:t xml:space="preserve"> </w:t>
      </w:r>
      <w:r w:rsidRPr="008E5760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8E5760" w:rsidRPr="008E5760">
        <w:rPr>
          <w:rFonts w:ascii="Arial" w:hAnsi="Arial" w:cs="Arial"/>
          <w:sz w:val="20"/>
          <w:szCs w:val="20"/>
        </w:rPr>
        <w:t>ЕДБ 4055016501135 и ЕМБС 7130775</w:t>
      </w:r>
      <w:bookmarkStart w:id="10" w:name="edb1"/>
      <w:bookmarkEnd w:id="10"/>
      <w:r w:rsidRPr="008E5760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8E5760" w:rsidRPr="008E5760">
        <w:rPr>
          <w:rFonts w:ascii="Arial" w:hAnsi="Arial" w:cs="Arial"/>
          <w:sz w:val="20"/>
          <w:szCs w:val="20"/>
        </w:rPr>
        <w:t xml:space="preserve">и седиште на </w:t>
      </w:r>
      <w:r w:rsidRPr="008E5760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8E5760" w:rsidRPr="008E5760">
        <w:rPr>
          <w:rFonts w:ascii="Arial" w:hAnsi="Arial" w:cs="Arial"/>
          <w:sz w:val="20"/>
          <w:szCs w:val="20"/>
        </w:rPr>
        <w:t>ул.101 бр.1215, Јегуновце</w:t>
      </w:r>
      <w:r w:rsidRPr="008E5760">
        <w:rPr>
          <w:rFonts w:ascii="Arial" w:hAnsi="Arial" w:cs="Arial"/>
          <w:sz w:val="20"/>
          <w:szCs w:val="20"/>
          <w:lang w:val="ru-RU"/>
        </w:rPr>
        <w:t>,</w:t>
      </w:r>
      <w:r w:rsidRPr="008E5760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E5760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8E5760" w:rsidRPr="008E5760">
        <w:rPr>
          <w:rFonts w:ascii="Arial" w:hAnsi="Arial" w:cs="Arial"/>
          <w:sz w:val="20"/>
          <w:szCs w:val="20"/>
        </w:rPr>
        <w:t>ОДУ.бр.431/20 од 15.10.2020 година на Нотар Фатиме Дурмиши</w:t>
      </w:r>
      <w:r w:rsidRPr="008E5760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8E5760" w:rsidRPr="008E5760">
        <w:rPr>
          <w:rFonts w:ascii="Arial" w:hAnsi="Arial" w:cs="Arial"/>
          <w:sz w:val="20"/>
          <w:szCs w:val="20"/>
        </w:rPr>
        <w:t>должникот Друштво за производство,трговија и услуги МИНЕРАЛ ПРОЦЕСИНГ ДОО Кавадарци</w:t>
      </w:r>
      <w:r w:rsidRPr="008E5760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8E5760" w:rsidRPr="008E5760">
        <w:rPr>
          <w:rFonts w:ascii="Arial" w:hAnsi="Arial" w:cs="Arial"/>
          <w:sz w:val="20"/>
          <w:szCs w:val="20"/>
        </w:rPr>
        <w:t>Кавадарци</w:t>
      </w:r>
      <w:r w:rsidRPr="008E5760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8E5760" w:rsidRPr="008E5760">
        <w:rPr>
          <w:rFonts w:ascii="Arial" w:hAnsi="Arial" w:cs="Arial"/>
          <w:sz w:val="20"/>
          <w:szCs w:val="20"/>
        </w:rPr>
        <w:t>ЕДБ 4011020518282 и ЕМБС 7436017</w:t>
      </w:r>
      <w:r w:rsidRPr="008E576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8E576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8E576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8E5760" w:rsidRPr="008E5760">
        <w:rPr>
          <w:rFonts w:ascii="Arial" w:hAnsi="Arial" w:cs="Arial"/>
          <w:sz w:val="20"/>
          <w:szCs w:val="20"/>
          <w:lang w:val="ru-RU"/>
        </w:rPr>
        <w:t>и седиште на</w:t>
      </w:r>
      <w:r w:rsidRPr="008E5760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8E5760" w:rsidRPr="008E5760">
        <w:rPr>
          <w:rFonts w:ascii="Arial" w:hAnsi="Arial" w:cs="Arial"/>
          <w:sz w:val="20"/>
          <w:szCs w:val="20"/>
        </w:rPr>
        <w:t>ул.Крсте Мисирков бр 38</w:t>
      </w:r>
      <w:r w:rsidRPr="008E5760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8E5760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8E5760" w:rsidRPr="008E5760">
        <w:rPr>
          <w:rFonts w:ascii="Arial" w:hAnsi="Arial" w:cs="Arial"/>
          <w:sz w:val="20"/>
          <w:szCs w:val="20"/>
        </w:rPr>
        <w:t>11.196.016,00</w:t>
      </w:r>
      <w:r w:rsidRPr="008E5760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8E5760" w:rsidRPr="008E5760">
        <w:rPr>
          <w:rFonts w:ascii="Arial" w:hAnsi="Arial" w:cs="Arial"/>
          <w:sz w:val="20"/>
          <w:szCs w:val="20"/>
        </w:rPr>
        <w:t>16.06.2023</w:t>
      </w:r>
      <w:r w:rsidRPr="008E5760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8E576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CED" w:rsidRPr="008E5760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 xml:space="preserve">        </w:t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8E5760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8E5760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760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760">
        <w:rPr>
          <w:rFonts w:ascii="Arial" w:hAnsi="Arial" w:cs="Arial"/>
          <w:b/>
          <w:bCs/>
          <w:sz w:val="20"/>
          <w:szCs w:val="20"/>
        </w:rPr>
        <w:t>ЗА ВТОРА ПРОДАЖБА НА ПОДВИЖНИ ПРЕДМЕТИ СО УСНО ЈАВНО НАДДАВАЊЕ</w:t>
      </w:r>
    </w:p>
    <w:p w:rsidR="008E5760" w:rsidRPr="008E5760" w:rsidRDefault="008E5760" w:rsidP="008E57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5760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8E5760" w:rsidRPr="008E5760" w:rsidRDefault="008E5760" w:rsidP="008E57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5760" w:rsidRDefault="008E5760" w:rsidP="008E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b/>
          <w:sz w:val="20"/>
          <w:szCs w:val="20"/>
        </w:rPr>
        <w:t>СЕ ОПРЕДЕЛУВА</w:t>
      </w:r>
      <w:r w:rsidRPr="008E5760">
        <w:rPr>
          <w:rFonts w:ascii="Arial" w:hAnsi="Arial" w:cs="Arial"/>
          <w:sz w:val="20"/>
          <w:szCs w:val="20"/>
        </w:rPr>
        <w:t xml:space="preserve">  втора продажба со усно  јавно наддавање на следните подвижни предмети:</w:t>
      </w:r>
    </w:p>
    <w:p w:rsidR="008E5760" w:rsidRPr="008E5760" w:rsidRDefault="008E5760" w:rsidP="00D75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ШЉАКА ОД ПРОИЗВОДСТВО НА ФЕРОНИКЕЛ – 1</w:t>
      </w:r>
      <w:r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</w:rPr>
        <w:t xml:space="preserve">00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од 1.440.000,00 денари за да како почетна цена за втората усна јавна продажба се утврдува износ од 720.000,00 денари (или 11.707,50 евра) усвоено за 1€=61.50 денари;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ГОТОВ ПРОИЗВОД НА ФЕРОНИКЕЛ СО 13% НИКЕЛ – 10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1.612.000,00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806.000,00 денари  (или 13.105,50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КОНЦЕНТРАТ ПРОИЗВОД ОД ШЉАКА СО 5% НИКЕЛ – 25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1.550.000,00 денари,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775.000,00 денари  (или 12.601,50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МАТЕРИЈАЛ ЗА ДОРАБОТКА ЗА ДОБИВАЊЕ НА КОНЦЕНТРАТ – 270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324.000,00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162.000,00 денари, (или 2.634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НУС ПРОИЗВОД - ПЕСОК ЗА ПОТРЕБИ НА ГРАДЕЖНИШТВО – 900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180.000,00 денари за да како почетна цена за втората усна јавна продажба се утврдува износ од 90.000,00 денари, (или 1.463,50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6. </w:t>
      </w:r>
      <w:r>
        <w:rPr>
          <w:rFonts w:ascii="Arial" w:hAnsi="Arial" w:cs="Arial"/>
          <w:sz w:val="18"/>
          <w:szCs w:val="18"/>
        </w:rPr>
        <w:t>ЕЛЕКТРО МОТОР СО РЕДУКТОР 4</w:t>
      </w:r>
      <w:r>
        <w:rPr>
          <w:rFonts w:ascii="Arial" w:hAnsi="Arial" w:cs="Arial"/>
          <w:sz w:val="18"/>
          <w:szCs w:val="18"/>
          <w:lang w:val="en-US"/>
        </w:rPr>
        <w:t>KW –</w:t>
      </w:r>
      <w:r>
        <w:rPr>
          <w:rFonts w:ascii="Arial" w:hAnsi="Arial" w:cs="Arial"/>
          <w:sz w:val="18"/>
          <w:szCs w:val="18"/>
        </w:rPr>
        <w:t xml:space="preserve"> 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32.802,00 денари за да како почетна цена за втората усна јавна продажба се утврдува износ од 16.401,00 денари, (или 266,50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КОМПЛЕТ МОТОР РЕДУКТОР СО ПРЕНОСЕН ГАЛОВ ЛАНЕЦ И МЕХАНИЧКА КОНСТРУКЦИЈА 11</w:t>
      </w:r>
      <w:r>
        <w:rPr>
          <w:rFonts w:ascii="Arial" w:hAnsi="Arial" w:cs="Arial"/>
          <w:sz w:val="18"/>
          <w:szCs w:val="18"/>
          <w:lang w:val="en-US"/>
        </w:rPr>
        <w:t>KW –</w:t>
      </w:r>
      <w:r>
        <w:rPr>
          <w:rFonts w:ascii="Arial" w:hAnsi="Arial" w:cs="Arial"/>
          <w:sz w:val="18"/>
          <w:szCs w:val="18"/>
        </w:rPr>
        <w:t xml:space="preserve"> 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86.347,00 денари за да како почетна цена за втората усна јавна продажба се утврдува износ од 43.17</w:t>
      </w:r>
      <w:r>
        <w:rPr>
          <w:rFonts w:ascii="Arial" w:hAnsi="Arial" w:cs="Arial"/>
          <w:b/>
          <w:sz w:val="18"/>
          <w:szCs w:val="18"/>
          <w:lang w:val="en-US"/>
        </w:rPr>
        <w:t>3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lang w:val="en-US"/>
        </w:rPr>
        <w:t>5</w:t>
      </w:r>
      <w:r>
        <w:rPr>
          <w:rFonts w:ascii="Arial" w:hAnsi="Arial" w:cs="Arial"/>
          <w:b/>
          <w:sz w:val="18"/>
          <w:szCs w:val="18"/>
        </w:rPr>
        <w:t>0 денари, (или 702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ЕЛЕКТРО МОТОР СО ПУМПА 18,5 К</w:t>
      </w:r>
      <w:r>
        <w:rPr>
          <w:rFonts w:ascii="Arial" w:hAnsi="Arial" w:cs="Arial"/>
          <w:sz w:val="18"/>
          <w:szCs w:val="18"/>
          <w:lang w:val="en-US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нова наб.ед.цена мкд </w:t>
      </w:r>
      <w:r>
        <w:rPr>
          <w:rFonts w:ascii="Arial" w:hAnsi="Arial" w:cs="Arial"/>
          <w:sz w:val="18"/>
          <w:szCs w:val="18"/>
          <w:lang w:val="en-US"/>
        </w:rPr>
        <w:t>240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144</w:t>
      </w:r>
      <w:r>
        <w:rPr>
          <w:rFonts w:ascii="Arial" w:hAnsi="Arial" w:cs="Arial"/>
          <w:sz w:val="18"/>
          <w:szCs w:val="18"/>
        </w:rPr>
        <w:t xml:space="preserve">,00, 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144.148,00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денари  за да како почетна цена за втората усна јавна продажба се утврдува износ од 72.07</w:t>
      </w:r>
      <w:r>
        <w:rPr>
          <w:rFonts w:ascii="Arial" w:hAnsi="Arial" w:cs="Arial"/>
          <w:b/>
          <w:sz w:val="18"/>
          <w:szCs w:val="18"/>
          <w:lang w:val="en-US"/>
        </w:rPr>
        <w:t>4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lang w:val="en-US"/>
        </w:rPr>
        <w:t>00</w:t>
      </w:r>
      <w:r>
        <w:rPr>
          <w:rFonts w:ascii="Arial" w:hAnsi="Arial" w:cs="Arial"/>
          <w:b/>
          <w:sz w:val="18"/>
          <w:szCs w:val="18"/>
        </w:rPr>
        <w:t xml:space="preserve"> денари, (или 1.172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 ГУМЕНА ПП ТРАКА СО ДВЕ ПЛАТНА 62м`</w:t>
      </w:r>
      <w:r>
        <w:rPr>
          <w:rFonts w:ascii="Arial" w:hAnsi="Arial" w:cs="Arial"/>
          <w:sz w:val="18"/>
          <w:szCs w:val="18"/>
          <w:lang w:val="en-U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нова наб.ед.цена мкд </w:t>
      </w:r>
      <w:r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006</w:t>
      </w:r>
      <w:r>
        <w:rPr>
          <w:rFonts w:ascii="Arial" w:hAnsi="Arial" w:cs="Arial"/>
          <w:sz w:val="18"/>
          <w:szCs w:val="18"/>
        </w:rPr>
        <w:t>,00, нова вредност мкд 1</w:t>
      </w:r>
      <w:r>
        <w:rPr>
          <w:rFonts w:ascii="Arial" w:hAnsi="Arial" w:cs="Arial"/>
          <w:sz w:val="18"/>
          <w:szCs w:val="18"/>
          <w:lang w:val="en-US"/>
        </w:rPr>
        <w:t>24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372</w:t>
      </w:r>
      <w:r>
        <w:rPr>
          <w:rFonts w:ascii="Arial" w:hAnsi="Arial" w:cs="Arial"/>
          <w:sz w:val="18"/>
          <w:szCs w:val="18"/>
        </w:rPr>
        <w:t xml:space="preserve">,00, состојба 1, реал.амо.% 0, </w:t>
      </w:r>
      <w:r>
        <w:rPr>
          <w:rFonts w:ascii="Arial" w:hAnsi="Arial" w:cs="Arial"/>
          <w:b/>
          <w:sz w:val="18"/>
          <w:szCs w:val="18"/>
        </w:rPr>
        <w:t>проценета вредност 124.372,00 денари за да како почетна цена за втората усна јавна продажба се утврдува износ од 62.186,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>0 денари, (или 1.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ЕКСПЕРИМНЕТАЛНА ПЕЧКА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производител: КИНА ТИП </w:t>
      </w:r>
      <w:r>
        <w:rPr>
          <w:rFonts w:ascii="Arial" w:hAnsi="Arial" w:cs="Arial"/>
          <w:sz w:val="18"/>
          <w:szCs w:val="18"/>
          <w:lang w:val="en-US"/>
        </w:rPr>
        <w:t>GD20 1R 56-4</w:t>
      </w:r>
      <w:r>
        <w:rPr>
          <w:rFonts w:ascii="Arial" w:hAnsi="Arial" w:cs="Arial"/>
          <w:sz w:val="18"/>
          <w:szCs w:val="18"/>
        </w:rPr>
        <w:t xml:space="preserve">, ПРОИЗВОДСТВО КИНА, состојба 1,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77.500,00 денари за да како почетна цена за втората усна јавна продажба се утврдува износ од 38.750,00 денари, (или 630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ГУМЕНА ТРАКА 30 метри Д = 12</w:t>
      </w:r>
      <w:r>
        <w:rPr>
          <w:rFonts w:ascii="Arial" w:hAnsi="Arial" w:cs="Arial"/>
          <w:sz w:val="18"/>
          <w:szCs w:val="18"/>
          <w:lang w:val="en-US"/>
        </w:rPr>
        <w:t>mm</w:t>
      </w:r>
      <w:r>
        <w:rPr>
          <w:rFonts w:ascii="Arial" w:hAnsi="Arial" w:cs="Arial"/>
          <w:sz w:val="18"/>
          <w:szCs w:val="18"/>
        </w:rPr>
        <w:t xml:space="preserve">, нова наб.ед.цена мкд 2.610,00, состојба 1,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39.150,00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19.575,00 денари, (или 318,50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sq-AL"/>
        </w:rPr>
        <w:t xml:space="preserve">12 </w:t>
      </w:r>
      <w:r>
        <w:rPr>
          <w:rFonts w:ascii="Arial" w:hAnsi="Arial" w:cs="Arial"/>
          <w:sz w:val="18"/>
          <w:szCs w:val="18"/>
        </w:rPr>
        <w:t>МЕМБРАНСКО СИТО СО 2 ЕЛЕКТРО МОТОРА 5,6 киловати И ГРАНУЛАЦИЈА 1 до 2</w:t>
      </w:r>
      <w:r>
        <w:rPr>
          <w:rFonts w:ascii="Arial" w:hAnsi="Arial" w:cs="Arial"/>
          <w:sz w:val="18"/>
          <w:szCs w:val="18"/>
          <w:lang w:val="en-US"/>
        </w:rPr>
        <w:t>mm</w:t>
      </w:r>
      <w:r>
        <w:rPr>
          <w:rFonts w:ascii="Arial" w:hAnsi="Arial" w:cs="Arial"/>
          <w:sz w:val="18"/>
          <w:szCs w:val="18"/>
        </w:rPr>
        <w:t xml:space="preserve">, тип/модел 1700Х4500,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316.400,00 денари за да како почетна цена за втората усна јавна продажба се утврдува износ од 158.200,00 денари, (или 2.572,50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13 МОНТИРАНИ И ПРОФИЛИ 3 тона,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279.000,00 денари за да како почетна цена за втората усна јавна продажба се утврдува износ од 139.500,00 денари, (или 2.268,50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КАБЕЛ ПП 41, тип/модел 4 Х 25ММ, 105м,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68.827,00 денари  за да како почетна цена за втората усна јавна продажба се утврдува износ од 34.413,5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 денари, (или 559,5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КАБЕЛ ПП 41, тип/модел 4 Х 50ММ, 190м,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 232.085,00 денари  за да како почетна цена за втората усна јавна продажба се утврдува износ од 116.042,5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 денари, (или 1.887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КАБЕЛ ПП 41, тип/модел 4 Х 70ММ, 144м,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239.544,00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119.77</w:t>
      </w:r>
      <w:r>
        <w:rPr>
          <w:rFonts w:ascii="Arial" w:hAnsi="Arial" w:cs="Arial"/>
          <w:b/>
          <w:sz w:val="18"/>
          <w:szCs w:val="18"/>
          <w:lang w:val="en-US"/>
        </w:rPr>
        <w:t>2</w:t>
      </w:r>
      <w:r>
        <w:rPr>
          <w:rFonts w:ascii="Arial" w:hAnsi="Arial" w:cs="Arial"/>
          <w:b/>
          <w:sz w:val="18"/>
          <w:szCs w:val="18"/>
        </w:rPr>
        <w:t>,00 денари, (или 1.947,50 евра) усвоено за 1€=61.50 денари;</w:t>
      </w:r>
    </w:p>
    <w:p w:rsid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17 КАБЕЛ ПП 41, тип/модел 4 Х 95ММ, 380м,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891.024,00 денари за да како почетна цена за втората усна јавна продажба се утврдува износ од 445.512,00 денари, (или 7.244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денари;,</w:t>
      </w:r>
    </w:p>
    <w:p w:rsidR="00D75F89" w:rsidRPr="00D75F89" w:rsidRDefault="00D75F89" w:rsidP="00D7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5760">
        <w:rPr>
          <w:rFonts w:ascii="Arial" w:hAnsi="Arial" w:cs="Arial"/>
          <w:b/>
          <w:sz w:val="20"/>
          <w:szCs w:val="20"/>
        </w:rPr>
        <w:t xml:space="preserve">или севкупно за сите подвижни предмети вредноста е утврдена на износ од </w:t>
      </w:r>
      <w:r w:rsidRPr="008E5760">
        <w:rPr>
          <w:rFonts w:ascii="Arial" w:hAnsi="Arial" w:cs="Arial"/>
          <w:b/>
          <w:sz w:val="20"/>
          <w:szCs w:val="20"/>
          <w:lang w:val="en-US"/>
        </w:rPr>
        <w:t>3</w:t>
      </w:r>
      <w:r w:rsidRPr="008E5760">
        <w:rPr>
          <w:rFonts w:ascii="Arial" w:hAnsi="Arial" w:cs="Arial"/>
          <w:b/>
          <w:sz w:val="20"/>
          <w:szCs w:val="20"/>
        </w:rPr>
        <w:t>.818.600,00 денари (или 62.091,00 ЕУР) усвоено за 1€ = 61.5 денари со Заклучок за утврдување на вредност И.бр. 1336/2021 од 15.06.2023 година, која вредност претставува почетна цена за второто усно јавно наддавање.</w:t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ab/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b/>
          <w:sz w:val="20"/>
          <w:szCs w:val="20"/>
        </w:rPr>
        <w:t>Продажбата ќе се одржи на ден 2</w:t>
      </w:r>
      <w:r w:rsidR="00BF5DB1">
        <w:rPr>
          <w:rFonts w:ascii="Arial" w:hAnsi="Arial" w:cs="Arial"/>
          <w:b/>
          <w:sz w:val="20"/>
          <w:szCs w:val="20"/>
          <w:lang w:val="en-US"/>
        </w:rPr>
        <w:t>8</w:t>
      </w:r>
      <w:r w:rsidRPr="008E5760">
        <w:rPr>
          <w:rFonts w:ascii="Arial" w:hAnsi="Arial" w:cs="Arial"/>
          <w:b/>
          <w:sz w:val="20"/>
          <w:szCs w:val="20"/>
          <w:lang w:val="en-US"/>
        </w:rPr>
        <w:t>.0</w:t>
      </w:r>
      <w:r w:rsidRPr="008E5760">
        <w:rPr>
          <w:rFonts w:ascii="Arial" w:hAnsi="Arial" w:cs="Arial"/>
          <w:b/>
          <w:sz w:val="20"/>
          <w:szCs w:val="20"/>
        </w:rPr>
        <w:t>6</w:t>
      </w:r>
      <w:r w:rsidRPr="008E5760">
        <w:rPr>
          <w:rFonts w:ascii="Arial" w:hAnsi="Arial" w:cs="Arial"/>
          <w:b/>
          <w:sz w:val="20"/>
          <w:szCs w:val="20"/>
          <w:lang w:val="en-US"/>
        </w:rPr>
        <w:t>.20</w:t>
      </w:r>
      <w:r w:rsidRPr="008E5760">
        <w:rPr>
          <w:rFonts w:ascii="Arial" w:hAnsi="Arial" w:cs="Arial"/>
          <w:b/>
          <w:sz w:val="20"/>
          <w:szCs w:val="20"/>
        </w:rPr>
        <w:t xml:space="preserve">23 година во </w:t>
      </w:r>
      <w:r w:rsidRPr="008E5760">
        <w:rPr>
          <w:rFonts w:ascii="Arial" w:hAnsi="Arial" w:cs="Arial"/>
          <w:b/>
          <w:sz w:val="20"/>
          <w:szCs w:val="20"/>
          <w:lang w:val="en-US"/>
        </w:rPr>
        <w:t>12</w:t>
      </w:r>
      <w:r w:rsidRPr="008E5760">
        <w:rPr>
          <w:rFonts w:ascii="Arial" w:hAnsi="Arial" w:cs="Arial"/>
          <w:b/>
          <w:sz w:val="20"/>
          <w:szCs w:val="20"/>
        </w:rPr>
        <w:t xml:space="preserve"> часот  во просториите на Извршител Ванчо Марковски, ул. Илинденска бр. 64 во Тетово, тел: 044/335-118. </w:t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5760" w:rsidRPr="008E5760" w:rsidRDefault="008E5760" w:rsidP="008E5760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E5760"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 Нова Македонија.</w:t>
      </w:r>
    </w:p>
    <w:p w:rsidR="008E5760" w:rsidRPr="008E5760" w:rsidRDefault="008E5760" w:rsidP="008E576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760">
        <w:rPr>
          <w:rFonts w:ascii="Arial" w:eastAsia="Times New Roman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секој од погореопишаните подвижни предмети. </w:t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E5760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Ванчо Марковски со бр.</w:t>
      </w:r>
      <w:r w:rsidRPr="008E5760">
        <w:rPr>
          <w:rFonts w:ascii="Courier" w:eastAsia="Times New Roman" w:hAnsi="Courier" w:cs="Courier"/>
          <w:b/>
          <w:color w:val="000000"/>
          <w:sz w:val="20"/>
          <w:szCs w:val="20"/>
          <w:highlight w:val="white"/>
          <w:lang w:val="ru-RU" w:eastAsia="en-GB"/>
        </w:rPr>
        <w:t xml:space="preserve"> </w:t>
      </w:r>
      <w:r w:rsidRPr="008E5760">
        <w:rPr>
          <w:rFonts w:ascii="Arial" w:eastAsia="Times New Roman" w:hAnsi="Arial" w:cs="Arial"/>
          <w:b/>
          <w:color w:val="000000"/>
          <w:sz w:val="20"/>
          <w:szCs w:val="20"/>
          <w:lang w:val="ru-RU" w:eastAsia="en-GB"/>
        </w:rPr>
        <w:t>210061160430277 што се води кај</w:t>
      </w:r>
      <w:r w:rsidRPr="008E5760">
        <w:rPr>
          <w:rFonts w:ascii="Arial" w:hAnsi="Arial" w:cs="Arial"/>
          <w:b/>
          <w:sz w:val="20"/>
          <w:szCs w:val="20"/>
        </w:rPr>
        <w:t xml:space="preserve"> НЛБ Банка АД Скопје, со цел на дознака за учество на лицитација по И.бр.1336/2021.</w:t>
      </w:r>
    </w:p>
    <w:p w:rsidR="008E5760" w:rsidRPr="008E5760" w:rsidRDefault="008E5760" w:rsidP="008E5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E5760" w:rsidRPr="008E5760" w:rsidRDefault="008E5760" w:rsidP="008E57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E5760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E5760" w:rsidRPr="008E5760" w:rsidRDefault="008E5760" w:rsidP="008E57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8E5760" w:rsidRPr="008E5760" w:rsidRDefault="008E5760" w:rsidP="008E57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E5760"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Pr="008E5760">
        <w:rPr>
          <w:rFonts w:ascii="Arial" w:hAnsi="Arial" w:cs="Arial"/>
          <w:sz w:val="20"/>
          <w:szCs w:val="20"/>
        </w:rPr>
        <w:t>доверителот Друштво за производство, трговија и услуги ЈУГОХРОМ АЛЗАР ДООЕЛ увоз-извоз Јегуновце од Тетово</w:t>
      </w:r>
      <w:r w:rsidR="00D75F89">
        <w:rPr>
          <w:rFonts w:ascii="Arial" w:hAnsi="Arial" w:cs="Arial"/>
          <w:sz w:val="20"/>
          <w:szCs w:val="20"/>
        </w:rPr>
        <w:t xml:space="preserve"> – в</w:t>
      </w:r>
      <w:r w:rsidR="003B6871">
        <w:rPr>
          <w:rFonts w:ascii="Arial" w:hAnsi="Arial" w:cs="Arial"/>
          <w:sz w:val="20"/>
          <w:szCs w:val="20"/>
        </w:rPr>
        <w:t>о Стечај</w:t>
      </w:r>
      <w:r w:rsidRPr="008E5760">
        <w:rPr>
          <w:rFonts w:ascii="Arial" w:hAnsi="Arial" w:cs="Arial"/>
          <w:sz w:val="20"/>
          <w:szCs w:val="20"/>
          <w:lang w:val="ru-RU"/>
        </w:rPr>
        <w:t xml:space="preserve"> </w:t>
      </w:r>
      <w:r w:rsidRPr="008E5760">
        <w:rPr>
          <w:rFonts w:ascii="Arial" w:hAnsi="Arial" w:cs="Arial"/>
          <w:sz w:val="20"/>
          <w:szCs w:val="20"/>
        </w:rPr>
        <w:t>со седиште на  ул.101 бр.1215, Јегуновце</w:t>
      </w:r>
      <w:r w:rsidRPr="008E5760">
        <w:rPr>
          <w:rFonts w:ascii="Arial" w:eastAsia="Times New Roman" w:hAnsi="Arial" w:cs="Arial"/>
          <w:sz w:val="20"/>
          <w:szCs w:val="20"/>
        </w:rPr>
        <w:t>.</w:t>
      </w:r>
    </w:p>
    <w:p w:rsidR="008E5760" w:rsidRPr="008E5760" w:rsidRDefault="008E5760" w:rsidP="008E57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8E5760" w:rsidRPr="008E5760" w:rsidRDefault="008E5760" w:rsidP="008E57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E5760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671D6F" w:rsidRPr="008E5760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</w:r>
      <w:r w:rsidRPr="008E5760">
        <w:rPr>
          <w:rFonts w:ascii="Arial" w:hAnsi="Arial" w:cs="Arial"/>
          <w:sz w:val="20"/>
          <w:szCs w:val="20"/>
        </w:rPr>
        <w:tab/>
        <w:t xml:space="preserve">      </w:t>
      </w:r>
      <w:r w:rsidR="008E5760" w:rsidRPr="008E5760">
        <w:rPr>
          <w:rFonts w:ascii="Arial" w:hAnsi="Arial" w:cs="Arial"/>
          <w:sz w:val="20"/>
          <w:szCs w:val="20"/>
        </w:rPr>
        <w:tab/>
      </w:r>
      <w:r w:rsidR="008E5760" w:rsidRPr="008E5760">
        <w:rPr>
          <w:rFonts w:ascii="Arial" w:hAnsi="Arial" w:cs="Arial"/>
          <w:sz w:val="20"/>
          <w:szCs w:val="20"/>
        </w:rPr>
        <w:tab/>
      </w:r>
      <w:r w:rsidR="008E5760" w:rsidRPr="008E5760">
        <w:rPr>
          <w:rFonts w:ascii="Arial" w:hAnsi="Arial" w:cs="Arial"/>
          <w:sz w:val="20"/>
          <w:szCs w:val="20"/>
        </w:rPr>
        <w:tab/>
      </w:r>
      <w:r w:rsidR="008E5760" w:rsidRPr="008E5760">
        <w:rPr>
          <w:rFonts w:ascii="Arial" w:hAnsi="Arial" w:cs="Arial"/>
          <w:sz w:val="20"/>
          <w:szCs w:val="20"/>
        </w:rPr>
        <w:tab/>
      </w:r>
      <w:r w:rsidR="008E5760" w:rsidRPr="008E5760">
        <w:rPr>
          <w:rFonts w:ascii="Arial" w:hAnsi="Arial" w:cs="Arial"/>
          <w:sz w:val="20"/>
          <w:szCs w:val="20"/>
        </w:rPr>
        <w:tab/>
      </w:r>
      <w:r w:rsidR="008E5760" w:rsidRPr="008E5760">
        <w:rPr>
          <w:rFonts w:ascii="Arial" w:hAnsi="Arial" w:cs="Arial"/>
          <w:sz w:val="20"/>
          <w:szCs w:val="20"/>
        </w:rPr>
        <w:tab/>
      </w:r>
      <w:r w:rsidR="008E5760" w:rsidRPr="008E5760">
        <w:rPr>
          <w:rFonts w:ascii="Arial" w:hAnsi="Arial" w:cs="Arial"/>
          <w:sz w:val="20"/>
          <w:szCs w:val="20"/>
        </w:rPr>
        <w:tab/>
        <w:t xml:space="preserve">         </w:t>
      </w:r>
    </w:p>
    <w:p w:rsidR="00671D6F" w:rsidRPr="008E5760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8E5760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8E5760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8E5760">
        <w:rPr>
          <w:rFonts w:ascii="Arial" w:hAnsi="Arial" w:cs="Arial"/>
          <w:sz w:val="20"/>
          <w:szCs w:val="20"/>
        </w:rPr>
        <w:t xml:space="preserve">     </w:t>
      </w:r>
      <w:r w:rsidRPr="008E5760">
        <w:rPr>
          <w:rFonts w:ascii="Arial" w:hAnsi="Arial" w:cs="Arial"/>
          <w:sz w:val="20"/>
          <w:szCs w:val="20"/>
          <w:lang w:val="en-US"/>
        </w:rPr>
        <w:t xml:space="preserve"> </w:t>
      </w:r>
      <w:r w:rsidRPr="008E5760">
        <w:rPr>
          <w:rFonts w:ascii="Arial" w:hAnsi="Arial" w:cs="Arial"/>
          <w:sz w:val="20"/>
          <w:szCs w:val="20"/>
        </w:rPr>
        <w:t xml:space="preserve"> </w:t>
      </w:r>
      <w:r w:rsidR="008E5760" w:rsidRPr="008E5760">
        <w:rPr>
          <w:rFonts w:ascii="Arial" w:hAnsi="Arial" w:cs="Arial"/>
          <w:sz w:val="20"/>
          <w:szCs w:val="20"/>
        </w:rPr>
        <w:t xml:space="preserve">     </w:t>
      </w:r>
      <w:r w:rsidRPr="008E5760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E5760" w:rsidTr="008D7734">
        <w:trPr>
          <w:trHeight w:val="851"/>
        </w:trPr>
        <w:tc>
          <w:tcPr>
            <w:tcW w:w="4297" w:type="dxa"/>
          </w:tcPr>
          <w:p w:rsidR="00671D6F" w:rsidRPr="008E5760" w:rsidRDefault="008E5760" w:rsidP="008D773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8E5760">
              <w:rPr>
                <w:rFonts w:ascii="Arial" w:hAnsi="Arial" w:cs="Arial"/>
                <w:sz w:val="20"/>
                <w:szCs w:val="20"/>
                <w:lang w:val="mk-MK"/>
              </w:rPr>
              <w:t>Ванчо Марковски</w:t>
            </w:r>
          </w:p>
        </w:tc>
      </w:tr>
    </w:tbl>
    <w:p w:rsidR="00671D6F" w:rsidRPr="008E5760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5760">
        <w:rPr>
          <w:rFonts w:ascii="Arial" w:hAnsi="Arial" w:cs="Arial"/>
          <w:sz w:val="20"/>
          <w:szCs w:val="20"/>
        </w:rPr>
        <w:t>Д.-на</w:t>
      </w:r>
      <w:r w:rsidRPr="008E5760">
        <w:rPr>
          <w:rFonts w:ascii="Arial" w:hAnsi="Arial" w:cs="Arial"/>
          <w:sz w:val="20"/>
          <w:szCs w:val="20"/>
          <w:lang w:val="en-US"/>
        </w:rPr>
        <w:t xml:space="preserve">: </w:t>
      </w:r>
      <w:r w:rsidRPr="008E5760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8E5760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5760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8E5760">
        <w:rPr>
          <w:rFonts w:ascii="Arial" w:hAnsi="Arial" w:cs="Arial"/>
          <w:sz w:val="20"/>
          <w:szCs w:val="20"/>
        </w:rPr>
        <w:t>доверител</w:t>
      </w:r>
    </w:p>
    <w:p w:rsidR="00671D6F" w:rsidRPr="008E5760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5760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8E57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75F89" w:rsidRPr="00D35E7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8E5760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8E5760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5760">
        <w:rPr>
          <w:rFonts w:ascii="Arial" w:hAnsi="Arial" w:cs="Arial"/>
          <w:b/>
          <w:sz w:val="20"/>
          <w:szCs w:val="20"/>
        </w:rPr>
        <w:t>Правна поука:</w:t>
      </w:r>
      <w:r w:rsidRPr="008E5760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8E5760" w:rsidRPr="008E5760">
        <w:rPr>
          <w:rFonts w:ascii="Arial" w:hAnsi="Arial" w:cs="Arial"/>
          <w:sz w:val="20"/>
          <w:szCs w:val="20"/>
        </w:rPr>
        <w:t>Тетово</w:t>
      </w:r>
      <w:r w:rsidRPr="008E5760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8E5760">
        <w:rPr>
          <w:rFonts w:ascii="Arial" w:hAnsi="Arial" w:cs="Arial"/>
          <w:sz w:val="20"/>
          <w:szCs w:val="20"/>
          <w:lang w:val="en-US"/>
        </w:rPr>
        <w:tab/>
      </w:r>
    </w:p>
    <w:p w:rsidR="00C901BD" w:rsidRPr="008E5760" w:rsidRDefault="00C901BD" w:rsidP="008E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901BD" w:rsidRPr="008E5760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60" w:rsidRDefault="008E5760" w:rsidP="008E5760">
      <w:pPr>
        <w:spacing w:after="0" w:line="240" w:lineRule="auto"/>
      </w:pPr>
      <w:r>
        <w:separator/>
      </w:r>
    </w:p>
  </w:endnote>
  <w:endnote w:type="continuationSeparator" w:id="1">
    <w:p w:rsidR="008E5760" w:rsidRDefault="008E5760" w:rsidP="008E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60" w:rsidRPr="008E5760" w:rsidRDefault="008E5760" w:rsidP="008E576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35E7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35E73">
      <w:rPr>
        <w:rFonts w:ascii="Arial" w:hAnsi="Arial" w:cs="Arial"/>
        <w:sz w:val="14"/>
      </w:rPr>
      <w:fldChar w:fldCharType="separate"/>
    </w:r>
    <w:r w:rsidR="00D75F89">
      <w:rPr>
        <w:rFonts w:ascii="Arial" w:hAnsi="Arial" w:cs="Arial"/>
        <w:noProof/>
        <w:sz w:val="14"/>
      </w:rPr>
      <w:t>2</w:t>
    </w:r>
    <w:r w:rsidR="00D35E7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60" w:rsidRDefault="008E5760" w:rsidP="008E5760">
      <w:pPr>
        <w:spacing w:after="0" w:line="240" w:lineRule="auto"/>
      </w:pPr>
      <w:r>
        <w:separator/>
      </w:r>
    </w:p>
  </w:footnote>
  <w:footnote w:type="continuationSeparator" w:id="1">
    <w:p w:rsidR="008E5760" w:rsidRDefault="008E5760" w:rsidP="008E5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650FA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3B6871"/>
    <w:rsid w:val="00467409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E5760"/>
    <w:rsid w:val="00997D80"/>
    <w:rsid w:val="009E2D3B"/>
    <w:rsid w:val="00B15047"/>
    <w:rsid w:val="00B65522"/>
    <w:rsid w:val="00B97B70"/>
    <w:rsid w:val="00BF5DB1"/>
    <w:rsid w:val="00C0270B"/>
    <w:rsid w:val="00C41163"/>
    <w:rsid w:val="00C8150C"/>
    <w:rsid w:val="00C901BD"/>
    <w:rsid w:val="00D11C8C"/>
    <w:rsid w:val="00D204EC"/>
    <w:rsid w:val="00D35E73"/>
    <w:rsid w:val="00D75F89"/>
    <w:rsid w:val="00DC01A9"/>
    <w:rsid w:val="00DF1A7E"/>
    <w:rsid w:val="00E14096"/>
    <w:rsid w:val="00E41120"/>
    <w:rsid w:val="00E87AF3"/>
    <w:rsid w:val="00EA2617"/>
    <w:rsid w:val="00EB0713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7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7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Y5HqJ41p9FfjsYohNPNB54InQyk=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IU8fwRHBUPVd0gukGMvSv8YyoEU=</DigestValue>
    </Reference>
    <Reference URI="#idInvalidSigLnImg" Type="http://www.w3.org/2000/09/xmldsig#Object">
      <DigestMethod Algorithm="http://www.w3.org/2000/09/xmldsig#sha1"/>
      <DigestValue>k8qOKwPZVWs8yKxpTcHNFpakvXE=</DigestValue>
    </Reference>
  </SignedInfo>
  <SignatureValue>
    rCj34DmfXbtNPkVrEYcu3q50HkBpe6xUoAwU1x7m/oaF8fo8zY/fGxKnet2uM+hKPziauvx1
    icQluN9g+DRafx755KDzIbdQoUvdIRJWhAbjXG1QUS/jLzZD61UAbnv7G7OnC2W7wepTdyxN
    7Tv5V0rDakfzu0zX/QlcpMBR2DFAPoGhfD0iamk97ZmSsD91SCSbjcVhSZhQB1NHggb6cFBM
    ED9LT9aGk1b8t4QAnvI9KK4Q68DAGzbv5tHqw637txUChyJ+N4HeA2x8J+X41ZSPHvZmLca1
    zieBKFco4Yy104o797jgL2d/CNNwwnWe6POefuNH5hsSNB6tGOTkIQ==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ckyYjbvSxLDPlatQODISIirxuzk=</DigestValue>
      </Reference>
      <Reference URI="/word/endnotes.xml?ContentType=application/vnd.openxmlformats-officedocument.wordprocessingml.endnotes+xml">
        <DigestMethod Algorithm="http://www.w3.org/2000/09/xmldsig#sha1"/>
        <DigestValue>HobaFvOseN7E2NDY8qCP34+pM+Q=</DigestValue>
      </Reference>
      <Reference URI="/word/fontTable.xml?ContentType=application/vnd.openxmlformats-officedocument.wordprocessingml.fontTable+xml">
        <DigestMethod Algorithm="http://www.w3.org/2000/09/xmldsig#sha1"/>
        <DigestValue>HnBeHJb6idjBqsl9hYiMT+CrtSg=</DigestValue>
      </Reference>
      <Reference URI="/word/footer1.xml?ContentType=application/vnd.openxmlformats-officedocument.wordprocessingml.footer+xml">
        <DigestMethod Algorithm="http://www.w3.org/2000/09/xmldsig#sha1"/>
        <DigestValue>4TMVvSz2Z3AeDGxcEESQFVUgjc8=</DigestValue>
      </Reference>
      <Reference URI="/word/footnotes.xml?ContentType=application/vnd.openxmlformats-officedocument.wordprocessingml.footnotes+xml">
        <DigestMethod Algorithm="http://www.w3.org/2000/09/xmldsig#sha1"/>
        <DigestValue>T5zBGtx/1xTtoxcHEYjLdImDXJY=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EPDefoH9g1Tzv+KD9g+vGm3UWAQ=</DigestValue>
      </Reference>
      <Reference URI="/word/settings.xml?ContentType=application/vnd.openxmlformats-officedocument.wordprocessingml.settings+xml">
        <DigestMethod Algorithm="http://www.w3.org/2000/09/xmldsig#sha1"/>
        <DigestValue>6dvg+qd92ci80cO8cYFHy0Bu3rw=</DigestValue>
      </Reference>
      <Reference URI="/word/styles.xml?ContentType=application/vnd.openxmlformats-officedocument.wordprocessingml.styles+xml">
        <DigestMethod Algorithm="http://www.w3.org/2000/09/xmldsig#sha1"/>
        <DigestValue>gysze3kO7BUEL8+b8ovzWP55/cU=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06SzjySkXhJow19T2weEnSF1ndM=</DigestValue>
      </Reference>
    </Manifest>
    <SignatureProperties>
      <SignatureProperty Id="idSignatureTime" Target="#idPackageSignature">
        <mdssi:SignatureTime>
          <mdssi:Format>YYYY-MM-DDThh:mm:ssTZD</mdssi:Format>
          <mdssi:Value>2023-06-16T11:56:30Z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gEALAPBgAABAAS1tAFAAAAAAAAAABTAGkAZwBuAGEAdAB1AHIAZQBMAGkAbgBlAAAAzh99AS4ffQFAzxIGHLPCAYgubAIAAAQATOIrAPVMgAEgyBEFUX59ARJNgAG6tI5n5OIrAAEABAAAAAQAcCJ5BoB2JgEAAAQASOIrAAAAigEA4BIGAOMSBuTiKwDk4isAAQAEAAAABAC04isAAAAAAP////944isAtOIrACUMigFRfn0BLwyKAUK0jmcAACsAIMgRBaDg4wUAAAAAMAAAAMjiKwAAAAAANVV8AQAAAACABEcAAAAAAGDKEgas4isAylF8AVTh4wVn4ys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gBHFi4AXDeKwBUqH8BYOK2BKTeKwCAxX8BYOK2BGAOEgVIMWwCAAAAAGAOEgUEAAAA////AQAAAAD/////uN4rAK+jfwC43isAxqN/AUgxbAJg4rYEAAAAAEDgKwAH5YgBHLPCAWDitgQAAAAAwo7/BMCO/wSIfLYEuJqHAQAA/wTFXX0BYA4SBUgxbAI8iAoBAAAAAEAAAAABAgAAGQAAAAAAAAAAAAAAZN8rAJzfKwAYFBAFOZiFAQAAAAAAAAgEAwAAACMAAwCc3ysAAQIAAAIAAADQRgsAAAAAAAEAAAgjAAMAnN8rAAIAAADQRgsAAAAAAAEAAAgYpXwB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gEALAPBgAABAAS1tAFAAAAAAAAAABTAGkAZwBuAGEAdAB1AHIAZQBMAGkAbgBlAAAAzh99AS4ffQFAzxIGHLPCAYgubAIAAAQATOIrAPVMgAEgyBEFUX59ARJNgAG6tI5n5OIrAAEABAAAAAQAcCJ5BoB2JgEAAAQASOIrAAAAigEA4BIGAOMSBuTiKwDk4isAAQAEAAAABAC04isAAAAAAP////944isAtOIrACUMigFRfn0BLwyKAUK0jmcAACsAIMgRBaDg4wUAAAAAMAAAAMjiKwAAAAAANVV8AQAAAACABEcAAAAAAGDKEgas4isAylF8AVTh4wVn4ys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KAEAAAAA4P///wcAAAB0OzQGCAAAAGg7NAYBAAAAAAUAoNwAAABA4SsAVTCHAQAAAAB44SsAfOErAH0TAZwBAAAAAQAAAABVEQWILWwCiC1sAqbAAAAAAAAAAAAAAAAAAAAcs8IBAFURBXjhKwBspX8BAABsAoALFwWILWwCBQAAAJThKwCILWwClOErAJ+DgwHEg4MBgOUrAHhI8wGk4SsAoLCDAYgtbAIv4isAPOQrAAAAgwEv4isAgAsXBYALFwV4fYMBiC1sAk/iKwBc5CsAXH2DAU/iKwCQBxcFkAcXBXh9gwHgodAFBQAAAIDlKw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2023-06-16T11:10:00Z</cp:lastPrinted>
  <dcterms:created xsi:type="dcterms:W3CDTF">2023-06-16T07:23:00Z</dcterms:created>
  <dcterms:modified xsi:type="dcterms:W3CDTF">2023-06-16T11:56:00Z</dcterms:modified>
</cp:coreProperties>
</file>