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825" w:rsidRPr="00324EA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324EA0" w:rsidTr="009851EC">
        <w:tc>
          <w:tcPr>
            <w:tcW w:w="6204" w:type="dxa"/>
            <w:hideMark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324EA0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324EA0" w:rsidTr="009851EC">
        <w:tc>
          <w:tcPr>
            <w:tcW w:w="6204" w:type="dxa"/>
            <w:hideMark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324EA0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324EA0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324EA0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24EA0" w:rsidTr="009851EC">
        <w:tc>
          <w:tcPr>
            <w:tcW w:w="6204" w:type="dxa"/>
            <w:hideMark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324EA0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324EA0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324EA0" w:rsidTr="009851EC">
        <w:tc>
          <w:tcPr>
            <w:tcW w:w="6204" w:type="dxa"/>
            <w:hideMark/>
          </w:tcPr>
          <w:p w:rsidR="00823825" w:rsidRPr="00324EA0" w:rsidRDefault="007E48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24EA0" w:rsidTr="009851EC">
        <w:tc>
          <w:tcPr>
            <w:tcW w:w="6204" w:type="dxa"/>
            <w:hideMark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324EA0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24EA0" w:rsidTr="009851EC">
        <w:tc>
          <w:tcPr>
            <w:tcW w:w="6204" w:type="dxa"/>
            <w:hideMark/>
          </w:tcPr>
          <w:p w:rsidR="00823825" w:rsidRPr="00324EA0" w:rsidRDefault="007E48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324EA0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324EA0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7E48AB"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>2689/2021</w:t>
            </w:r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324EA0" w:rsidTr="009851EC">
        <w:tc>
          <w:tcPr>
            <w:tcW w:w="6204" w:type="dxa"/>
            <w:hideMark/>
          </w:tcPr>
          <w:p w:rsidR="00823825" w:rsidRPr="00324EA0" w:rsidRDefault="007E48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324EA0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24EA0" w:rsidTr="009851EC">
        <w:tc>
          <w:tcPr>
            <w:tcW w:w="6204" w:type="dxa"/>
            <w:hideMark/>
          </w:tcPr>
          <w:p w:rsidR="00823825" w:rsidRPr="00324EA0" w:rsidRDefault="007E48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324EA0" w:rsidTr="009851EC">
        <w:tc>
          <w:tcPr>
            <w:tcW w:w="6204" w:type="dxa"/>
            <w:hideMark/>
          </w:tcPr>
          <w:p w:rsidR="00823825" w:rsidRPr="00324EA0" w:rsidRDefault="007E48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>. 02/2044-</w:t>
            </w:r>
            <w:proofErr w:type="gramStart"/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>554  тел.</w:t>
            </w:r>
            <w:proofErr w:type="gramEnd"/>
            <w:r w:rsidRPr="00324EA0">
              <w:rPr>
                <w:rFonts w:asciiTheme="minorHAnsi" w:eastAsia="Times New Roman" w:hAnsiTheme="minorHAnsi" w:cstheme="minorHAnsi"/>
                <w:b/>
                <w:lang w:val="en-US"/>
              </w:rPr>
              <w:t>071 221 680</w:t>
            </w:r>
          </w:p>
        </w:tc>
        <w:tc>
          <w:tcPr>
            <w:tcW w:w="566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324EA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:rsidR="00823825" w:rsidRPr="00324EA0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324EA0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324EA0">
        <w:rPr>
          <w:rFonts w:asciiTheme="minorHAnsi" w:hAnsiTheme="minorHAnsi" w:cstheme="minorHAnsi"/>
          <w:b/>
          <w:bCs/>
          <w:color w:val="000080"/>
        </w:rPr>
        <w:tab/>
      </w:r>
      <w:r w:rsidRPr="00324EA0">
        <w:rPr>
          <w:rFonts w:asciiTheme="minorHAnsi" w:hAnsiTheme="minorHAnsi" w:cstheme="minorHAnsi"/>
          <w:b/>
          <w:bCs/>
          <w:color w:val="000080"/>
        </w:rPr>
        <w:tab/>
      </w:r>
      <w:r w:rsidRPr="00324EA0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:rsidR="00823825" w:rsidRPr="00324EA0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:rsidR="0021499C" w:rsidRPr="00324EA0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24EA0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7E48AB" w:rsidRPr="00324EA0">
        <w:rPr>
          <w:rFonts w:asciiTheme="minorHAnsi" w:hAnsiTheme="minorHAnsi" w:cstheme="minorHAnsi"/>
        </w:rPr>
        <w:t>Благоја Каламатиев</w:t>
      </w:r>
      <w:r w:rsidRPr="00324EA0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7E48AB" w:rsidRPr="00324EA0">
        <w:rPr>
          <w:rFonts w:asciiTheme="minorHAnsi" w:hAnsiTheme="minorHAnsi" w:cstheme="minorHAnsi"/>
        </w:rPr>
        <w:t>Скопје со седиште на ул.Дебарца бр.25А/1-2</w:t>
      </w:r>
      <w:r w:rsidRPr="00324EA0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E48AB" w:rsidRPr="00324EA0">
        <w:rPr>
          <w:rFonts w:asciiTheme="minorHAnsi" w:hAnsiTheme="minorHAnsi" w:cstheme="minorHAnsi"/>
        </w:rPr>
        <w:t>доверителот АД за осигурување и реосигурување МАКЕДОНИЈА ад Скопје - Виена Иншуренс Груп</w:t>
      </w:r>
      <w:r w:rsidRPr="00324EA0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7E48AB" w:rsidRPr="00324EA0">
        <w:rPr>
          <w:rFonts w:asciiTheme="minorHAnsi" w:hAnsiTheme="minorHAnsi" w:cstheme="minorHAnsi"/>
        </w:rPr>
        <w:t>Скопје</w:t>
      </w:r>
      <w:r w:rsidRPr="00324EA0">
        <w:rPr>
          <w:rFonts w:asciiTheme="minorHAnsi" w:hAnsiTheme="minorHAnsi" w:cstheme="minorHAnsi"/>
          <w:lang w:val="ru-RU"/>
        </w:rPr>
        <w:t xml:space="preserve"> </w:t>
      </w:r>
      <w:r w:rsidRPr="00324EA0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7E48AB" w:rsidRPr="00324EA0">
        <w:rPr>
          <w:rFonts w:asciiTheme="minorHAnsi" w:hAnsiTheme="minorHAnsi" w:cstheme="minorHAnsi"/>
        </w:rPr>
        <w:t>ЕДБ 4030974258740 и ЕМБС 4067037</w:t>
      </w:r>
      <w:r w:rsidRPr="00324EA0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324EA0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7E48AB" w:rsidRPr="00324EA0">
        <w:rPr>
          <w:rFonts w:asciiTheme="minorHAnsi" w:hAnsiTheme="minorHAnsi" w:cstheme="minorHAnsi"/>
        </w:rPr>
        <w:t>и седиште на</w:t>
      </w:r>
      <w:r w:rsidRPr="00324EA0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7E48AB" w:rsidRPr="00324EA0">
        <w:rPr>
          <w:rFonts w:asciiTheme="minorHAnsi" w:hAnsiTheme="minorHAnsi" w:cstheme="minorHAnsi"/>
        </w:rPr>
        <w:t>ул.11-ти Октомври бр.25</w:t>
      </w:r>
      <w:r w:rsidRPr="00324EA0">
        <w:rPr>
          <w:rFonts w:asciiTheme="minorHAnsi" w:hAnsiTheme="minorHAnsi" w:cstheme="minorHAnsi"/>
          <w:lang w:val="ru-RU"/>
        </w:rPr>
        <w:t>,</w:t>
      </w:r>
      <w:r w:rsidRPr="00324EA0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7E48AB" w:rsidRPr="00324EA0">
        <w:rPr>
          <w:rFonts w:asciiTheme="minorHAnsi" w:hAnsiTheme="minorHAnsi" w:cstheme="minorHAnsi"/>
        </w:rPr>
        <w:t xml:space="preserve"> преку полномошник Адвокатско друштво Ружојчиќ</w:t>
      </w:r>
      <w:r w:rsidRPr="00324EA0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7E48AB" w:rsidRPr="00324EA0">
        <w:rPr>
          <w:rFonts w:asciiTheme="minorHAnsi" w:hAnsiTheme="minorHAnsi" w:cstheme="minorHAnsi"/>
        </w:rPr>
        <w:t>Пресуда 23МАЛВП-601/16 од 30.03.2017 година на Основен суд Скопје 2 Скопје</w:t>
      </w:r>
      <w:r w:rsidRPr="00324EA0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7E48AB" w:rsidRPr="00324EA0">
        <w:rPr>
          <w:rFonts w:asciiTheme="minorHAnsi" w:hAnsiTheme="minorHAnsi" w:cstheme="minorHAnsi"/>
        </w:rPr>
        <w:t>должникот Ана Биљановска единствен наследник на Горан Биљановски</w:t>
      </w:r>
      <w:r w:rsidRPr="00324EA0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7E48AB" w:rsidRPr="00324EA0">
        <w:rPr>
          <w:rFonts w:asciiTheme="minorHAnsi" w:hAnsiTheme="minorHAnsi" w:cstheme="minorHAnsi"/>
        </w:rPr>
        <w:t>Скопје</w:t>
      </w:r>
      <w:r w:rsidRPr="00324EA0">
        <w:rPr>
          <w:rFonts w:asciiTheme="minorHAnsi" w:hAnsiTheme="minorHAnsi" w:cstheme="minorHAnsi"/>
        </w:rPr>
        <w:t xml:space="preserve"> </w:t>
      </w:r>
      <w:r w:rsidR="007E48AB" w:rsidRPr="00324EA0">
        <w:rPr>
          <w:rFonts w:asciiTheme="minorHAnsi" w:hAnsiTheme="minorHAnsi" w:cstheme="minorHAnsi"/>
        </w:rPr>
        <w:t>и живеалиште на ул.Петар Ацев бр.22</w:t>
      </w:r>
      <w:r w:rsidRPr="00324EA0">
        <w:rPr>
          <w:rFonts w:asciiTheme="minorHAnsi" w:hAnsiTheme="minorHAnsi" w:cstheme="minorHAnsi"/>
        </w:rPr>
        <w:t xml:space="preserve">, </w:t>
      </w:r>
      <w:bookmarkStart w:id="21" w:name="Dolznik2"/>
      <w:bookmarkEnd w:id="21"/>
      <w:r w:rsidRPr="00324EA0">
        <w:rPr>
          <w:rFonts w:asciiTheme="minorHAnsi" w:hAnsiTheme="minorHAnsi" w:cstheme="minorHAnsi"/>
        </w:rPr>
        <w:t xml:space="preserve"> за спрове</w:t>
      </w:r>
      <w:r w:rsidR="00FA0E5E" w:rsidRPr="00324EA0">
        <w:rPr>
          <w:rFonts w:asciiTheme="minorHAnsi" w:hAnsiTheme="minorHAnsi" w:cstheme="minorHAnsi"/>
        </w:rPr>
        <w:t>дување на извршување</w:t>
      </w:r>
      <w:r w:rsidRPr="00324EA0">
        <w:rPr>
          <w:rFonts w:asciiTheme="minorHAnsi" w:hAnsiTheme="minorHAnsi" w:cstheme="minorHAnsi"/>
        </w:rPr>
        <w:t xml:space="preserve"> </w:t>
      </w:r>
      <w:bookmarkStart w:id="22" w:name="VredPredmet"/>
      <w:bookmarkEnd w:id="22"/>
      <w:r w:rsidRPr="00324EA0">
        <w:rPr>
          <w:rFonts w:asciiTheme="minorHAnsi" w:hAnsiTheme="minorHAnsi" w:cstheme="minorHAnsi"/>
        </w:rPr>
        <w:t xml:space="preserve"> на ден </w:t>
      </w:r>
      <w:bookmarkStart w:id="23" w:name="DatumIzdava"/>
      <w:bookmarkEnd w:id="23"/>
      <w:r w:rsidR="007E48AB" w:rsidRPr="00324EA0">
        <w:rPr>
          <w:rFonts w:asciiTheme="minorHAnsi" w:hAnsiTheme="minorHAnsi" w:cstheme="minorHAnsi"/>
        </w:rPr>
        <w:t>07.03.2023</w:t>
      </w:r>
      <w:r w:rsidRPr="00324EA0">
        <w:rPr>
          <w:rFonts w:asciiTheme="minorHAnsi" w:hAnsiTheme="minorHAnsi" w:cstheme="minorHAnsi"/>
        </w:rPr>
        <w:t xml:space="preserve"> година го донесува следниот:</w:t>
      </w:r>
    </w:p>
    <w:p w:rsidR="00DF1299" w:rsidRPr="00324EA0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24EA0">
        <w:rPr>
          <w:rFonts w:asciiTheme="minorHAnsi" w:hAnsiTheme="minorHAnsi" w:cstheme="minorHAnsi"/>
        </w:rPr>
        <w:t xml:space="preserve"> </w:t>
      </w:r>
      <w:r w:rsidR="00DF1299" w:rsidRPr="00324EA0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324EA0">
        <w:rPr>
          <w:rFonts w:asciiTheme="minorHAnsi" w:hAnsiTheme="minorHAnsi" w:cstheme="minorHAnsi"/>
        </w:rPr>
        <w:t xml:space="preserve"> </w:t>
      </w:r>
      <w:r w:rsidR="00DF1299" w:rsidRPr="00324EA0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B51157" w:rsidRPr="00324EA0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324EA0">
        <w:rPr>
          <w:rFonts w:asciiTheme="minorHAnsi" w:hAnsiTheme="minorHAnsi" w:cstheme="minorHAnsi"/>
          <w:b/>
        </w:rPr>
        <w:t>З А К Л У Ч О К</w:t>
      </w:r>
    </w:p>
    <w:p w:rsidR="00B51157" w:rsidRPr="00324EA0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324EA0">
        <w:rPr>
          <w:rFonts w:asciiTheme="minorHAnsi" w:hAnsiTheme="minorHAnsi" w:cstheme="minorHAnsi"/>
          <w:b/>
        </w:rPr>
        <w:t>ЗА УСНА ЈАВНА ПРОДАЖБА</w:t>
      </w:r>
    </w:p>
    <w:p w:rsidR="00B51157" w:rsidRPr="00324EA0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324EA0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324EA0">
        <w:rPr>
          <w:rFonts w:asciiTheme="minorHAnsi" w:hAnsiTheme="minorHAnsi" w:cstheme="minorHAnsi"/>
          <w:b/>
          <w:bCs/>
        </w:rPr>
        <w:t>Законот за извршување</w:t>
      </w:r>
      <w:r w:rsidRPr="00324EA0">
        <w:rPr>
          <w:rFonts w:asciiTheme="minorHAnsi" w:hAnsiTheme="minorHAnsi" w:cstheme="minorHAnsi"/>
          <w:b/>
        </w:rPr>
        <w:t>)</w:t>
      </w:r>
    </w:p>
    <w:p w:rsidR="00DF1299" w:rsidRPr="00324EA0" w:rsidRDefault="00DF1299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7E48AB" w:rsidRPr="00324EA0" w:rsidRDefault="007E48AB" w:rsidP="007E48AB">
      <w:pPr>
        <w:ind w:firstLine="720"/>
        <w:jc w:val="both"/>
        <w:rPr>
          <w:rFonts w:asciiTheme="minorHAnsi" w:hAnsiTheme="minorHAnsi" w:cstheme="minorHAnsi"/>
          <w:lang w:val="ru-RU"/>
        </w:rPr>
      </w:pPr>
      <w:r w:rsidRPr="00324EA0">
        <w:rPr>
          <w:rFonts w:asciiTheme="minorHAnsi" w:eastAsia="Times New Roman" w:hAnsiTheme="minorHAnsi" w:cstheme="minorHAnsi"/>
        </w:rPr>
        <w:t xml:space="preserve">СЕ ОПРЕДЕЛУВА ПРВА продажба со усно  јавно наддавање на недвижноста </w:t>
      </w:r>
      <w:r w:rsidRPr="00324EA0">
        <w:rPr>
          <w:rFonts w:asciiTheme="minorHAnsi" w:hAnsiTheme="minorHAnsi" w:cstheme="minorHAnsi"/>
        </w:rPr>
        <w:t xml:space="preserve">евидентирана на имотен лист број  </w:t>
      </w:r>
      <w:r w:rsidRPr="00324EA0">
        <w:rPr>
          <w:rFonts w:asciiTheme="minorHAnsi" w:hAnsiTheme="minorHAnsi" w:cstheme="minorHAnsi"/>
          <w:b/>
        </w:rPr>
        <w:t xml:space="preserve">17438  за КО Центар </w:t>
      </w:r>
      <w:r w:rsidRPr="00324EA0">
        <w:rPr>
          <w:rFonts w:asciiTheme="minorHAnsi" w:hAnsiTheme="minorHAnsi" w:cstheme="minorHAnsi"/>
          <w:b/>
          <w:lang w:val="en-US"/>
        </w:rPr>
        <w:t xml:space="preserve">2 </w:t>
      </w:r>
      <w:r w:rsidRPr="00324EA0">
        <w:rPr>
          <w:rFonts w:asciiTheme="minorHAnsi" w:hAnsiTheme="minorHAnsi" w:cstheme="minorHAnsi"/>
        </w:rPr>
        <w:t>при АКН на РМ – ЦКН Скопје со следните ознаки</w:t>
      </w:r>
      <w:r w:rsidRPr="00324EA0">
        <w:rPr>
          <w:rFonts w:asciiTheme="minorHAnsi" w:hAnsiTheme="minorHAnsi" w:cstheme="minorHAnsi"/>
          <w:lang w:val="ru-RU"/>
        </w:rPr>
        <w:t>:</w:t>
      </w:r>
    </w:p>
    <w:p w:rsidR="007E48AB" w:rsidRPr="00324EA0" w:rsidRDefault="007E48AB" w:rsidP="00C755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324EA0">
        <w:rPr>
          <w:rFonts w:asciiTheme="minorHAnsi" w:hAnsiTheme="minorHAnsi" w:cstheme="minorHAnsi"/>
        </w:rPr>
        <w:t xml:space="preserve">Згради во останато стопанство за КП 638/0, на улица В.Ѓоргов бр.29, број на зграда 1, влез 001, кат ПР, со површина од 44 м2 во сопственост на должникот Ана Биљановска и живеалиште на ул.Петар Ацев бр.22, запишана во  имотен лист </w:t>
      </w:r>
      <w:r w:rsidRPr="00324EA0">
        <w:rPr>
          <w:rFonts w:asciiTheme="minorHAnsi" w:hAnsiTheme="minorHAnsi" w:cstheme="minorHAnsi"/>
          <w:b/>
        </w:rPr>
        <w:t xml:space="preserve">17438  за КО Центар </w:t>
      </w:r>
      <w:r w:rsidRPr="00324EA0">
        <w:rPr>
          <w:rFonts w:asciiTheme="minorHAnsi" w:hAnsiTheme="minorHAnsi" w:cstheme="minorHAnsi"/>
          <w:b/>
          <w:lang w:val="en-US"/>
        </w:rPr>
        <w:t xml:space="preserve">2 </w:t>
      </w:r>
      <w:r w:rsidRPr="00324EA0">
        <w:rPr>
          <w:rFonts w:asciiTheme="minorHAnsi" w:hAnsiTheme="minorHAnsi" w:cstheme="minorHAnsi"/>
        </w:rPr>
        <w:t>издаден од Агенција за катастар на недвижности – Скопје</w:t>
      </w:r>
      <w:r w:rsidR="001E04B8" w:rsidRPr="00324EA0">
        <w:rPr>
          <w:rFonts w:asciiTheme="minorHAnsi" w:hAnsiTheme="minorHAnsi" w:cstheme="minorHAnsi"/>
          <w:lang w:val="en-GB"/>
        </w:rPr>
        <w:t xml:space="preserve">, </w:t>
      </w:r>
      <w:r w:rsidRPr="00324EA0">
        <w:rPr>
          <w:rFonts w:asciiTheme="minorHAnsi" w:hAnsiTheme="minorHAnsi" w:cstheme="minorHAnsi"/>
        </w:rPr>
        <w:t>Сопственост на должникот Ана Биљановска од Скопје.</w:t>
      </w:r>
    </w:p>
    <w:p w:rsidR="00324EA0" w:rsidRPr="00324EA0" w:rsidRDefault="00324EA0" w:rsidP="00324EA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24EA0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Pr="00324EA0">
        <w:rPr>
          <w:rFonts w:asciiTheme="minorHAnsi" w:eastAsia="Times New Roman" w:hAnsiTheme="minorHAnsi" w:cstheme="minorHAnsi"/>
          <w:b/>
          <w:bCs/>
          <w:lang w:val="ru-RU"/>
        </w:rPr>
        <w:t xml:space="preserve">05.04.2023 </w:t>
      </w:r>
      <w:r w:rsidRPr="00324EA0">
        <w:rPr>
          <w:rFonts w:asciiTheme="minorHAnsi" w:eastAsia="Times New Roman" w:hAnsiTheme="minorHAnsi" w:cstheme="minorHAnsi"/>
          <w:b/>
          <w:bCs/>
        </w:rPr>
        <w:t xml:space="preserve">година во </w:t>
      </w:r>
      <w:r w:rsidRPr="00324EA0">
        <w:rPr>
          <w:rFonts w:asciiTheme="minorHAnsi" w:eastAsia="Times New Roman" w:hAnsiTheme="minorHAnsi" w:cstheme="minorHAnsi"/>
          <w:b/>
          <w:bCs/>
          <w:lang w:val="ru-RU"/>
        </w:rPr>
        <w:t xml:space="preserve">12:00 </w:t>
      </w:r>
      <w:r w:rsidRPr="00324EA0">
        <w:rPr>
          <w:rFonts w:asciiTheme="minorHAnsi" w:eastAsia="Times New Roman" w:hAnsiTheme="minorHAnsi" w:cstheme="minorHAnsi"/>
          <w:b/>
          <w:bCs/>
        </w:rPr>
        <w:t>часот</w:t>
      </w:r>
      <w:r w:rsidRPr="00324EA0">
        <w:rPr>
          <w:rFonts w:asciiTheme="minorHAnsi" w:eastAsia="Times New Roman" w:hAnsiTheme="minorHAnsi" w:cstheme="minorHAnsi"/>
        </w:rPr>
        <w:t xml:space="preserve">  во просториите на Извршител Благоја Каламатиев на ул.Дебарца бр.25А-1/2 Скопје. </w:t>
      </w: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24EA0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="00324EA0">
        <w:rPr>
          <w:rFonts w:asciiTheme="minorHAnsi" w:eastAsia="Times New Roman" w:hAnsiTheme="minorHAnsi" w:cstheme="minorHAnsi"/>
        </w:rPr>
        <w:t>И бр.</w:t>
      </w:r>
      <w:r w:rsidRPr="00324EA0">
        <w:rPr>
          <w:rFonts w:asciiTheme="minorHAnsi" w:eastAsia="Times New Roman" w:hAnsiTheme="minorHAnsi" w:cstheme="minorHAnsi"/>
          <w:lang w:val="ru-RU"/>
        </w:rPr>
        <w:t>2689/2021</w:t>
      </w:r>
      <w:r w:rsidRPr="00324EA0">
        <w:rPr>
          <w:rFonts w:asciiTheme="minorHAnsi" w:eastAsia="Times New Roman" w:hAnsiTheme="minorHAnsi" w:cstheme="minorHAnsi"/>
        </w:rPr>
        <w:t xml:space="preserve">,  изнесува </w:t>
      </w:r>
      <w:r w:rsidRPr="00324EA0">
        <w:rPr>
          <w:rFonts w:asciiTheme="minorHAnsi" w:hAnsiTheme="minorHAnsi" w:cstheme="minorHAnsi"/>
        </w:rPr>
        <w:t xml:space="preserve">4.713.040,00  </w:t>
      </w:r>
      <w:r w:rsidRPr="00324EA0">
        <w:rPr>
          <w:rFonts w:asciiTheme="minorHAnsi" w:eastAsia="Times New Roman" w:hAnsiTheme="minorHAnsi" w:cstheme="minorHAnsi"/>
        </w:rPr>
        <w:t>денари, под која недвижноста не може да се продаде на првото јавно наддавање.</w:t>
      </w: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24EA0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324EA0">
        <w:rPr>
          <w:rFonts w:asciiTheme="minorHAnsi" w:eastAsia="Times New Roman" w:hAnsiTheme="minorHAnsi" w:cstheme="minorHAnsi"/>
          <w:lang w:val="ru-RU"/>
        </w:rPr>
        <w:t>Налог за извршување кај пристапување кон извршување И.бр.</w:t>
      </w:r>
      <w:r w:rsidR="00324EA0" w:rsidRPr="00324EA0">
        <w:rPr>
          <w:rFonts w:asciiTheme="minorHAnsi" w:eastAsia="Times New Roman" w:hAnsiTheme="minorHAnsi" w:cstheme="minorHAnsi"/>
          <w:lang w:val="en-GB"/>
        </w:rPr>
        <w:t>2666/2021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 од </w:t>
      </w:r>
      <w:r w:rsidR="00324EA0" w:rsidRPr="00324EA0">
        <w:rPr>
          <w:rFonts w:asciiTheme="minorHAnsi" w:eastAsia="Times New Roman" w:hAnsiTheme="minorHAnsi" w:cstheme="minorHAnsi"/>
          <w:lang w:val="en-GB"/>
        </w:rPr>
        <w:t>15.07.2021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 година на Извршител </w:t>
      </w:r>
      <w:r w:rsidR="00324EA0" w:rsidRPr="00324EA0">
        <w:rPr>
          <w:rFonts w:asciiTheme="minorHAnsi" w:eastAsia="Times New Roman" w:hAnsiTheme="minorHAnsi" w:cstheme="minorHAnsi"/>
        </w:rPr>
        <w:t>Благоја Каламатиев,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 </w:t>
      </w:r>
      <w:r w:rsidR="00324EA0" w:rsidRPr="00324EA0">
        <w:rPr>
          <w:rFonts w:asciiTheme="minorHAnsi" w:eastAsia="Times New Roman" w:hAnsiTheme="minorHAnsi" w:cstheme="minorHAnsi"/>
          <w:lang w:val="ru-RU"/>
        </w:rPr>
        <w:t>Налог за извршување кај пристапување кон извршување И. бр. 120/2023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 </w:t>
      </w:r>
      <w:r w:rsidR="00324EA0" w:rsidRPr="00324EA0">
        <w:rPr>
          <w:rFonts w:asciiTheme="minorHAnsi" w:eastAsia="Times New Roman" w:hAnsiTheme="minorHAnsi" w:cstheme="minorHAnsi"/>
          <w:lang w:val="ru-RU"/>
        </w:rPr>
        <w:t xml:space="preserve">за реализација на </w:t>
      </w:r>
      <w:r w:rsidRPr="00324EA0">
        <w:rPr>
          <w:rFonts w:asciiTheme="minorHAnsi" w:eastAsia="Times New Roman" w:hAnsiTheme="minorHAnsi" w:cstheme="minorHAnsi"/>
          <w:lang w:val="ru-RU"/>
        </w:rPr>
        <w:t>Хипотека врз основа на Нотарски Акт ОДУ бр.</w:t>
      </w:r>
      <w:r w:rsidR="00324EA0" w:rsidRPr="00324EA0">
        <w:rPr>
          <w:rFonts w:asciiTheme="minorHAnsi" w:eastAsia="Times New Roman" w:hAnsiTheme="minorHAnsi" w:cstheme="minorHAnsi"/>
          <w:lang w:val="ru-RU"/>
        </w:rPr>
        <w:t>1180/20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 од </w:t>
      </w:r>
      <w:r w:rsidR="00324EA0" w:rsidRPr="00324EA0">
        <w:rPr>
          <w:rFonts w:asciiTheme="minorHAnsi" w:eastAsia="Times New Roman" w:hAnsiTheme="minorHAnsi" w:cstheme="minorHAnsi"/>
          <w:lang w:val="ru-RU"/>
        </w:rPr>
        <w:t>09.12.2020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 година на Нотар </w:t>
      </w:r>
      <w:r w:rsidR="00324EA0" w:rsidRPr="00324EA0">
        <w:rPr>
          <w:rFonts w:asciiTheme="minorHAnsi" w:eastAsia="Times New Roman" w:hAnsiTheme="minorHAnsi" w:cstheme="minorHAnsi"/>
          <w:lang w:val="ru-RU"/>
        </w:rPr>
        <w:t>Методија Ристоски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 од Скопје</w:t>
      </w:r>
      <w:r w:rsidR="00324EA0">
        <w:rPr>
          <w:rFonts w:asciiTheme="minorHAnsi" w:eastAsia="Times New Roman" w:hAnsiTheme="minorHAnsi" w:cstheme="minorHAnsi"/>
          <w:lang w:val="ru-RU"/>
        </w:rPr>
        <w:t xml:space="preserve"> за доверител НЛБ Банка АД Скопје</w:t>
      </w:r>
      <w:r w:rsidRPr="00324EA0">
        <w:rPr>
          <w:rFonts w:asciiTheme="minorHAnsi" w:eastAsia="Times New Roman" w:hAnsiTheme="minorHAnsi" w:cstheme="minorHAnsi"/>
          <w:lang w:val="ru-RU"/>
        </w:rPr>
        <w:t>.</w:t>
      </w:r>
      <w:r w:rsidRPr="00324EA0">
        <w:rPr>
          <w:rFonts w:asciiTheme="minorHAnsi" w:eastAsia="Times New Roman" w:hAnsiTheme="minorHAnsi" w:cstheme="minorHAnsi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24EA0">
        <w:rPr>
          <w:rFonts w:asciiTheme="minorHAnsi" w:eastAsia="Times New Roman" w:hAnsiTheme="minorHAnsi" w:cstheme="minorHAnsi"/>
          <w:color w:val="00B050"/>
        </w:rPr>
        <w:t xml:space="preserve"> </w:t>
      </w:r>
      <w:r w:rsidRPr="00324EA0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24EA0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</w:t>
      </w:r>
      <w:r w:rsidR="00324EA0" w:rsidRPr="00324EA0">
        <w:rPr>
          <w:rFonts w:asciiTheme="minorHAnsi" w:eastAsia="Times New Roman" w:hAnsiTheme="minorHAnsi" w:cstheme="minorHAnsi"/>
        </w:rPr>
        <w:t>471.304</w:t>
      </w:r>
      <w:r w:rsidRPr="00324EA0">
        <w:rPr>
          <w:rFonts w:asciiTheme="minorHAnsi" w:eastAsia="Times New Roman" w:hAnsiTheme="minorHAnsi" w:cstheme="minorHAnsi"/>
        </w:rPr>
        <w:t xml:space="preserve">,00 денари. </w:t>
      </w: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324EA0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324EA0">
        <w:rPr>
          <w:rFonts w:asciiTheme="minorHAnsi" w:eastAsia="Times New Roman" w:hAnsiTheme="minorHAnsi" w:cstheme="minorHAnsi"/>
        </w:rPr>
        <w:t xml:space="preserve">која се води кај </w:t>
      </w:r>
      <w:r w:rsidRPr="00324EA0">
        <w:rPr>
          <w:rFonts w:asciiTheme="minorHAnsi" w:eastAsia="Times New Roman" w:hAnsiTheme="minorHAnsi" w:cstheme="minorHAnsi"/>
          <w:lang w:val="ru-RU"/>
        </w:rPr>
        <w:t>ТТК БАНКА АД</w:t>
      </w:r>
      <w:r w:rsidRPr="00324EA0">
        <w:rPr>
          <w:rFonts w:asciiTheme="minorHAnsi" w:eastAsia="Times New Roman" w:hAnsiTheme="minorHAnsi" w:cstheme="minorHAnsi"/>
        </w:rPr>
        <w:t xml:space="preserve"> и даночен број 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324EA0">
        <w:rPr>
          <w:rFonts w:asciiTheme="minorHAnsi" w:hAnsiTheme="minorHAnsi" w:cstheme="minorHAnsi"/>
        </w:rPr>
        <w:t xml:space="preserve">најдоцна до </w:t>
      </w:r>
      <w:r w:rsidR="00324EA0" w:rsidRPr="00324EA0">
        <w:rPr>
          <w:rFonts w:asciiTheme="minorHAnsi" w:hAnsiTheme="minorHAnsi" w:cstheme="minorHAnsi"/>
        </w:rPr>
        <w:t>03.04.2023</w:t>
      </w:r>
      <w:r w:rsidRPr="00324EA0">
        <w:rPr>
          <w:rFonts w:asciiTheme="minorHAnsi" w:hAnsiTheme="minorHAnsi" w:cstheme="minorHAnsi"/>
        </w:rPr>
        <w:t xml:space="preserve"> </w:t>
      </w:r>
      <w:r w:rsidR="00324EA0" w:rsidRPr="00324EA0">
        <w:rPr>
          <w:rFonts w:asciiTheme="minorHAnsi" w:hAnsiTheme="minorHAnsi" w:cstheme="minorHAnsi"/>
        </w:rPr>
        <w:t>година</w:t>
      </w:r>
      <w:r w:rsidRPr="00324EA0">
        <w:rPr>
          <w:rFonts w:asciiTheme="minorHAnsi" w:hAnsiTheme="minorHAnsi" w:cstheme="minorHAnsi"/>
        </w:rPr>
        <w:t>.</w:t>
      </w: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24EA0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24EA0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 15  </w:t>
      </w:r>
      <w:r w:rsidRPr="00324EA0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324EA0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324EA0">
        <w:rPr>
          <w:rFonts w:asciiTheme="minorHAnsi" w:hAnsiTheme="minorHAnsi" w:cstheme="minorHAnsi"/>
        </w:rPr>
        <w:t>дневен весник Нова Македонија</w:t>
      </w:r>
      <w:r w:rsidRPr="00324EA0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Комората.</w:t>
      </w: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</w:p>
    <w:p w:rsidR="007E48AB" w:rsidRPr="00324EA0" w:rsidRDefault="007E48AB" w:rsidP="007E48A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324EA0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E48AB" w:rsidRPr="00324EA0" w:rsidRDefault="007E48AB" w:rsidP="007E48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24EA0">
        <w:rPr>
          <w:rFonts w:asciiTheme="minorHAnsi" w:hAnsiTheme="minorHAnsi" w:cstheme="minorHAnsi"/>
        </w:rPr>
        <w:tab/>
      </w:r>
      <w:r w:rsidRPr="00324EA0">
        <w:rPr>
          <w:rFonts w:asciiTheme="minorHAnsi" w:hAnsiTheme="minorHAnsi" w:cstheme="minorHAnsi"/>
        </w:rPr>
        <w:tab/>
        <w:t xml:space="preserve">        </w:t>
      </w:r>
      <w:r w:rsidRPr="00324EA0">
        <w:rPr>
          <w:rFonts w:asciiTheme="minorHAnsi" w:hAnsiTheme="minorHAnsi" w:cstheme="minorHAnsi"/>
        </w:rPr>
        <w:tab/>
        <w:t xml:space="preserve">  </w:t>
      </w:r>
    </w:p>
    <w:p w:rsidR="00B51157" w:rsidRPr="00324EA0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:rsidR="00B51157" w:rsidRPr="00324EA0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3825" w:rsidRPr="00324EA0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324EA0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324EA0">
        <w:rPr>
          <w:rFonts w:asciiTheme="minorHAnsi" w:hAnsiTheme="minorHAnsi" w:cstheme="minorHAnsi"/>
          <w:lang w:val="en-US"/>
        </w:rPr>
        <w:t xml:space="preserve">                         </w:t>
      </w:r>
      <w:r w:rsidR="00C7551E" w:rsidRPr="00324EA0">
        <w:rPr>
          <w:rFonts w:asciiTheme="minorHAnsi" w:hAnsiTheme="minorHAnsi" w:cstheme="minorHAnsi"/>
        </w:rPr>
        <w:t xml:space="preserve">                       </w:t>
      </w:r>
      <w:r w:rsidRPr="00324EA0">
        <w:rPr>
          <w:rFonts w:asciiTheme="minorHAnsi" w:hAnsiTheme="minorHAnsi" w:cstheme="minorHAnsi"/>
          <w:lang w:val="en-US"/>
        </w:rPr>
        <w:t xml:space="preserve">  </w:t>
      </w:r>
      <w:r w:rsidRPr="00324EA0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324EA0" w:rsidTr="009851EC">
        <w:trPr>
          <w:trHeight w:val="851"/>
        </w:trPr>
        <w:tc>
          <w:tcPr>
            <w:tcW w:w="4297" w:type="dxa"/>
          </w:tcPr>
          <w:p w:rsidR="00823825" w:rsidRPr="00324EA0" w:rsidRDefault="007E48AB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324EA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:rsidR="00823825" w:rsidRPr="00324EA0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23825" w:rsidRPr="00324EA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324EA0">
        <w:rPr>
          <w:rFonts w:asciiTheme="minorHAnsi" w:hAnsiTheme="minorHAnsi" w:cstheme="minorHAnsi"/>
          <w:lang w:val="en-US"/>
        </w:rPr>
        <w:br w:type="textWrapping" w:clear="all"/>
      </w:r>
      <w:r w:rsidRPr="00324EA0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:rsidR="00823825" w:rsidRPr="00324EA0" w:rsidRDefault="00823825" w:rsidP="00823825">
      <w:pPr>
        <w:jc w:val="both"/>
        <w:rPr>
          <w:rFonts w:asciiTheme="minorHAnsi" w:hAnsiTheme="minorHAnsi" w:cstheme="minorHAnsi"/>
          <w:b/>
          <w:lang w:val="en-US"/>
        </w:rPr>
      </w:pPr>
    </w:p>
    <w:p w:rsidR="00B51157" w:rsidRPr="00324EA0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324EA0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A79" w:rsidRDefault="00821A79" w:rsidP="007E48AB">
      <w:pPr>
        <w:spacing w:after="0" w:line="240" w:lineRule="auto"/>
      </w:pPr>
      <w:r>
        <w:separator/>
      </w:r>
    </w:p>
  </w:endnote>
  <w:endnote w:type="continuationSeparator" w:id="0">
    <w:p w:rsidR="00821A79" w:rsidRDefault="00821A79" w:rsidP="007E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48AB" w:rsidRPr="007E48AB" w:rsidRDefault="007E48AB" w:rsidP="007E48A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A79" w:rsidRDefault="00821A79" w:rsidP="007E48AB">
      <w:pPr>
        <w:spacing w:after="0" w:line="240" w:lineRule="auto"/>
      </w:pPr>
      <w:r>
        <w:separator/>
      </w:r>
    </w:p>
  </w:footnote>
  <w:footnote w:type="continuationSeparator" w:id="0">
    <w:p w:rsidR="00821A79" w:rsidRDefault="00821A79" w:rsidP="007E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7FE6"/>
    <w:multiLevelType w:val="hybridMultilevel"/>
    <w:tmpl w:val="8982C0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1C12"/>
    <w:multiLevelType w:val="hybridMultilevel"/>
    <w:tmpl w:val="B84241F4"/>
    <w:lvl w:ilvl="0" w:tplc="A15A6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700008">
    <w:abstractNumId w:val="1"/>
  </w:num>
  <w:num w:numId="2" w16cid:durableId="1700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1E04B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4EA0"/>
    <w:rsid w:val="003A39C4"/>
    <w:rsid w:val="003B40CD"/>
    <w:rsid w:val="003D21AC"/>
    <w:rsid w:val="003D4A9E"/>
    <w:rsid w:val="00422371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7E48AB"/>
    <w:rsid w:val="00821A79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7551E"/>
    <w:rsid w:val="00CC28C6"/>
    <w:rsid w:val="00CF2E54"/>
    <w:rsid w:val="00D47D14"/>
    <w:rsid w:val="00DA5DC9"/>
    <w:rsid w:val="00DC321E"/>
    <w:rsid w:val="00DF0131"/>
    <w:rsid w:val="00DF1299"/>
    <w:rsid w:val="00E01FCA"/>
    <w:rsid w:val="00E3104F"/>
    <w:rsid w:val="00E41120"/>
    <w:rsid w:val="00E54AAA"/>
    <w:rsid w:val="00E64DBC"/>
    <w:rsid w:val="00EE7861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EEA1"/>
  <w15:docId w15:val="{25685378-F81F-453D-B3EB-BE44FF54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E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 Damjanovska</cp:lastModifiedBy>
  <cp:revision>6</cp:revision>
  <cp:lastPrinted>2023-03-07T10:39:00Z</cp:lastPrinted>
  <dcterms:created xsi:type="dcterms:W3CDTF">2023-03-07T09:11:00Z</dcterms:created>
  <dcterms:modified xsi:type="dcterms:W3CDTF">2023-03-07T10:44:00Z</dcterms:modified>
</cp:coreProperties>
</file>