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C640B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2977"/>
      </w:tblGrid>
      <w:tr w:rsidR="00C640BB" w:rsidRPr="00C640BB" w:rsidTr="00EB2209">
        <w:tc>
          <w:tcPr>
            <w:tcW w:w="566" w:type="dxa"/>
          </w:tcPr>
          <w:p w:rsidR="00C640BB" w:rsidRPr="00C640BB" w:rsidRDefault="00C640BB" w:rsidP="00EB22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640BB" w:rsidRPr="00C640BB" w:rsidRDefault="00C640BB" w:rsidP="00EB22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C640BB" w:rsidRPr="00C640BB" w:rsidRDefault="00C640BB" w:rsidP="00EB22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C640BB" w:rsidRPr="00C640BB" w:rsidRDefault="00C640B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bookmarkStart w:id="0" w:name="OPodracjeSudGore"/>
      <w:bookmarkEnd w:id="0"/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</w:r>
      <w:r w:rsidRPr="00C640BB"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  <w:r w:rsidRPr="00C640BB">
        <w:rPr>
          <w:rFonts w:ascii="Arial" w:eastAsia="Times New Roman" w:hAnsi="Arial" w:cs="Arial"/>
          <w:b/>
          <w:color w:val="000000"/>
          <w:sz w:val="18"/>
          <w:szCs w:val="18"/>
        </w:rPr>
        <w:t>И.бр</w:t>
      </w:r>
      <w:r w:rsidRPr="00C640BB">
        <w:rPr>
          <w:rFonts w:ascii="Arial" w:eastAsia="Times New Roman" w:hAnsi="Arial" w:cs="Arial"/>
          <w:b/>
          <w:sz w:val="18"/>
          <w:szCs w:val="18"/>
          <w:lang w:val="en-US"/>
        </w:rPr>
        <w:t xml:space="preserve">. </w:t>
      </w:r>
      <w:bookmarkStart w:id="1" w:name="Ibr"/>
      <w:bookmarkEnd w:id="1"/>
      <w:r w:rsidRPr="00C640BB">
        <w:rPr>
          <w:rFonts w:ascii="Arial" w:eastAsia="Times New Roman" w:hAnsi="Arial" w:cs="Arial"/>
          <w:b/>
          <w:sz w:val="18"/>
          <w:szCs w:val="18"/>
          <w:lang w:val="en-US"/>
        </w:rPr>
        <w:t>3415/2021</w:t>
      </w:r>
    </w:p>
    <w:p w:rsidR="0021499C" w:rsidRPr="00C640B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 xml:space="preserve">Извршителот </w:t>
      </w:r>
      <w:bookmarkStart w:id="2" w:name="Izvrsitel"/>
      <w:bookmarkEnd w:id="2"/>
      <w:r w:rsidR="002D4866" w:rsidRPr="00C640BB">
        <w:rPr>
          <w:rFonts w:ascii="Arial" w:hAnsi="Arial" w:cs="Arial"/>
          <w:sz w:val="18"/>
          <w:szCs w:val="18"/>
        </w:rPr>
        <w:t>Андреја Буневски</w:t>
      </w:r>
      <w:r w:rsidRPr="00C640BB">
        <w:rPr>
          <w:rFonts w:ascii="Arial" w:hAnsi="Arial" w:cs="Arial"/>
          <w:sz w:val="18"/>
          <w:szCs w:val="18"/>
        </w:rPr>
        <w:t xml:space="preserve"> од </w:t>
      </w:r>
      <w:bookmarkStart w:id="3" w:name="Adresa"/>
      <w:bookmarkEnd w:id="3"/>
      <w:r w:rsidR="002D4866" w:rsidRPr="00C640BB">
        <w:rPr>
          <w:rFonts w:ascii="Arial" w:hAnsi="Arial" w:cs="Arial"/>
          <w:sz w:val="18"/>
          <w:szCs w:val="18"/>
        </w:rPr>
        <w:t>Скопје,ул.Њуделхиска бр.4-2/1</w:t>
      </w:r>
      <w:r w:rsidRPr="00C640BB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2D4866" w:rsidRPr="00C640BB">
        <w:rPr>
          <w:rFonts w:ascii="Arial" w:hAnsi="Arial" w:cs="Arial"/>
          <w:sz w:val="18"/>
          <w:szCs w:val="18"/>
        </w:rPr>
        <w:t xml:space="preserve">доверителот Трговско друштво за промет и услуги АХЕМА ДОО експорт-импорт Скопје со ЕМБС 5705169 ЕДБ </w:t>
      </w:r>
      <w:r w:rsidR="002D4866" w:rsidRPr="00C640BB">
        <w:rPr>
          <w:rFonts w:ascii="Arial" w:hAnsi="Arial" w:cs="Arial"/>
          <w:sz w:val="18"/>
          <w:szCs w:val="18"/>
          <w:shd w:val="clear" w:color="auto" w:fill="FFFFFF"/>
        </w:rPr>
        <w:t xml:space="preserve">4030002463696 и седиште ул.Црвена Вода 7/3 Скопје, преку полномошник адвокат Александар Михајлоски од Скопје со отстапено побарување од </w:t>
      </w:r>
      <w:r w:rsidR="002D4866" w:rsidRPr="00C640BB">
        <w:rPr>
          <w:rFonts w:ascii="Arial" w:hAnsi="Arial" w:cs="Arial"/>
          <w:sz w:val="18"/>
          <w:szCs w:val="18"/>
        </w:rPr>
        <w:t xml:space="preserve"> Друштво за производство, трговија, компјутерски активности и услуги ВИСТА ГРУП ДООЕЛ експорт-импорт Скопје од </w:t>
      </w:r>
      <w:bookmarkStart w:id="5" w:name="DovGrad1"/>
      <w:bookmarkEnd w:id="5"/>
      <w:r w:rsidR="002D4866" w:rsidRPr="00C640BB">
        <w:rPr>
          <w:rFonts w:ascii="Arial" w:hAnsi="Arial" w:cs="Arial"/>
          <w:sz w:val="18"/>
          <w:szCs w:val="18"/>
        </w:rPr>
        <w:t>Скопје</w:t>
      </w:r>
      <w:r w:rsidR="002D4866" w:rsidRPr="00C640BB">
        <w:rPr>
          <w:rFonts w:ascii="Arial" w:hAnsi="Arial" w:cs="Arial"/>
          <w:sz w:val="18"/>
          <w:szCs w:val="18"/>
          <w:lang w:val="ru-RU"/>
        </w:rPr>
        <w:t xml:space="preserve"> </w:t>
      </w:r>
      <w:r w:rsidR="002D4866" w:rsidRPr="00C640BB">
        <w:rPr>
          <w:rFonts w:ascii="Arial" w:hAnsi="Arial" w:cs="Arial"/>
          <w:sz w:val="18"/>
          <w:szCs w:val="18"/>
        </w:rPr>
        <w:t xml:space="preserve">со </w:t>
      </w:r>
      <w:bookmarkStart w:id="6" w:name="opis_edb1"/>
      <w:bookmarkEnd w:id="6"/>
      <w:r w:rsidR="002D4866" w:rsidRPr="00C640BB">
        <w:rPr>
          <w:rFonts w:ascii="Arial" w:hAnsi="Arial" w:cs="Arial"/>
          <w:sz w:val="18"/>
          <w:szCs w:val="18"/>
        </w:rPr>
        <w:t xml:space="preserve">3415/2021 </w:t>
      </w:r>
      <w:bookmarkStart w:id="7" w:name="edb1"/>
      <w:bookmarkEnd w:id="7"/>
      <w:r w:rsidR="002D4866" w:rsidRPr="00C640BB">
        <w:rPr>
          <w:rFonts w:ascii="Arial" w:hAnsi="Arial" w:cs="Arial"/>
          <w:sz w:val="18"/>
          <w:szCs w:val="18"/>
        </w:rPr>
        <w:t xml:space="preserve"> </w:t>
      </w:r>
      <w:bookmarkStart w:id="8" w:name="opis_sed1"/>
      <w:bookmarkEnd w:id="8"/>
      <w:r w:rsidR="002D4866" w:rsidRPr="00C640BB">
        <w:rPr>
          <w:rFonts w:ascii="Arial" w:hAnsi="Arial" w:cs="Arial"/>
          <w:sz w:val="18"/>
          <w:szCs w:val="18"/>
        </w:rPr>
        <w:t xml:space="preserve">и седиште на </w:t>
      </w:r>
      <w:bookmarkStart w:id="9" w:name="adresa1"/>
      <w:bookmarkEnd w:id="9"/>
      <w:r w:rsidR="002D4866" w:rsidRPr="00C640BB">
        <w:rPr>
          <w:rFonts w:ascii="Arial" w:hAnsi="Arial" w:cs="Arial"/>
          <w:sz w:val="18"/>
          <w:szCs w:val="18"/>
        </w:rPr>
        <w:t>ул.Капиштец бр.1А</w:t>
      </w:r>
      <w:r w:rsidR="002D4866" w:rsidRPr="00C640BB">
        <w:rPr>
          <w:rFonts w:ascii="Arial" w:hAnsi="Arial" w:cs="Arial"/>
          <w:sz w:val="18"/>
          <w:szCs w:val="18"/>
          <w:lang w:val="ru-RU"/>
        </w:rPr>
        <w:t>,</w:t>
      </w:r>
      <w:r w:rsidR="002D4866" w:rsidRPr="00C640BB">
        <w:rPr>
          <w:rFonts w:ascii="Arial" w:hAnsi="Arial" w:cs="Arial"/>
          <w:sz w:val="18"/>
          <w:szCs w:val="18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2D4866" w:rsidRPr="00C640BB">
        <w:rPr>
          <w:rFonts w:ascii="Arial" w:hAnsi="Arial" w:cs="Arial"/>
          <w:sz w:val="18"/>
          <w:szCs w:val="18"/>
        </w:rPr>
        <w:t xml:space="preserve"> преку полномошник КСЕНИЈА МИЛОШЕВСКА АДВОКАТ засновано на извршната исправа Нотарски акт ОДУ бр.601/22 од 22.07.2022 година на Нотар Елена Пенџерковски од Скопје и </w:t>
      </w:r>
      <w:bookmarkStart w:id="14" w:name="IzvIsprava"/>
      <w:bookmarkEnd w:id="14"/>
      <w:r w:rsidR="002D4866" w:rsidRPr="00C640BB">
        <w:rPr>
          <w:rFonts w:ascii="Arial" w:hAnsi="Arial" w:cs="Arial"/>
          <w:sz w:val="18"/>
          <w:szCs w:val="18"/>
        </w:rPr>
        <w:t xml:space="preserve">Нотарски акт ОДУ.бр.410/21 од 28.05.2021 година на Нотар Елена Пенџерковски од Скопје, против </w:t>
      </w:r>
      <w:bookmarkStart w:id="15" w:name="Dolznik1"/>
      <w:bookmarkEnd w:id="15"/>
      <w:r w:rsidR="002D4866" w:rsidRPr="00C640BB">
        <w:rPr>
          <w:rFonts w:ascii="Arial" w:hAnsi="Arial" w:cs="Arial"/>
          <w:sz w:val="18"/>
          <w:szCs w:val="18"/>
        </w:rPr>
        <w:t xml:space="preserve">должникот Стопанска интересна заедница за патен транспорт Македонија Сообраќај АМЕРИТ-Скопје од </w:t>
      </w:r>
      <w:bookmarkStart w:id="16" w:name="DolzGrad1"/>
      <w:bookmarkEnd w:id="16"/>
      <w:r w:rsidR="002D4866" w:rsidRPr="00C640BB">
        <w:rPr>
          <w:rFonts w:ascii="Arial" w:hAnsi="Arial" w:cs="Arial"/>
          <w:sz w:val="18"/>
          <w:szCs w:val="18"/>
        </w:rPr>
        <w:t xml:space="preserve">Скопје со </w:t>
      </w:r>
      <w:bookmarkStart w:id="17" w:name="opis_edb1_dolz"/>
      <w:bookmarkEnd w:id="17"/>
      <w:r w:rsidR="002D4866" w:rsidRPr="00C640BB">
        <w:rPr>
          <w:rFonts w:ascii="Arial" w:hAnsi="Arial" w:cs="Arial"/>
          <w:sz w:val="18"/>
          <w:szCs w:val="18"/>
        </w:rPr>
        <w:t>ЕДБ 4030000394212 и ЕМБС 5422884</w:t>
      </w:r>
      <w:r w:rsidR="002D4866" w:rsidRPr="00C640BB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18" w:name="edb1_dolz"/>
      <w:bookmarkEnd w:id="18"/>
      <w:r w:rsidR="002D4866" w:rsidRPr="00C640BB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19" w:name="embs_dolz"/>
      <w:bookmarkEnd w:id="19"/>
      <w:r w:rsidR="002D4866" w:rsidRPr="00C640BB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0" w:name="opis_sed1_dolz"/>
      <w:bookmarkEnd w:id="20"/>
      <w:r w:rsidR="002D4866" w:rsidRPr="00C640BB">
        <w:rPr>
          <w:rFonts w:ascii="Arial" w:hAnsi="Arial" w:cs="Arial"/>
          <w:sz w:val="18"/>
          <w:szCs w:val="18"/>
        </w:rPr>
        <w:t xml:space="preserve"> </w:t>
      </w:r>
      <w:bookmarkStart w:id="21" w:name="adresa1_dolz"/>
      <w:bookmarkEnd w:id="21"/>
      <w:r w:rsidR="002D4866" w:rsidRPr="00C640BB">
        <w:rPr>
          <w:rFonts w:ascii="Arial" w:hAnsi="Arial" w:cs="Arial"/>
          <w:sz w:val="18"/>
          <w:szCs w:val="18"/>
        </w:rPr>
        <w:t xml:space="preserve"> и седиште на ул.1506 бр.22 Карпош,  </w:t>
      </w:r>
      <w:r w:rsidRPr="00C640BB">
        <w:rPr>
          <w:rFonts w:ascii="Arial" w:hAnsi="Arial" w:cs="Arial"/>
          <w:sz w:val="18"/>
          <w:szCs w:val="18"/>
        </w:rPr>
        <w:t xml:space="preserve">, </w:t>
      </w:r>
      <w:bookmarkStart w:id="22" w:name="Dolznik2"/>
      <w:bookmarkEnd w:id="22"/>
      <w:r w:rsidRPr="00C640BB">
        <w:rPr>
          <w:rFonts w:ascii="Arial" w:hAnsi="Arial" w:cs="Arial"/>
          <w:sz w:val="18"/>
          <w:szCs w:val="18"/>
        </w:rPr>
        <w:t xml:space="preserve"> за спрове</w:t>
      </w:r>
      <w:r w:rsidR="00FA0E5E" w:rsidRPr="00C640BB">
        <w:rPr>
          <w:rFonts w:ascii="Arial" w:hAnsi="Arial" w:cs="Arial"/>
          <w:sz w:val="18"/>
          <w:szCs w:val="18"/>
        </w:rPr>
        <w:t>дување на извршување</w:t>
      </w:r>
      <w:r w:rsidRPr="00C640BB">
        <w:rPr>
          <w:rFonts w:ascii="Arial" w:hAnsi="Arial" w:cs="Arial"/>
          <w:sz w:val="18"/>
          <w:szCs w:val="18"/>
        </w:rPr>
        <w:t xml:space="preserve"> </w:t>
      </w:r>
      <w:bookmarkStart w:id="23" w:name="VredPredmet"/>
      <w:bookmarkEnd w:id="23"/>
      <w:r w:rsidRPr="00C640BB">
        <w:rPr>
          <w:rFonts w:ascii="Arial" w:hAnsi="Arial" w:cs="Arial"/>
          <w:sz w:val="18"/>
          <w:szCs w:val="18"/>
        </w:rPr>
        <w:t xml:space="preserve"> на ден </w:t>
      </w:r>
      <w:bookmarkStart w:id="24" w:name="DatumIzdava"/>
      <w:bookmarkEnd w:id="24"/>
      <w:r w:rsidR="002D4866" w:rsidRPr="00C640BB">
        <w:rPr>
          <w:rFonts w:ascii="Arial" w:hAnsi="Arial" w:cs="Arial"/>
          <w:sz w:val="18"/>
          <w:szCs w:val="18"/>
        </w:rPr>
        <w:t>19.08.2022</w:t>
      </w:r>
      <w:r w:rsidRPr="00C640BB">
        <w:rPr>
          <w:rFonts w:ascii="Arial" w:hAnsi="Arial" w:cs="Arial"/>
          <w:sz w:val="18"/>
          <w:szCs w:val="18"/>
        </w:rPr>
        <w:t xml:space="preserve"> година го донесува следниот:</w:t>
      </w:r>
    </w:p>
    <w:p w:rsidR="00DF1299" w:rsidRPr="00C640B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 xml:space="preserve"> </w:t>
      </w:r>
      <w:r w:rsidR="00DF1299" w:rsidRPr="00C640BB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226087" w:rsidRPr="00C640BB">
        <w:rPr>
          <w:rFonts w:ascii="Arial" w:hAnsi="Arial" w:cs="Arial"/>
          <w:sz w:val="18"/>
          <w:szCs w:val="18"/>
        </w:rPr>
        <w:t xml:space="preserve"> </w:t>
      </w:r>
      <w:r w:rsidR="00DF1299" w:rsidRPr="00C640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B51157" w:rsidRPr="00C640BB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40BB">
        <w:rPr>
          <w:rFonts w:ascii="Arial" w:hAnsi="Arial" w:cs="Arial"/>
          <w:b/>
          <w:sz w:val="18"/>
          <w:szCs w:val="18"/>
        </w:rPr>
        <w:t>З А К Л У Ч О К</w:t>
      </w:r>
    </w:p>
    <w:p w:rsidR="00B51157" w:rsidRPr="00C640BB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40BB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DF1299" w:rsidRPr="00C640BB" w:rsidRDefault="00B51157" w:rsidP="00C640B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40BB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C640BB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C640BB">
        <w:rPr>
          <w:rFonts w:ascii="Arial" w:hAnsi="Arial" w:cs="Arial"/>
          <w:b/>
          <w:sz w:val="18"/>
          <w:szCs w:val="18"/>
        </w:rPr>
        <w:t>)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>СЕ ОПРЕДЕЛУВА продажба со усно јавно наддавање на недвижностите означени како: Г</w:t>
      </w:r>
      <w:r w:rsidRPr="00C640BB">
        <w:rPr>
          <w:rFonts w:ascii="Arial" w:hAnsi="Arial" w:cs="Arial"/>
          <w:sz w:val="18"/>
          <w:szCs w:val="18"/>
          <w:lang w:val="ru-RU"/>
        </w:rPr>
        <w:t xml:space="preserve">радежно неизградено земјиште кој лежи на кп.852 дел.5 на м.в.МОМИН ПОТОК </w:t>
      </w:r>
      <w:r w:rsidRPr="00C640BB">
        <w:rPr>
          <w:rFonts w:ascii="Arial" w:hAnsi="Arial" w:cs="Arial"/>
          <w:sz w:val="18"/>
          <w:szCs w:val="18"/>
        </w:rPr>
        <w:t>во вкупна површина од 450 м2,</w:t>
      </w:r>
      <w:r w:rsidRPr="00C640BB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40BB">
        <w:rPr>
          <w:rFonts w:ascii="Arial" w:hAnsi="Arial" w:cs="Arial"/>
          <w:sz w:val="18"/>
          <w:szCs w:val="18"/>
        </w:rPr>
        <w:t>запишана во Имотен лист бр.2075 КО ЗЛОКУЌАНИ при АКН на РСМ – ЦКН Скопје</w:t>
      </w:r>
      <w:r w:rsidRPr="00C640BB">
        <w:rPr>
          <w:rFonts w:ascii="Arial" w:eastAsia="Times New Roman" w:hAnsi="Arial" w:cs="Arial"/>
          <w:sz w:val="18"/>
          <w:szCs w:val="18"/>
        </w:rPr>
        <w:t xml:space="preserve"> и</w:t>
      </w:r>
      <w:r w:rsidRPr="00C640BB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C640BB">
        <w:rPr>
          <w:rFonts w:ascii="Arial" w:hAnsi="Arial" w:cs="Arial"/>
          <w:sz w:val="18"/>
          <w:szCs w:val="18"/>
          <w:lang w:val="ru-RU"/>
        </w:rPr>
        <w:t>Градежно неизградено земјиште кој лежи на кп.852 дел.</w:t>
      </w:r>
      <w:r w:rsidRPr="00C640BB">
        <w:rPr>
          <w:rFonts w:ascii="Arial" w:hAnsi="Arial" w:cs="Arial"/>
          <w:sz w:val="18"/>
          <w:szCs w:val="18"/>
          <w:lang w:val="en-US"/>
        </w:rPr>
        <w:t>6</w:t>
      </w:r>
      <w:r w:rsidRPr="00C640BB">
        <w:rPr>
          <w:rFonts w:ascii="Arial" w:hAnsi="Arial" w:cs="Arial"/>
          <w:sz w:val="18"/>
          <w:szCs w:val="18"/>
          <w:lang w:val="ru-RU"/>
        </w:rPr>
        <w:t xml:space="preserve"> на м.в. МОМИН ПОТОК </w:t>
      </w:r>
      <w:r w:rsidRPr="00C640BB">
        <w:rPr>
          <w:rFonts w:ascii="Arial" w:hAnsi="Arial" w:cs="Arial"/>
          <w:sz w:val="18"/>
          <w:szCs w:val="18"/>
        </w:rPr>
        <w:t>во вкупна површина од 615 м2,</w:t>
      </w:r>
      <w:r w:rsidRPr="00C640BB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40BB">
        <w:rPr>
          <w:rFonts w:ascii="Arial" w:hAnsi="Arial" w:cs="Arial"/>
          <w:sz w:val="18"/>
          <w:szCs w:val="18"/>
        </w:rPr>
        <w:t>запишана во Имотен лист бр.2248 КО ЗЛОКУЌАНИ при АКН на РСМ – ЦКН Скопје</w:t>
      </w:r>
      <w:r w:rsidRPr="00C640BB">
        <w:rPr>
          <w:rFonts w:ascii="Arial" w:hAnsi="Arial" w:cs="Arial"/>
          <w:bCs/>
          <w:sz w:val="18"/>
          <w:szCs w:val="18"/>
        </w:rPr>
        <w:t xml:space="preserve">, </w:t>
      </w:r>
      <w:r w:rsidRPr="00C640BB">
        <w:rPr>
          <w:rFonts w:ascii="Arial" w:hAnsi="Arial" w:cs="Arial"/>
          <w:sz w:val="18"/>
          <w:szCs w:val="18"/>
        </w:rPr>
        <w:t xml:space="preserve">кои се наоѓаат во </w:t>
      </w:r>
      <w:r w:rsidRPr="00C640BB">
        <w:rPr>
          <w:rFonts w:ascii="Arial" w:eastAsia="Times New Roman" w:hAnsi="Arial" w:cs="Arial"/>
          <w:sz w:val="18"/>
          <w:szCs w:val="18"/>
        </w:rPr>
        <w:t xml:space="preserve">сопственост на </w:t>
      </w:r>
      <w:r w:rsidRPr="00C640BB">
        <w:rPr>
          <w:rFonts w:ascii="Arial" w:hAnsi="Arial" w:cs="Arial"/>
          <w:sz w:val="18"/>
          <w:szCs w:val="18"/>
        </w:rPr>
        <w:t>должникот Стопанска интересна заедница за патен транспорт Македонија Сообраќај АМЕРИТ-Скопје со ЕДБ 4030000394212 и ЕМБС 5422884</w:t>
      </w:r>
      <w:r w:rsidRPr="00C640BB">
        <w:rPr>
          <w:rFonts w:ascii="Arial" w:hAnsi="Arial" w:cs="Arial"/>
          <w:sz w:val="18"/>
          <w:szCs w:val="18"/>
          <w:lang w:val="ru-RU"/>
        </w:rPr>
        <w:t xml:space="preserve"> </w:t>
      </w:r>
      <w:r w:rsidRPr="00C640BB">
        <w:rPr>
          <w:rFonts w:ascii="Arial" w:hAnsi="Arial" w:cs="Arial"/>
          <w:sz w:val="18"/>
          <w:szCs w:val="18"/>
        </w:rPr>
        <w:t>и седиште на ул.1506 бр.22 Карпош.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 xml:space="preserve">Продажбата ќе се одржи на ден 13.09.2022 година во 12:00 часот во просториите на извршител Андреја Буневски од Скопје. Почетната вредност на недвижностите, изнесува </w:t>
      </w:r>
      <w:r w:rsidRPr="00C640BB">
        <w:rPr>
          <w:rFonts w:ascii="Arial" w:hAnsi="Arial" w:cs="Arial"/>
          <w:bCs/>
          <w:sz w:val="18"/>
          <w:szCs w:val="18"/>
        </w:rPr>
        <w:t>11.077.923</w:t>
      </w:r>
      <w:r w:rsidRPr="00C640BB">
        <w:rPr>
          <w:rFonts w:ascii="Arial" w:hAnsi="Arial" w:cs="Arial"/>
          <w:sz w:val="18"/>
          <w:szCs w:val="18"/>
        </w:rPr>
        <w:t xml:space="preserve">,00 денари, под која недвижностите не може да се продадат на второто јавно наддавање. 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 xml:space="preserve">Недвижностите се оптоварени со следните товари и службености: 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>Налог за извршување И.бр.3415/2021 од 10.09.2021 година на Извршител Андреја Буневски</w:t>
      </w:r>
    </w:p>
    <w:p w:rsidR="002D4866" w:rsidRPr="00C640BB" w:rsidRDefault="002D4866" w:rsidP="009B4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И.бр.3238/2021 од 17.09.2021 година на Извршител Благоја Каламатиев,Налог за извршување кај пристапување кон извршување И.бр.3668/2021 од 01.10.2021 година на Извршител Андреја Буневски</w:t>
      </w:r>
      <w:r w:rsidRPr="00C640BB">
        <w:rPr>
          <w:rFonts w:ascii="Arial" w:hAnsi="Arial" w:cs="Arial"/>
          <w:sz w:val="18"/>
          <w:szCs w:val="18"/>
          <w:lang w:val="en-US"/>
        </w:rPr>
        <w:t>,</w:t>
      </w:r>
      <w:r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И.бр.3669/2021 од 01.10.2021 година на Извршител Андреја Буневски</w:t>
      </w:r>
      <w:r w:rsidRPr="00C640BB">
        <w:rPr>
          <w:rFonts w:ascii="Arial" w:hAnsi="Arial" w:cs="Arial"/>
          <w:sz w:val="18"/>
          <w:szCs w:val="18"/>
          <w:lang w:val="en-US"/>
        </w:rPr>
        <w:t>,</w:t>
      </w:r>
      <w:r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И.бр.63/2021 од 15.11.2021 година на Извршител Никола Богатинов</w:t>
      </w:r>
      <w:r w:rsidRPr="00C640BB">
        <w:rPr>
          <w:rFonts w:ascii="Arial" w:hAnsi="Arial" w:cs="Arial"/>
          <w:sz w:val="18"/>
          <w:szCs w:val="18"/>
          <w:lang w:val="en-US"/>
        </w:rPr>
        <w:t>,</w:t>
      </w:r>
      <w:r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И.бр.4522/2021 од 06.12.2021 година на Извршител Андреја Буневски</w:t>
      </w:r>
      <w:r w:rsidRPr="00C640BB">
        <w:rPr>
          <w:rFonts w:ascii="Arial" w:hAnsi="Arial" w:cs="Arial"/>
          <w:sz w:val="18"/>
          <w:szCs w:val="18"/>
          <w:lang w:val="en-US"/>
        </w:rPr>
        <w:t>,</w:t>
      </w:r>
      <w:r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И.бр.02/2022 од 01.02.2022 година на Извршител Весна Деловска</w:t>
      </w:r>
      <w:r w:rsidRPr="00C640BB">
        <w:rPr>
          <w:rFonts w:ascii="Arial" w:hAnsi="Arial" w:cs="Arial"/>
          <w:sz w:val="18"/>
          <w:szCs w:val="18"/>
          <w:lang w:val="en-US"/>
        </w:rPr>
        <w:t>,</w:t>
      </w:r>
      <w:r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И.бр.61/2021 од 12.04.2022 година на Извршител Никола Богатинов</w:t>
      </w:r>
      <w:r w:rsidRPr="00C640BB">
        <w:rPr>
          <w:rFonts w:ascii="Arial" w:hAnsi="Arial" w:cs="Arial"/>
          <w:sz w:val="18"/>
          <w:szCs w:val="18"/>
          <w:lang w:val="en-US"/>
        </w:rPr>
        <w:t>,</w:t>
      </w:r>
      <w:r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И.бр.336/2022 од 31.05.2022 годин</w:t>
      </w:r>
      <w:r w:rsidR="00757BDE" w:rsidRPr="00C640BB">
        <w:rPr>
          <w:rFonts w:ascii="Arial" w:hAnsi="Arial" w:cs="Arial"/>
          <w:sz w:val="18"/>
          <w:szCs w:val="18"/>
        </w:rPr>
        <w:t>а на Извршител Никола Богатинов,Налог за извршување кај пристапување кон извршување И.бр.3562/2022 од 29.07.2022 година на Извршител Благоја Каламатиев,</w:t>
      </w:r>
      <w:bookmarkStart w:id="25" w:name="_GoBack"/>
      <w:bookmarkEnd w:id="25"/>
      <w:r w:rsidR="00757BDE" w:rsidRPr="00C640BB">
        <w:rPr>
          <w:rFonts w:ascii="Arial" w:hAnsi="Arial" w:cs="Arial"/>
          <w:sz w:val="18"/>
          <w:szCs w:val="18"/>
        </w:rPr>
        <w:t>Налог за извршување кај пристапување кон извршување И.бр.4036/2022 од 29.07.2022 година на Извршител Благоја Каламатиев.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C640BB">
        <w:rPr>
          <w:rFonts w:ascii="Arial" w:hAnsi="Arial" w:cs="Arial"/>
          <w:sz w:val="18"/>
          <w:szCs w:val="18"/>
          <w:lang w:val="ru-RU"/>
        </w:rPr>
        <w:t xml:space="preserve"> На</w:t>
      </w:r>
      <w:r w:rsidRPr="00C640BB">
        <w:rPr>
          <w:rFonts w:ascii="Arial" w:hAnsi="Arial" w:cs="Arial"/>
          <w:sz w:val="18"/>
          <w:szCs w:val="18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</w:t>
      </w:r>
      <w:r w:rsidR="00757BDE" w:rsidRPr="00C640BB">
        <w:rPr>
          <w:rFonts w:ascii="Arial" w:hAnsi="Arial" w:cs="Arial"/>
          <w:sz w:val="18"/>
          <w:szCs w:val="18"/>
        </w:rPr>
        <w:t>107.792</w:t>
      </w:r>
      <w:r w:rsidRPr="00C640BB">
        <w:rPr>
          <w:rFonts w:ascii="Arial" w:hAnsi="Arial" w:cs="Arial"/>
          <w:sz w:val="18"/>
          <w:szCs w:val="18"/>
        </w:rPr>
        <w:t xml:space="preserve">,00 денари. 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C640BB">
        <w:rPr>
          <w:rFonts w:ascii="Arial" w:eastAsia="Times New Roman" w:hAnsi="Arial" w:cs="Arial"/>
          <w:sz w:val="18"/>
          <w:szCs w:val="18"/>
          <w:lang w:val="ru-RU" w:eastAsia="en-GB"/>
        </w:rPr>
        <w:t xml:space="preserve"> </w:t>
      </w:r>
      <w:r w:rsidRPr="00C640BB">
        <w:rPr>
          <w:rFonts w:ascii="Arial" w:hAnsi="Arial" w:cs="Arial"/>
          <w:sz w:val="18"/>
          <w:szCs w:val="18"/>
        </w:rPr>
        <w:t>во Халк Банка АД Скопје, најдоцна 1 (еден) ден пред продажбата.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color w:val="FF0000"/>
          <w:sz w:val="18"/>
          <w:szCs w:val="18"/>
        </w:rPr>
        <w:tab/>
      </w:r>
      <w:r w:rsidRPr="00C640BB">
        <w:rPr>
          <w:rFonts w:ascii="Arial" w:hAnsi="Arial" w:cs="Arial"/>
          <w:sz w:val="18"/>
          <w:szCs w:val="18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D4866" w:rsidRPr="00C640BB" w:rsidRDefault="002D4866" w:rsidP="002D4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D4866" w:rsidRPr="00C640BB" w:rsidRDefault="002D4866" w:rsidP="002D486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      </w:t>
      </w:r>
      <w:r w:rsidRPr="00C640BB">
        <w:rPr>
          <w:rFonts w:ascii="Arial" w:hAnsi="Arial" w:cs="Arial"/>
          <w:color w:val="FF0000"/>
          <w:sz w:val="18"/>
          <w:szCs w:val="18"/>
          <w:lang w:val="en-US"/>
        </w:rPr>
        <w:t xml:space="preserve">           </w:t>
      </w:r>
      <w:r w:rsidRPr="00C640BB">
        <w:rPr>
          <w:rFonts w:ascii="Arial" w:hAnsi="Arial" w:cs="Arial"/>
          <w:color w:val="FF0000"/>
          <w:sz w:val="18"/>
          <w:szCs w:val="18"/>
        </w:rPr>
        <w:t xml:space="preserve">             </w:t>
      </w:r>
      <w:r w:rsidR="00C640BB">
        <w:rPr>
          <w:rFonts w:ascii="Arial" w:hAnsi="Arial" w:cs="Arial"/>
          <w:color w:val="FF0000"/>
          <w:sz w:val="18"/>
          <w:szCs w:val="18"/>
        </w:rPr>
        <w:t xml:space="preserve">                             </w:t>
      </w:r>
      <w:r w:rsidRPr="00C640BB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40BB">
        <w:rPr>
          <w:rFonts w:ascii="Arial" w:hAnsi="Arial" w:cs="Arial"/>
          <w:sz w:val="18"/>
          <w:szCs w:val="18"/>
        </w:rPr>
        <w:t>И З В Р Ш И Т Е Л</w:t>
      </w:r>
    </w:p>
    <w:p w:rsidR="002D4866" w:rsidRPr="00C640BB" w:rsidRDefault="002D4866" w:rsidP="002D4866">
      <w:pPr>
        <w:spacing w:after="0" w:line="240" w:lineRule="auto"/>
        <w:ind w:left="7920"/>
        <w:jc w:val="both"/>
        <w:rPr>
          <w:rFonts w:ascii="Arial" w:hAnsi="Arial" w:cs="Arial"/>
          <w:sz w:val="18"/>
          <w:szCs w:val="18"/>
        </w:rPr>
      </w:pPr>
      <w:r w:rsidRPr="00C640BB">
        <w:rPr>
          <w:rFonts w:ascii="Arial" w:hAnsi="Arial" w:cs="Arial"/>
          <w:sz w:val="18"/>
          <w:szCs w:val="18"/>
        </w:rPr>
        <w:t xml:space="preserve">    Андреја Буневски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D4866" w:rsidRPr="00C640BB" w:rsidTr="00EB2209">
        <w:trPr>
          <w:trHeight w:val="851"/>
        </w:trPr>
        <w:tc>
          <w:tcPr>
            <w:tcW w:w="4297" w:type="dxa"/>
            <w:hideMark/>
          </w:tcPr>
          <w:p w:rsidR="002D4866" w:rsidRPr="00C640BB" w:rsidRDefault="002D4866" w:rsidP="002D4866">
            <w:pPr>
              <w:pStyle w:val="BodyText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  <w:bookmarkStart w:id="26" w:name="OIzvIme"/>
            <w:bookmarkEnd w:id="26"/>
          </w:p>
        </w:tc>
      </w:tr>
    </w:tbl>
    <w:p w:rsidR="00B51157" w:rsidRPr="00C640BB" w:rsidRDefault="00B51157" w:rsidP="00C640BB">
      <w:pPr>
        <w:jc w:val="both"/>
        <w:rPr>
          <w:color w:val="FF0000"/>
          <w:sz w:val="18"/>
          <w:szCs w:val="18"/>
        </w:rPr>
      </w:pPr>
    </w:p>
    <w:sectPr w:rsidR="00B51157" w:rsidRPr="00C640BB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09" w:rsidRDefault="00EB2209" w:rsidP="002D4866">
      <w:pPr>
        <w:spacing w:after="0" w:line="240" w:lineRule="auto"/>
      </w:pPr>
      <w:r>
        <w:separator/>
      </w:r>
    </w:p>
  </w:endnote>
  <w:endnote w:type="continuationSeparator" w:id="0">
    <w:p w:rsidR="00EB2209" w:rsidRDefault="00EB2209" w:rsidP="002D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09" w:rsidRPr="002D4866" w:rsidRDefault="00EB2209" w:rsidP="002D486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B4F7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09" w:rsidRDefault="00EB2209" w:rsidP="002D4866">
      <w:pPr>
        <w:spacing w:after="0" w:line="240" w:lineRule="auto"/>
      </w:pPr>
      <w:r>
        <w:separator/>
      </w:r>
    </w:p>
  </w:footnote>
  <w:footnote w:type="continuationSeparator" w:id="0">
    <w:p w:rsidR="00EB2209" w:rsidRDefault="00EB2209" w:rsidP="002D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8476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4866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57BDE"/>
    <w:rsid w:val="00765920"/>
    <w:rsid w:val="007A6108"/>
    <w:rsid w:val="007A7847"/>
    <w:rsid w:val="007B32B7"/>
    <w:rsid w:val="00823825"/>
    <w:rsid w:val="00847844"/>
    <w:rsid w:val="00866DC5"/>
    <w:rsid w:val="00875352"/>
    <w:rsid w:val="0087784C"/>
    <w:rsid w:val="008C5BA7"/>
    <w:rsid w:val="009049B9"/>
    <w:rsid w:val="00913EF8"/>
    <w:rsid w:val="00926A7A"/>
    <w:rsid w:val="009626C8"/>
    <w:rsid w:val="0098044D"/>
    <w:rsid w:val="00990882"/>
    <w:rsid w:val="009A65B8"/>
    <w:rsid w:val="009B4F74"/>
    <w:rsid w:val="00AE3FFA"/>
    <w:rsid w:val="00B04A01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640BB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2209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4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4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Klient</cp:lastModifiedBy>
  <cp:revision>10</cp:revision>
  <dcterms:created xsi:type="dcterms:W3CDTF">2022-08-19T07:52:00Z</dcterms:created>
  <dcterms:modified xsi:type="dcterms:W3CDTF">2022-08-19T09:14:00Z</dcterms:modified>
</cp:coreProperties>
</file>