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855A3C">
        <w:tc>
          <w:tcPr>
            <w:tcW w:w="6204" w:type="dxa"/>
            <w:hideMark/>
          </w:tcPr>
          <w:p w:rsidR="00823825" w:rsidRPr="00DB4229" w:rsidRDefault="00823825" w:rsidP="00855A3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lang w:val="ru-RU"/>
              </w:rPr>
            </w:pPr>
          </w:p>
        </w:tc>
      </w:tr>
      <w:tr w:rsidR="00823825" w:rsidRPr="00DB4229" w:rsidTr="00855A3C">
        <w:tc>
          <w:tcPr>
            <w:tcW w:w="6204" w:type="dxa"/>
            <w:hideMark/>
          </w:tcPr>
          <w:p w:rsidR="00823825" w:rsidRPr="00DB4229" w:rsidRDefault="00823825" w:rsidP="00855A3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r w:rsidR="00823825" w:rsidRPr="00DB4229" w:rsidTr="00855A3C">
        <w:tc>
          <w:tcPr>
            <w:tcW w:w="6204" w:type="dxa"/>
            <w:hideMark/>
          </w:tcPr>
          <w:p w:rsidR="00823825" w:rsidRPr="00DB4229" w:rsidRDefault="00823825" w:rsidP="00855A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855A3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855A3C">
        <w:tc>
          <w:tcPr>
            <w:tcW w:w="6204" w:type="dxa"/>
            <w:hideMark/>
          </w:tcPr>
          <w:p w:rsidR="00823825" w:rsidRPr="00DB4229" w:rsidRDefault="00B369D4" w:rsidP="00855A3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Јасер Асани</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r w:rsidR="00823825" w:rsidRPr="00DB4229" w:rsidTr="00855A3C">
        <w:tc>
          <w:tcPr>
            <w:tcW w:w="6204" w:type="dxa"/>
            <w:hideMark/>
          </w:tcPr>
          <w:p w:rsidR="00823825" w:rsidRPr="00DB4229" w:rsidRDefault="00823825" w:rsidP="00855A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r w:rsidR="00823825" w:rsidRPr="00DB4229" w:rsidTr="00855A3C">
        <w:tc>
          <w:tcPr>
            <w:tcW w:w="6204" w:type="dxa"/>
            <w:hideMark/>
          </w:tcPr>
          <w:p w:rsidR="00823825" w:rsidRPr="00DB4229" w:rsidRDefault="00823825" w:rsidP="00855A3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855A3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B369D4">
              <w:rPr>
                <w:rFonts w:ascii="Arial" w:eastAsia="Times New Roman" w:hAnsi="Arial" w:cs="Arial"/>
                <w:b/>
                <w:lang w:val="en-US"/>
              </w:rPr>
              <w:t>665/2021</w:t>
            </w:r>
            <w:r w:rsidRPr="00DB4229">
              <w:rPr>
                <w:rFonts w:ascii="Arial" w:eastAsia="Times New Roman" w:hAnsi="Arial" w:cs="Arial"/>
                <w:b/>
                <w:lang w:val="en-US"/>
              </w:rPr>
              <w:t xml:space="preserve"> </w:t>
            </w:r>
          </w:p>
        </w:tc>
      </w:tr>
      <w:tr w:rsidR="00823825" w:rsidRPr="00DB4229" w:rsidTr="00855A3C">
        <w:tc>
          <w:tcPr>
            <w:tcW w:w="6204" w:type="dxa"/>
            <w:hideMark/>
          </w:tcPr>
          <w:p w:rsidR="00823825" w:rsidRPr="00DB4229" w:rsidRDefault="00B369D4" w:rsidP="00855A3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Гостивар и Кичево</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r w:rsidR="00823825" w:rsidRPr="00DB4229" w:rsidTr="00855A3C">
        <w:tc>
          <w:tcPr>
            <w:tcW w:w="6204" w:type="dxa"/>
            <w:hideMark/>
          </w:tcPr>
          <w:p w:rsidR="00823825" w:rsidRPr="00DB4229" w:rsidRDefault="00B369D4" w:rsidP="00855A3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ул.Браќа Ѓиноски бр.46</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r w:rsidR="00823825" w:rsidRPr="00DB4229" w:rsidTr="00855A3C">
        <w:tc>
          <w:tcPr>
            <w:tcW w:w="6204" w:type="dxa"/>
            <w:hideMark/>
          </w:tcPr>
          <w:p w:rsidR="00823825" w:rsidRPr="00DB4229" w:rsidRDefault="00B369D4" w:rsidP="00855A3C">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042 521-010</w:t>
            </w:r>
          </w:p>
        </w:tc>
        <w:tc>
          <w:tcPr>
            <w:tcW w:w="566"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855A3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B369D4">
        <w:rPr>
          <w:rFonts w:ascii="Arial" w:hAnsi="Arial" w:cs="Arial"/>
        </w:rPr>
        <w:t>Јасер Асани</w:t>
      </w:r>
      <w:r w:rsidRPr="00823825">
        <w:rPr>
          <w:rFonts w:ascii="Arial" w:hAnsi="Arial" w:cs="Arial"/>
        </w:rPr>
        <w:t xml:space="preserve"> од </w:t>
      </w:r>
      <w:bookmarkStart w:id="6" w:name="Adresa"/>
      <w:bookmarkEnd w:id="6"/>
      <w:r w:rsidR="00B369D4">
        <w:rPr>
          <w:rFonts w:ascii="Arial" w:hAnsi="Arial" w:cs="Arial"/>
        </w:rPr>
        <w:t>Гостивар, ул.Браќа Ѓиноски бр.46</w:t>
      </w:r>
      <w:r w:rsidRPr="00823825">
        <w:rPr>
          <w:rFonts w:ascii="Arial" w:hAnsi="Arial" w:cs="Arial"/>
        </w:rPr>
        <w:t xml:space="preserve"> врз основа на барањето за спроведување на извршување од </w:t>
      </w:r>
      <w:bookmarkStart w:id="7" w:name="Doveritel1"/>
      <w:bookmarkEnd w:id="7"/>
      <w:r w:rsidR="00B369D4">
        <w:rPr>
          <w:rFonts w:ascii="Arial" w:hAnsi="Arial" w:cs="Arial"/>
        </w:rPr>
        <w:t>доверителот ТТК Банка АД Скопје</w:t>
      </w:r>
      <w:r w:rsidRPr="00823825">
        <w:rPr>
          <w:rFonts w:ascii="Arial" w:hAnsi="Arial" w:cs="Arial"/>
        </w:rPr>
        <w:t xml:space="preserve"> од </w:t>
      </w:r>
      <w:bookmarkStart w:id="8" w:name="DovGrad1"/>
      <w:bookmarkEnd w:id="8"/>
      <w:r w:rsidR="00B369D4">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B369D4">
        <w:rPr>
          <w:rFonts w:ascii="Arial" w:hAnsi="Arial" w:cs="Arial"/>
        </w:rPr>
        <w:t>ЕДБ 4030006597638 и ЕМБС 6121110</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B369D4">
        <w:rPr>
          <w:rFonts w:ascii="Arial" w:hAnsi="Arial" w:cs="Arial"/>
        </w:rPr>
        <w:t xml:space="preserve">и седиште на </w:t>
      </w:r>
      <w:r w:rsidRPr="00823825">
        <w:rPr>
          <w:rFonts w:ascii="Arial" w:hAnsi="Arial" w:cs="Arial"/>
        </w:rPr>
        <w:t xml:space="preserve"> </w:t>
      </w:r>
      <w:bookmarkStart w:id="12" w:name="adresa1"/>
      <w:bookmarkEnd w:id="12"/>
      <w:r w:rsidR="00B369D4">
        <w:rPr>
          <w:rFonts w:ascii="Arial" w:hAnsi="Arial" w:cs="Arial"/>
        </w:rPr>
        <w:t>ул.Народен Фронт бр.19А</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B369D4">
        <w:rPr>
          <w:rFonts w:ascii="Arial" w:hAnsi="Arial" w:cs="Arial"/>
        </w:rPr>
        <w:t>ОДУ број 802/16 од 21.06.2016 година на Нотар Зулфиќар Сејфулаи од Гостивар</w:t>
      </w:r>
      <w:r w:rsidRPr="00823825">
        <w:rPr>
          <w:rFonts w:ascii="Arial" w:hAnsi="Arial" w:cs="Arial"/>
        </w:rPr>
        <w:t xml:space="preserve">, против </w:t>
      </w:r>
      <w:bookmarkStart w:id="18" w:name="Dolznik1"/>
      <w:bookmarkEnd w:id="18"/>
      <w:r w:rsidR="00B369D4">
        <w:rPr>
          <w:rFonts w:ascii="Arial" w:hAnsi="Arial" w:cs="Arial"/>
        </w:rPr>
        <w:t>должниците Друштво за трговија, угостителство, транспорт и услуги РИГОН КОМ ДООЕЛ експорт-импорт</w:t>
      </w:r>
      <w:r w:rsidRPr="00823825">
        <w:rPr>
          <w:rFonts w:ascii="Arial" w:hAnsi="Arial" w:cs="Arial"/>
        </w:rPr>
        <w:t xml:space="preserve"> од </w:t>
      </w:r>
      <w:bookmarkStart w:id="19" w:name="DolzGrad1"/>
      <w:bookmarkEnd w:id="19"/>
      <w:r w:rsidR="00B369D4">
        <w:rPr>
          <w:rFonts w:ascii="Arial" w:hAnsi="Arial" w:cs="Arial"/>
        </w:rPr>
        <w:t>Гостивар</w:t>
      </w:r>
      <w:r w:rsidRPr="00823825">
        <w:rPr>
          <w:rFonts w:ascii="Arial" w:hAnsi="Arial" w:cs="Arial"/>
        </w:rPr>
        <w:t xml:space="preserve"> со </w:t>
      </w:r>
      <w:bookmarkStart w:id="20" w:name="opis_edb1_dolz"/>
      <w:bookmarkEnd w:id="20"/>
      <w:r w:rsidR="00B369D4">
        <w:rPr>
          <w:rFonts w:ascii="Arial" w:hAnsi="Arial" w:cs="Arial"/>
        </w:rPr>
        <w:t xml:space="preserve">ЕДБ  и ЕМБС </w:t>
      </w:r>
      <w:bookmarkStart w:id="21" w:name="edb1_dolz"/>
      <w:bookmarkEnd w:id="21"/>
      <w:r w:rsidRPr="00823825">
        <w:rPr>
          <w:rFonts w:ascii="Arial" w:hAnsi="Arial" w:cs="Arial"/>
          <w:lang w:val="ru-RU"/>
        </w:rPr>
        <w:t xml:space="preserve"> </w:t>
      </w:r>
      <w:bookmarkStart w:id="22" w:name="embs_dolz"/>
      <w:bookmarkEnd w:id="22"/>
      <w:r w:rsidRPr="00823825">
        <w:rPr>
          <w:rFonts w:ascii="Arial" w:hAnsi="Arial" w:cs="Arial"/>
          <w:lang w:val="ru-RU"/>
        </w:rPr>
        <w:t xml:space="preserve"> </w:t>
      </w:r>
      <w:bookmarkStart w:id="23" w:name="opis_sed1_dolz"/>
      <w:bookmarkEnd w:id="23"/>
      <w:r w:rsidR="00B369D4">
        <w:rPr>
          <w:rFonts w:ascii="Arial" w:hAnsi="Arial" w:cs="Arial"/>
          <w:lang w:val="ru-RU"/>
        </w:rPr>
        <w:t>и седиште на</w:t>
      </w:r>
      <w:r w:rsidRPr="00823825">
        <w:rPr>
          <w:rFonts w:ascii="Arial" w:hAnsi="Arial" w:cs="Arial"/>
        </w:rPr>
        <w:t xml:space="preserve"> </w:t>
      </w:r>
      <w:bookmarkStart w:id="24" w:name="adresa1_dolz"/>
      <w:bookmarkEnd w:id="24"/>
      <w:r w:rsidR="00B369D4">
        <w:rPr>
          <w:rFonts w:ascii="Arial" w:hAnsi="Arial" w:cs="Arial"/>
        </w:rPr>
        <w:t>ул.300 бр.45 село Чегране</w:t>
      </w:r>
      <w:r w:rsidRPr="00823825">
        <w:rPr>
          <w:rFonts w:ascii="Arial" w:hAnsi="Arial" w:cs="Arial"/>
        </w:rPr>
        <w:t xml:space="preserve">, </w:t>
      </w:r>
      <w:bookmarkStart w:id="25" w:name="Dolznik2"/>
      <w:bookmarkEnd w:id="25"/>
      <w:r w:rsidR="00B369D4">
        <w:rPr>
          <w:rFonts w:ascii="Arial" w:hAnsi="Arial" w:cs="Arial"/>
        </w:rPr>
        <w:t>и Илми Ејупи од Гостивар со ЕМБГ и живеалиште на ул.300 бр.бб село Чегране,</w:t>
      </w:r>
      <w:r w:rsidRPr="00823825">
        <w:rPr>
          <w:rFonts w:ascii="Arial" w:hAnsi="Arial" w:cs="Arial"/>
        </w:rPr>
        <w:t xml:space="preserve"> за спроведување на извршување во вредност </w:t>
      </w:r>
      <w:bookmarkStart w:id="26" w:name="VredPredmet"/>
      <w:bookmarkEnd w:id="26"/>
      <w:r w:rsidR="00B369D4">
        <w:rPr>
          <w:rFonts w:ascii="Arial" w:hAnsi="Arial" w:cs="Arial"/>
        </w:rPr>
        <w:t>Илми Ејупи</w:t>
      </w:r>
      <w:r w:rsidRPr="00823825">
        <w:rPr>
          <w:rFonts w:ascii="Arial" w:hAnsi="Arial" w:cs="Arial"/>
        </w:rPr>
        <w:t xml:space="preserve"> денари на ден </w:t>
      </w:r>
      <w:bookmarkStart w:id="27" w:name="DatumIzdava"/>
      <w:bookmarkEnd w:id="27"/>
      <w:r w:rsidR="00B369D4">
        <w:rPr>
          <w:rFonts w:ascii="Arial" w:hAnsi="Arial" w:cs="Arial"/>
        </w:rPr>
        <w:t>15.07.2022</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369D4" w:rsidRDefault="00B369D4" w:rsidP="00B369D4">
      <w:pPr>
        <w:spacing w:after="0"/>
        <w:jc w:val="center"/>
        <w:rPr>
          <w:rFonts w:ascii="Arial" w:hAnsi="Arial" w:cs="Arial"/>
          <w:b/>
        </w:rPr>
      </w:pPr>
      <w:r>
        <w:rPr>
          <w:rFonts w:ascii="Arial" w:hAnsi="Arial" w:cs="Arial"/>
          <w:b/>
        </w:rPr>
        <w:t>З А К Л У Ч О К</w:t>
      </w:r>
    </w:p>
    <w:p w:rsidR="00B369D4" w:rsidRDefault="00B369D4" w:rsidP="00B369D4">
      <w:pPr>
        <w:spacing w:after="0"/>
        <w:jc w:val="center"/>
        <w:rPr>
          <w:rFonts w:ascii="Arial" w:hAnsi="Arial" w:cs="Arial"/>
          <w:b/>
        </w:rPr>
      </w:pPr>
      <w:r>
        <w:rPr>
          <w:rFonts w:ascii="Arial" w:hAnsi="Arial" w:cs="Arial"/>
          <w:b/>
        </w:rPr>
        <w:t xml:space="preserve">ЗА </w:t>
      </w:r>
      <w:r w:rsidR="007A7075">
        <w:rPr>
          <w:rFonts w:ascii="Arial" w:hAnsi="Arial" w:cs="Arial"/>
          <w:b/>
        </w:rPr>
        <w:t xml:space="preserve">ТРЕТА </w:t>
      </w:r>
      <w:r>
        <w:rPr>
          <w:rFonts w:ascii="Arial" w:hAnsi="Arial" w:cs="Arial"/>
          <w:b/>
        </w:rPr>
        <w:t xml:space="preserve"> УСНА ЈАВНА ПРОДАЖБА</w:t>
      </w:r>
    </w:p>
    <w:p w:rsidR="00B369D4" w:rsidRDefault="00B369D4" w:rsidP="00B369D4">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eastAsia="Times New Roman" w:hAnsi="Arial" w:cs="Arial"/>
        </w:rPr>
        <w:t>СЕ ОПРЕДЕЛУВА  продажба со усно  јавно наддавање на недвижноста означена како:</w:t>
      </w:r>
      <w:r>
        <w:rPr>
          <w:rFonts w:ascii="Arial" w:hAnsi="Arial" w:cs="Arial"/>
        </w:rPr>
        <w:t xml:space="preserve"> Катастарска општина</w:t>
      </w:r>
      <w:r>
        <w:rPr>
          <w:rFonts w:ascii="Arial" w:hAnsi="Arial" w:cs="Arial"/>
          <w:lang w:val="en-US"/>
        </w:rPr>
        <w:t>:</w:t>
      </w:r>
      <w:r>
        <w:rPr>
          <w:rFonts w:ascii="Arial" w:hAnsi="Arial" w:cs="Arial"/>
        </w:rPr>
        <w:t>ЧЕГРАНЕ, запишана во имотен лист бр.1463 при АКН на СМ – ОКН Гостивар</w:t>
      </w:r>
      <w:r>
        <w:rPr>
          <w:rFonts w:ascii="Arial" w:hAnsi="Arial" w:cs="Arial"/>
          <w:lang w:val="en-US"/>
        </w:rPr>
        <w:t xml:space="preserve"> </w:t>
      </w:r>
      <w:r>
        <w:rPr>
          <w:rFonts w:ascii="Arial" w:hAnsi="Arial" w:cs="Arial"/>
        </w:rPr>
        <w:t>со следните ознаки</w:t>
      </w:r>
      <w:r>
        <w:rPr>
          <w:rFonts w:ascii="Arial" w:hAnsi="Arial" w:cs="Arial"/>
          <w:lang w:val="ru-RU"/>
        </w:rPr>
        <w:t>:</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eastAsia="Times New Roman" w:hAnsi="Arial" w:cs="Arial"/>
          <w:lang w:val="ru-RU"/>
        </w:rPr>
        <w:t xml:space="preserve"> </w:t>
      </w:r>
    </w:p>
    <w:p w:rsidR="00B369D4" w:rsidRDefault="00B369D4" w:rsidP="00B369D4">
      <w:pPr>
        <w:autoSpaceDE w:val="0"/>
        <w:autoSpaceDN w:val="0"/>
        <w:adjustRightInd w:val="0"/>
        <w:spacing w:after="0" w:line="240" w:lineRule="auto"/>
        <w:jc w:val="both"/>
        <w:rPr>
          <w:rFonts w:ascii="Arial" w:hAnsi="Arial" w:cs="Arial"/>
          <w:b/>
          <w:lang w:val="ru-RU"/>
        </w:rPr>
      </w:pPr>
      <w:r>
        <w:rPr>
          <w:rFonts w:ascii="Arial" w:hAnsi="Arial" w:cs="Arial"/>
          <w:b/>
          <w:lang w:val="ru-RU"/>
        </w:rPr>
        <w:t>ЛИСТ А: ПОДАТОЦИ ЗА НОСИТЕЛОТ НА ПРАВОТО НА СОПСТВЕНОСТ</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Ред.бр.1,ЕМБГ/ЕМБС /, Име и презиме/ Назив Ејупи Реџеп Илми, Адреса/Седиште Чегране, Дел на недвижност 1/1, Правен основ на запишување /, Бр.на пред. по кој е извршено запишување 32/3, Датум и час на запишување 13.09.2010</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b/>
          <w:lang w:val="ru-RU"/>
        </w:rPr>
      </w:pPr>
      <w:r>
        <w:rPr>
          <w:rFonts w:ascii="Arial" w:hAnsi="Arial" w:cs="Arial"/>
          <w:b/>
          <w:lang w:val="ru-RU"/>
        </w:rPr>
        <w:t>ЛИСТ Б: ПОДАТОЦИ ЗА ЗЕМЈИШТЕТО (КАТАСТАРСКА ПАРЦЕЛА) И ЗА ПРАВОТО НА СОПСТВЕНОСТ</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Викано место/улица УТРИНА СЕЛО</w:t>
      </w:r>
      <w:r>
        <w:rPr>
          <w:rFonts w:ascii="Arial" w:hAnsi="Arial" w:cs="Arial"/>
          <w:b/>
          <w:lang w:val="ru-RU"/>
        </w:rPr>
        <w:t xml:space="preserve">, </w:t>
      </w:r>
      <w:r>
        <w:rPr>
          <w:rFonts w:ascii="Arial" w:hAnsi="Arial" w:cs="Arial"/>
          <w:lang w:val="ru-RU"/>
        </w:rPr>
        <w:t>Катастарска култура гз, Катастарска култура гиз, Катастарска класа /, Површина во м2 493,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1122-37/2016, Датум и час на запишување 23.06.2016 10:47:40</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Викано место/улица УТРИНА СЕЛО</w:t>
      </w:r>
      <w:r>
        <w:rPr>
          <w:rFonts w:ascii="Arial" w:hAnsi="Arial" w:cs="Arial"/>
          <w:b/>
          <w:lang w:val="ru-RU"/>
        </w:rPr>
        <w:t xml:space="preserve">, </w:t>
      </w:r>
      <w:r>
        <w:rPr>
          <w:rFonts w:ascii="Arial" w:hAnsi="Arial" w:cs="Arial"/>
          <w:lang w:val="ru-RU"/>
        </w:rPr>
        <w:t>Катастарска култура гз, Катастарска култура зпз 1, Катастарска класа /, Површина во м2 125,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1122-37/2016, Датум и час на запишување 23.06.2016 10:47:40</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Викано место/улица УТРИНА СЕЛО</w:t>
      </w:r>
      <w:r>
        <w:rPr>
          <w:rFonts w:ascii="Arial" w:hAnsi="Arial" w:cs="Arial"/>
          <w:b/>
          <w:lang w:val="ru-RU"/>
        </w:rPr>
        <w:t xml:space="preserve">, </w:t>
      </w:r>
      <w:r>
        <w:rPr>
          <w:rFonts w:ascii="Arial" w:hAnsi="Arial" w:cs="Arial"/>
          <w:lang w:val="ru-RU"/>
        </w:rPr>
        <w:t>Катастарска култура зз, Катастарска култура пс, Катастарска класа 4, Површина во м2 844,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1122-37/2016, Датум и час на запишување 23.06.2016 10:47:40</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b/>
          <w:lang w:val="ru-RU"/>
        </w:rPr>
      </w:pPr>
      <w:r>
        <w:rPr>
          <w:rFonts w:ascii="Arial" w:hAnsi="Arial" w:cs="Arial"/>
          <w:b/>
          <w:lang w:val="ru-RU"/>
        </w:rPr>
        <w:t>ЛИСТ В: ПОДАТОЦИ ЗА ЗГРАДИ, ПОСЕБНИ ДЕЛОВИ ОД ЗГРАДИ И ДРУГИ ОБЈЕКТИ И ЗА ПРАВОТО НА СОПСТВЕНОСТ</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Адреса (улица и куќен број на зграда) С.ЧЕГРАНЕ</w:t>
      </w:r>
      <w:r>
        <w:rPr>
          <w:rFonts w:ascii="Arial" w:hAnsi="Arial" w:cs="Arial"/>
          <w:b/>
          <w:lang w:val="ru-RU"/>
        </w:rPr>
        <w:t xml:space="preserve">, </w:t>
      </w:r>
      <w:r>
        <w:rPr>
          <w:rFonts w:ascii="Arial" w:hAnsi="Arial" w:cs="Arial"/>
          <w:lang w:val="ru-RU"/>
        </w:rPr>
        <w:t>Бр.на зграда/друг објект 1, Нам.на згр.и други обј./, Намена на згр.преземена при конверзија на податоците од стариот ел.систем А1-1, Влез/Кат/Број на посебен/заеднички дел од зграда Влез 1,  Кат К1, Број /, Намена на посебен/заеднички дел од зграда СТ, Внатрешна површина во м2 121, Отворена површина во м2 /, Волумен во м3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1113-1053/2016, Датум и час на запишување 27.06.2016 12:17:51</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Адреса (улица и куќен број на зграда) С.ЧЕГРАНЕ</w:t>
      </w:r>
      <w:r>
        <w:rPr>
          <w:rFonts w:ascii="Arial" w:hAnsi="Arial" w:cs="Arial"/>
          <w:b/>
          <w:lang w:val="ru-RU"/>
        </w:rPr>
        <w:t xml:space="preserve">, </w:t>
      </w:r>
      <w:r>
        <w:rPr>
          <w:rFonts w:ascii="Arial" w:hAnsi="Arial" w:cs="Arial"/>
          <w:lang w:val="ru-RU"/>
        </w:rPr>
        <w:t>Бр.на зграда/друг објект 1, Нам.на згр.и други обј./, Намена на згр.преземена при конверзија на податоците од стариот ел.систем А1-1, Влез/Кат/Број на посебен/заеднички дел од зграда Влез 1,  Кат МА, Број /, Намена на посебен/заеднички дел од зграда ПП, Внатрешна површина во м2 8, Отворена површина во м2 /, Волумен во м3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1113-1053/2016, Датум и час на запишување 27.06.2016 12:17:51</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Адреса (улица и куќен број на зграда) С.ЧЕГРАНЕ</w:t>
      </w:r>
      <w:r>
        <w:rPr>
          <w:rFonts w:ascii="Arial" w:hAnsi="Arial" w:cs="Arial"/>
          <w:b/>
          <w:lang w:val="ru-RU"/>
        </w:rPr>
        <w:t xml:space="preserve">, </w:t>
      </w:r>
      <w:r>
        <w:rPr>
          <w:rFonts w:ascii="Arial" w:hAnsi="Arial" w:cs="Arial"/>
          <w:lang w:val="ru-RU"/>
        </w:rPr>
        <w:t>Бр.на зграда/друг објект 1, Нам.на згр.и други обј./, Намена на згр.преземена при конверзија на податоците од стариот ел.систем А1-1, Влез/Кат/Број на посебен/заеднички дел од зграда Влез 1,  Кат МА, Број /, Намена на посебен/заеднички дел од зграда СТ, Внатрешна површина во м2 75, Отворена површина во м2 /, Волумен во м3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1113-1053/2016, Датум и час на запишување 27.06.2016 12:17:51</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Адреса (улица и куќен број на зграда) С.ЧЕГРАНЕ</w:t>
      </w:r>
      <w:r>
        <w:rPr>
          <w:rFonts w:ascii="Arial" w:hAnsi="Arial" w:cs="Arial"/>
          <w:b/>
          <w:lang w:val="ru-RU"/>
        </w:rPr>
        <w:t xml:space="preserve">, </w:t>
      </w:r>
      <w:r>
        <w:rPr>
          <w:rFonts w:ascii="Arial" w:hAnsi="Arial" w:cs="Arial"/>
          <w:lang w:val="ru-RU"/>
        </w:rPr>
        <w:t>Бр.на зграда/друг објект 1, Нам.на згр.и други обј./, Намена на згр.преземена при конверзија на податоците од стариот ел.систем А1-1, Влез/Кат/Број на посебен/заеднички дел од зграда Влез 1,  Кат СУ, Број /, Намена на посебен/заеднички дел од зграда СТ, Внатрешна површина во м2 117, Отворена површина во м2 /, Волумен во м3 /,Сопственост/сосопственост/ заедничка сопственост СОПСТВЕНОСТ, Право преземено при конверзија на податоците од стариот ел.систем /, Бр.на евид.лист /, Бр.на пред.по кој е извршено запишување 1113-1053/2016, Датум и час на запишување 27.06.2016 12:17:51</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b/>
          <w:lang w:val="ru-RU"/>
        </w:rPr>
      </w:pPr>
      <w:r>
        <w:rPr>
          <w:rFonts w:ascii="Arial" w:hAnsi="Arial" w:cs="Arial"/>
          <w:b/>
          <w:lang w:val="ru-RU"/>
        </w:rPr>
        <w:t>Г.Промени на други стварни права и други права чие запишување е утврдено со закон, прибележување на факти од влијание за недвижностите и предбележување</w:t>
      </w:r>
    </w:p>
    <w:p w:rsidR="00B369D4" w:rsidRDefault="00B369D4" w:rsidP="00B369D4">
      <w:pPr>
        <w:autoSpaceDE w:val="0"/>
        <w:autoSpaceDN w:val="0"/>
        <w:adjustRightInd w:val="0"/>
        <w:spacing w:after="0" w:line="240" w:lineRule="auto"/>
        <w:rPr>
          <w:rFonts w:ascii="Arial" w:hAnsi="Arial" w:cs="Arial"/>
          <w:lang w:val="ru-RU"/>
        </w:rPr>
      </w:pPr>
    </w:p>
    <w:p w:rsidR="00B369D4" w:rsidRDefault="00B369D4" w:rsidP="00B369D4">
      <w:pPr>
        <w:autoSpaceDE w:val="0"/>
        <w:autoSpaceDN w:val="0"/>
        <w:adjustRightInd w:val="0"/>
        <w:spacing w:after="0" w:line="240" w:lineRule="auto"/>
        <w:rPr>
          <w:rFonts w:ascii="Arial" w:hAnsi="Arial" w:cs="Arial"/>
          <w:b/>
          <w:lang w:val="ru-RU"/>
        </w:rPr>
      </w:pPr>
      <w:r>
        <w:rPr>
          <w:rFonts w:ascii="Arial" w:hAnsi="Arial" w:cs="Arial"/>
          <w:b/>
          <w:lang w:val="ru-RU"/>
        </w:rPr>
        <w:t>Г1.1.ПРАВО НА ЗАЛОГ (ХИПОТЕКА)</w:t>
      </w:r>
    </w:p>
    <w:p w:rsidR="00B369D4" w:rsidRDefault="00B369D4" w:rsidP="003E1B19">
      <w:pPr>
        <w:autoSpaceDE w:val="0"/>
        <w:autoSpaceDN w:val="0"/>
        <w:adjustRightInd w:val="0"/>
        <w:spacing w:after="0" w:line="240" w:lineRule="auto"/>
        <w:jc w:val="both"/>
        <w:rPr>
          <w:rFonts w:ascii="Arial" w:hAnsi="Arial" w:cs="Arial"/>
          <w:lang w:val="ru-RU"/>
        </w:rPr>
      </w:pPr>
      <w:r>
        <w:rPr>
          <w:rFonts w:ascii="Arial" w:hAnsi="Arial" w:cs="Arial"/>
          <w:lang w:val="ru-RU"/>
        </w:rPr>
        <w:t xml:space="preserve">Носител на правото (доверител) ТТК БАНКА АД СКОПЈЕ, ЕМБГ/ЕМБС, Адреса/Седиште Скопје, Народен Фронт 19-А </w:t>
      </w:r>
    </w:p>
    <w:p w:rsidR="00B369D4" w:rsidRDefault="00B369D4" w:rsidP="003E1B19">
      <w:pPr>
        <w:autoSpaceDE w:val="0"/>
        <w:autoSpaceDN w:val="0"/>
        <w:adjustRightInd w:val="0"/>
        <w:spacing w:after="0" w:line="240" w:lineRule="auto"/>
        <w:jc w:val="both"/>
        <w:rPr>
          <w:rFonts w:ascii="Arial" w:hAnsi="Arial" w:cs="Arial"/>
          <w:lang w:val="ru-RU"/>
        </w:rPr>
      </w:pPr>
      <w:r>
        <w:rPr>
          <w:rFonts w:ascii="Arial" w:hAnsi="Arial" w:cs="Arial"/>
          <w:lang w:val="ru-RU"/>
        </w:rPr>
        <w:t>Хипотекарен должник ЕЈУПИ РЕЏЕП ИЛМИ, ЕМБГ/ЕМБС, Адреса/Седиште ЧЕГРАНЕ,</w:t>
      </w:r>
    </w:p>
    <w:p w:rsidR="00B369D4" w:rsidRDefault="00B369D4" w:rsidP="003E1B19">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К1, Број /, Намена на посебен/заеднички дел од зграда СТ, Внатрешна површина во м2 121, Отворена површина во м2 /, Волумен во м3 /, Износ на побарувањето 8300000 Македонија (МКД), Правен основ на запишување Назив НОТАРСКИ АКТ, Број и датум ОДУ БР.1318/12 12.11.2012, Орган што го донел актот/заверил СЕБАЕДИН ДАУТИ, Број на предмет по кој е извршено запишување 1114-9156/2012, Датум и час на прием на пријавата за запишување 12.11.2012 11:57:39</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ПП, Внатрешна површина во м2 8, Отворена површина во м2 /, Волумен во м3 /, Износ на побарувањето 8300000 Македонија (МКД), Правен основ на запишување Назив НОТАРСКИ АКТ, Број и датум ОДУ БР.1318/12 12.11.2012, Орган што го донел актот/заверил СЕБАЕДИН ДАУТИ, Број на </w:t>
      </w:r>
      <w:r>
        <w:rPr>
          <w:rFonts w:ascii="Arial" w:hAnsi="Arial" w:cs="Arial"/>
          <w:lang w:val="ru-RU"/>
        </w:rPr>
        <w:lastRenderedPageBreak/>
        <w:t>предмет по кој е извршено запишување 1114-9156/2012, Датум и час на прием на пријавата за запишување 12.11.2012 11:57:39</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СТ, Внатрешна површина во м2 75, Отворена површина во м2 /, Волумен во м3 /, Износ на побарувањето 8300000 Македонија (МКД), Правен основ на запишување Назив НОТАРСКИ АКТ, Број и датум ОДУ БР.1318/12 12.11.2012, Орган што го донел актот/заверил СЕБАЕДИН ДАУТИ, Број на предмет по кој е извршено запишување 1114-9156/2012, Датум и час на прием на пријавата за запишување 12.11.2012 11:57:39</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СУ, Број /, Намена на посебен/заеднички дел од зграда СТ, Внатрешна површина во м2 117, Отворена површина во м2 /, Волумен во м3 /, Износ на побарувањето 8300000 Македонија (МКД), Правен основ на запишување Назив НОТАРСКИ АКТ, Број и датум ОДУ БР.1318/12 12.11.2012, Орган што го донел актот/заверил СЕБАЕДИН ДАУТИ, Број на предмет по кој е извршено запишување 1114-9156/2012, Датум и час на прием на пријавата за запишување 12.11.2012 11:57:39</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 Влез/Кат/Број на посебен/заеднички дел од зграда Влез /,  Кат /, Број /, Намена на посебен/заеднички дел од зграда /, Внатрешна површина во м2 /, Отворена површина во м2 /, Волумен во м3 /, Износ на побарувањето 8300000 Македонија (МКД), Правен основ на запишување Назив НОТАРСКИ АКТ, Број и датум ОДУ БР.1318/12 12.11.2012, Орган што го донел актот/заверил СЕБАЕДИН ДАУТИ, Број на предмет по кој е извршено запишување 1114-9156/2012, Датум и час на прием на пријавата за запишување 12.11.2012 11:57:39</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rPr>
          <w:rFonts w:ascii="Arial" w:hAnsi="Arial" w:cs="Arial"/>
          <w:b/>
          <w:lang w:val="ru-RU"/>
        </w:rPr>
      </w:pPr>
      <w:r>
        <w:rPr>
          <w:rFonts w:ascii="Arial" w:hAnsi="Arial" w:cs="Arial"/>
          <w:b/>
          <w:lang w:val="ru-RU"/>
        </w:rPr>
        <w:t>Г1.2.ПРАВО НА ЗАЛОГ (ХИПОТЕКА)</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Носител на правото (доверител) ТТК БАНКА АД СКОПЈЕ, ЕМБГ/ЕМБС, Адреса/Седиште Скопје, Народен Фронт 19-А </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Хипотекарен должник ЕЈУПИ РЕЏЕП ИЛМИ, ЕМБГ/ЕМБС, Адреса/Седиште ЧЕГРАНЕ,</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К1, Број /, Намена на посебен/заеднички дел од зграда СТ, Внатрешна површина во м2 121, Отворена површина во м2 /, Волумен во м3 /, Износ на побарувањето 5500000 Македонија (МКД), Правен основ на запишување Назив ДОГОВОР ЗА ЗАЛОГ-ХИПОТЕКА, Број и датум ОДУ.бр.802/16 21.06.2016, Орган што го донел актот/заверил /, Број на предмет по кој е извршено запишување 1122-37/2016, Датум и час на прием на пријавата за запишување 23.06.2016 10:37:44</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ПП, Внатрешна површина во м2 8, Отворена површина во м2 /, Волумен во м3 /, Износ на побарувањето 5500000 Македонија (МКД), Правен основ на запишување Назив ДОГОВОР ЗА ЗАЛОГ-ХИПОТЕКА, Број и датум ОДУ.бр.802/16 21.06.2016, Орган што го донел актот/заверил /, Број на предмет по кој е извршено запишување 1122-37/2016, Датум и час на прием на пријавата за запишување 23.06.2016 10:37:44</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СТ, Внатрешна површина во м2 75, Отворена површина во м2 /, Волумен во м3 /, Износ на побарувањето 5500000 Македонија (МКД), Правен основ на запишување Назив ДОГОВОР ЗА ЗАЛОГ-ХИПОТЕКА, Број и датум ОДУ.бр.802/16 21.06.2016, Орган што го донел актот/заверил /, Број на предмет по кој е извршено запишување 1122-37/2016, Датум и час на прием на пријавата за запишување 23.06.2016 10:37:44</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Број на катастарска парцела основен 2768, дел 495, Број на зграда/друг објект 1, Влез/Кат/Број на посебен/заеднички дел од зграда Влез 1,  Кат СУ, Број /, Намена на посебен/заеднички дел од зграда СТ, Внатрешна површина во м2 117, Отворена површина во м2 /, Волумен во м3 /, Износ на побарувањето 5500000 Македонија (МКД), Правен основ на запишување Назив ДОГОВОР ЗА ЗАЛОГ-ХИПОТЕКА, Број и датум ОДУ.бр.802/16 21.06.2016, Орган што го донел актот/заверил /, Број на предмет по кој е извршено запишување 1122-37/2016, Датум и час на прием на пријавата за запишување 23.06.2016 10:37:44</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 Влез/Кат/Број на посебен/заеднички дел од зграда Влез /,  Кат /, Број /, Намена на посебен/заеднички дел од зграда /, Внатрешна површина во м2 /, Отворена површина во м2 /, Волумен во м3 /, Износ на побарувањето 5500000 Македонија (МКД), Правен основ на запишување Назив ДОГОВОР ЗА ЗАЛОГ-ХИПОТЕКА, Број и датум ОДУ.бр.802/16 21.06.2016, Орган што го донел актот/заверил /, Број на предмет по кој е извршено запишување 1122-37/2016, Датум и час на прием на пријавата за запишување 23.06.2016 10:37:44</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rPr>
          <w:rFonts w:ascii="Arial" w:hAnsi="Arial" w:cs="Arial"/>
          <w:b/>
          <w:lang w:val="ru-RU"/>
        </w:rPr>
      </w:pPr>
      <w:r>
        <w:rPr>
          <w:rFonts w:ascii="Arial" w:hAnsi="Arial" w:cs="Arial"/>
          <w:b/>
          <w:lang w:val="ru-RU"/>
        </w:rPr>
        <w:t>Г2.1.ПРАВО НА РЕАЛЕН ТОВАР</w:t>
      </w:r>
    </w:p>
    <w:p w:rsidR="00B369D4" w:rsidRDefault="00B369D4" w:rsidP="00B369D4">
      <w:pPr>
        <w:autoSpaceDE w:val="0"/>
        <w:autoSpaceDN w:val="0"/>
        <w:adjustRightInd w:val="0"/>
        <w:spacing w:after="0" w:line="240" w:lineRule="auto"/>
        <w:jc w:val="both"/>
        <w:rPr>
          <w:rFonts w:ascii="Arial" w:hAnsi="Arial" w:cs="Arial"/>
          <w:lang w:val="en-US"/>
        </w:rPr>
      </w:pPr>
      <w:r>
        <w:rPr>
          <w:rFonts w:ascii="Arial" w:hAnsi="Arial" w:cs="Arial"/>
          <w:lang w:val="ru-RU"/>
        </w:rPr>
        <w:t>Носител на правото на реален  товар</w:t>
      </w:r>
      <w:r>
        <w:rPr>
          <w:rFonts w:ascii="Arial" w:hAnsi="Arial" w:cs="Arial"/>
          <w:lang w:val="en-US"/>
        </w:rPr>
        <w:t>:</w:t>
      </w:r>
      <w:r>
        <w:rPr>
          <w:rFonts w:ascii="Arial" w:hAnsi="Arial" w:cs="Arial"/>
          <w:lang w:val="ru-RU"/>
        </w:rPr>
        <w:t xml:space="preserve">ТТК БАНКА АД СКОПЈЕ, ЕМБГ/ЕМБС, Адреса/Седиште Скопје, Народен Фронт 19-А </w:t>
      </w:r>
    </w:p>
    <w:p w:rsidR="00B369D4" w:rsidRDefault="00B369D4" w:rsidP="00B369D4">
      <w:pPr>
        <w:autoSpaceDE w:val="0"/>
        <w:autoSpaceDN w:val="0"/>
        <w:adjustRightInd w:val="0"/>
        <w:spacing w:after="0" w:line="240" w:lineRule="auto"/>
        <w:jc w:val="both"/>
        <w:rPr>
          <w:rFonts w:ascii="Arial" w:hAnsi="Arial" w:cs="Arial"/>
        </w:rPr>
      </w:pPr>
      <w:r>
        <w:rPr>
          <w:rFonts w:ascii="Arial" w:hAnsi="Arial" w:cs="Arial"/>
        </w:rPr>
        <w:t>Што треба да се даде или да се стори од страна на сопственикот на оптоварената недвижност</w:t>
      </w:r>
      <w:r>
        <w:rPr>
          <w:rFonts w:ascii="Arial" w:hAnsi="Arial" w:cs="Arial"/>
          <w:lang w:val="en-US"/>
        </w:rPr>
        <w:t xml:space="preserve">: </w:t>
      </w:r>
      <w:r>
        <w:rPr>
          <w:rFonts w:ascii="Arial" w:hAnsi="Arial" w:cs="Arial"/>
        </w:rPr>
        <w:t>Му се забранува на должникот да ја отуѓува и стварно-правно оптоварува недвижноста</w:t>
      </w: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К1, Број /, Намена на посебен/заеднички дел од зграда СТ, Внатрешна површина во м2 121, Отворена површина во м2 /, Волумен во м3 /, Рок /, Правен основ од кој потекнува правото Налог за извршување И.бр.665/2021 од 02.07.2021 година од Извршител Јасер Асани од Гостивар, Други податоци согласно со правниот основ Се спроведува извршување врз недвижниот имот заведен во Ил.бр.1463 КО Чегране во сопственост на должникот Илми Ејупи, Број на предмет по кој е извршено запишување 1114-350/2021, Датум и час на прием на пријавата за запишување 13.07.2021 14:11:55</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ПП, Внатрешна површина во м2 8, Отворена површина во м2 /, Волумен во м3 /, Рок /, Правен основ од кој потекнува правото Налог за извршување И.бр.665/2021 од 02.07.2021 година од Извршител Јасер Асани од Гостивар, Други податоци согласно со правниот основ Се спроведува извршување врз недвижниот имот заведен во Ил.бр.1463 КО Чегране во сопственост на должникот Илми Ејупи, Број на предмет по кој е извршено запишување 1114-350/2021, Датум и час на прием на пријавата за запишување 13.07.2021 14:11:55</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МА Број /, Намена на посебен/заеднички дел од зграда СТ, Внатрешна површина во м2 75, Отворена површина во м2 /, Волумен во м3 /, Рок /, Правен основ од кој потекнува правото Налог за извршување И.бр.665/2021 од 02.07.2021 година од Извршител Јасер Асани од Гостивар, Други податоци согласно со правниот основ Се спроведува извршување врз недвижниот имот заведен во Ил.бр.1463 КО Чегране во сопственост на должникот Илми Ејупи, Број на предмет по кој е извршено запишување 1114-350/2021, Датум и час на прием на пријавата за запишување 13.07.2021 14:11:55</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1, Влез/Кат/Број на посебен/заеднички дел од зграда Влез 1,  Кат СУ, Број /, Намена на посебен/заеднички дел од зграда СТ, Внатрешна површина во м2 117, Отворена површина во м2 /, Волумен во м3 /, Рок /, Правен основ од кој потекнува правото Налог за извршување И.бр.665/2021 од 02.07.2021 година од Извршител Јасер Асани од Гостивар, Други податоци согласно со правниот основ Се спроведува извршување врз недвижниот имот заведен во Ил.бр.1463 КО Чегране во сопственост на должникот Илми Ејупи, Број на предмет по кој е извршено запишување 1114-350/2021, Датум и час на прием на пријавата за запишување 13.07.2021 14:11:55</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зграда/друг објект /, Влез/Кат/Број на посебен/заеднички дел од зграда Влез /,  Кат /, Број /, Намена на посебен/заеднички дел од зграда /, Внатрешна површина во м2 /, Отворена површина во м2 /, Волумен во м3 /, Рок /, Правен основ од кој потекнува правото Налог за извршување И.бр.665/2021 од 02.07.2021 година од Извршител Јасер Асани од Гостивар, Други податоци согласно со правниот основ Се спроведува извршување врз недвижниот имот заведен во Ил.бр.1463 КО Чегране во сопственост на должникот Илми Ејупи, Број на предмет по кој е извршено запишување 1114-350/2021, Датум и час на прием на пријавата за запишување 13.07.2021 14:11:55</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rPr>
          <w:rFonts w:ascii="Arial" w:hAnsi="Arial" w:cs="Arial"/>
          <w:b/>
          <w:lang w:val="ru-RU"/>
        </w:rPr>
      </w:pPr>
      <w:r>
        <w:rPr>
          <w:rFonts w:ascii="Arial" w:hAnsi="Arial" w:cs="Arial"/>
          <w:b/>
          <w:lang w:val="ru-RU"/>
        </w:rPr>
        <w:t>Г11. ДРУГИ СТВАРНИ ПРАВА преземени од стариот електронски систем (ХИПОТЕКА, РЕАЛЕН ТОВАР, СЛУЖБЕНОСТИ И ИНТАБУЛАЦИЈА)</w:t>
      </w:r>
    </w:p>
    <w:p w:rsidR="00B369D4" w:rsidRDefault="00B369D4" w:rsidP="00B369D4">
      <w:pPr>
        <w:autoSpaceDE w:val="0"/>
        <w:autoSpaceDN w:val="0"/>
        <w:adjustRightInd w:val="0"/>
        <w:spacing w:after="0" w:line="240" w:lineRule="auto"/>
        <w:rPr>
          <w:rFonts w:ascii="Arial" w:hAnsi="Arial" w:cs="Arial"/>
          <w:b/>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 Влез/Кат/Број на посебен дел од зграда Влез /,  Кат /, Број /, Намена на посебен дел од зграда /, Внатрешна површина во м2 /, Опис ПРИМ.21.09.2010 ГОД.</w:t>
      </w:r>
      <w:r>
        <w:rPr>
          <w:rFonts w:ascii="Arial" w:hAnsi="Arial" w:cs="Arial"/>
          <w:lang w:val="en-US"/>
        </w:rPr>
        <w:t xml:space="preserve"> </w:t>
      </w:r>
      <w:r>
        <w:rPr>
          <w:rFonts w:ascii="Arial" w:hAnsi="Arial" w:cs="Arial"/>
          <w:lang w:val="ru-RU"/>
        </w:rPr>
        <w:t>ВО 13 ЧАСОТ ВРЗ ОСНОВА НА НОТАРСКИ АКТ ДОГОВОР ЗА ЗАЛОГ ХИПОТЕКА ОДУ.БР.1224/10 ГОД. ОД 21.09.2010 ПОТВРДЕН КАЈ НОТАР З.СЕЈФУЛАИ ОД ГОСТИВАР ЗАСНОВАНО Е ЗАЛОЖНО ПРАВО</w:t>
      </w:r>
      <w:r>
        <w:rPr>
          <w:rFonts w:ascii="Arial" w:hAnsi="Arial" w:cs="Arial"/>
          <w:lang w:val="en-US"/>
        </w:rPr>
        <w:t>-</w:t>
      </w:r>
      <w:r>
        <w:rPr>
          <w:rFonts w:ascii="Arial" w:hAnsi="Arial" w:cs="Arial"/>
          <w:lang w:val="ru-RU"/>
        </w:rPr>
        <w:t>ХИПОТЕКА ОД ВТОР РЕД ВРЗ НЕДВИЖНИОТ ИМОТ ЗАВЕДЕН ВО ИЛ.БР.1463 И ИЛ.БР.1422 КО ЧЕГРАНЕ ВО КОРИСТ НА ТТК БАНКА АД СКОПЈЕ КАКО ЗАЛОЖЕН ДОВЕРИТЕЛ, ДОЛЖНИК</w:t>
      </w:r>
      <w:r>
        <w:rPr>
          <w:rFonts w:ascii="Arial" w:hAnsi="Arial" w:cs="Arial"/>
          <w:lang w:val="en-US"/>
        </w:rPr>
        <w:t>:</w:t>
      </w:r>
      <w:r>
        <w:rPr>
          <w:rFonts w:ascii="Arial" w:hAnsi="Arial" w:cs="Arial"/>
          <w:lang w:val="ru-RU"/>
        </w:rPr>
        <w:t xml:space="preserve"> НАЗ КОМЕРЦ 2002 ДООЕЛ УВОЗ-ИЗВОЗ С.ЧЕГРАНЕ</w:t>
      </w:r>
      <w:r>
        <w:rPr>
          <w:rFonts w:ascii="Arial" w:hAnsi="Arial" w:cs="Arial"/>
          <w:lang w:val="en-US"/>
        </w:rPr>
        <w:t xml:space="preserve">. </w:t>
      </w:r>
      <w:r>
        <w:rPr>
          <w:rFonts w:ascii="Arial" w:hAnsi="Arial" w:cs="Arial"/>
          <w:lang w:val="ru-RU"/>
        </w:rPr>
        <w:t>ЗАЛОЖНИ ДОЛЖНИЦИ</w:t>
      </w:r>
      <w:r>
        <w:rPr>
          <w:rFonts w:ascii="Arial" w:hAnsi="Arial" w:cs="Arial"/>
          <w:lang w:val="en-US"/>
        </w:rPr>
        <w:t xml:space="preserve">: </w:t>
      </w:r>
      <w:r>
        <w:rPr>
          <w:rFonts w:ascii="Arial" w:hAnsi="Arial" w:cs="Arial"/>
        </w:rPr>
        <w:t>ЕЈУПИ ИЛМИ ОД ЧЕГРАНЕ СО ЕМБГ</w:t>
      </w:r>
      <w:r>
        <w:rPr>
          <w:rFonts w:ascii="Arial" w:hAnsi="Arial" w:cs="Arial"/>
          <w:lang w:val="en-US"/>
        </w:rPr>
        <w:t xml:space="preserve">: 1502943473004 </w:t>
      </w:r>
      <w:r>
        <w:rPr>
          <w:rFonts w:ascii="Arial" w:hAnsi="Arial" w:cs="Arial"/>
        </w:rPr>
        <w:t>И АЛИУ ШЕФКЕТ ОД ЧЕГРАНЕ СО ЕМБГ</w:t>
      </w:r>
      <w:r>
        <w:rPr>
          <w:rFonts w:ascii="Arial" w:hAnsi="Arial" w:cs="Arial"/>
          <w:lang w:val="en-US"/>
        </w:rPr>
        <w:t>:</w:t>
      </w:r>
      <w:r>
        <w:rPr>
          <w:rFonts w:ascii="Arial" w:hAnsi="Arial" w:cs="Arial"/>
        </w:rPr>
        <w:t>0802956473003 ИЗНОС</w:t>
      </w:r>
      <w:r>
        <w:rPr>
          <w:rFonts w:ascii="Arial" w:hAnsi="Arial" w:cs="Arial"/>
          <w:lang w:val="en-US"/>
        </w:rPr>
        <w:t>:</w:t>
      </w:r>
      <w:r>
        <w:rPr>
          <w:rFonts w:ascii="Arial" w:hAnsi="Arial" w:cs="Arial"/>
          <w:lang w:val="ru-RU"/>
        </w:rPr>
        <w:t xml:space="preserve"> 8.500.000,00 ДЕНАРИ, Број на предмет по кој е извршено запишување 1122-37/2016, Датум и час на запишување 23.06.2016 10:47:40</w:t>
      </w:r>
    </w:p>
    <w:p w:rsidR="00B369D4" w:rsidRDefault="00B369D4" w:rsidP="00B369D4">
      <w:pPr>
        <w:autoSpaceDE w:val="0"/>
        <w:autoSpaceDN w:val="0"/>
        <w:adjustRightInd w:val="0"/>
        <w:spacing w:after="0" w:line="240" w:lineRule="auto"/>
        <w:jc w:val="both"/>
        <w:rPr>
          <w:rFonts w:ascii="Arial" w:hAnsi="Arial" w:cs="Arial"/>
          <w:lang w:val="ru-RU"/>
        </w:rPr>
      </w:pPr>
    </w:p>
    <w:p w:rsidR="00B369D4" w:rsidRDefault="00B369D4" w:rsidP="00B369D4">
      <w:pPr>
        <w:autoSpaceDE w:val="0"/>
        <w:autoSpaceDN w:val="0"/>
        <w:adjustRightInd w:val="0"/>
        <w:spacing w:after="0" w:line="240" w:lineRule="auto"/>
        <w:jc w:val="both"/>
        <w:rPr>
          <w:rFonts w:ascii="Arial" w:hAnsi="Arial" w:cs="Arial"/>
          <w:lang w:val="ru-RU"/>
        </w:rPr>
      </w:pPr>
      <w:r>
        <w:rPr>
          <w:rFonts w:ascii="Arial" w:hAnsi="Arial" w:cs="Arial"/>
          <w:lang w:val="ru-RU"/>
        </w:rPr>
        <w:t>Број на катастарска парцела основен 2768, дел 495, Број на зграда/, Влез/Кат/Број на посебен</w:t>
      </w:r>
      <w:r>
        <w:rPr>
          <w:rFonts w:ascii="Arial" w:hAnsi="Arial" w:cs="Arial"/>
          <w:lang w:val="en-US"/>
        </w:rPr>
        <w:t xml:space="preserve"> </w:t>
      </w:r>
      <w:r>
        <w:rPr>
          <w:rFonts w:ascii="Arial" w:hAnsi="Arial" w:cs="Arial"/>
          <w:lang w:val="ru-RU"/>
        </w:rPr>
        <w:t xml:space="preserve"> дел од зграда</w:t>
      </w:r>
      <w:r>
        <w:rPr>
          <w:rFonts w:ascii="Arial" w:hAnsi="Arial" w:cs="Arial"/>
          <w:lang w:val="en-US"/>
        </w:rPr>
        <w:t xml:space="preserve"> </w:t>
      </w:r>
      <w:r>
        <w:rPr>
          <w:rFonts w:ascii="Arial" w:hAnsi="Arial" w:cs="Arial"/>
          <w:lang w:val="ru-RU"/>
        </w:rPr>
        <w:t xml:space="preserve"> Влез /,  Кат /, Број /, Намена на посебен дел од зграда /, Внатрешна површина во м2 /, Опис ИМА ЗАВЕДЕНО ХИПОТЕКА ОД ПРВ РЕД ВРЗ НЕДВИЖНИОТ ИМОТ ПОД ОБЈЕКТ СО ПОВРШИНА ОД 144 М2, ПАСИШТЕ 4-КЛАСА СО ПОВРШИНА ОД 856М2 И ДВОР ВО ПОВРШИНА ОД 500М2 ВО КП.БР.2768/495 ЗАВЕДЕНА ВО ИЛ.БР.1463 КО ЧЕГРАНЕ КОЈ ОБЈЕКТ НА ЛИЦЕ МЕСТО СЕ СОСТОИ ОД СУТЕРЕН,ПРИЗЕМЈЕ И ПОТКРОВЈЕ. ДОВЕРИТЕЛ</w:t>
      </w:r>
      <w:r>
        <w:rPr>
          <w:rFonts w:ascii="Arial" w:hAnsi="Arial" w:cs="Arial"/>
          <w:lang w:val="en-US"/>
        </w:rPr>
        <w:t>:</w:t>
      </w:r>
      <w:r>
        <w:rPr>
          <w:rFonts w:ascii="Arial" w:hAnsi="Arial" w:cs="Arial"/>
          <w:lang w:val="ru-RU"/>
        </w:rPr>
        <w:t xml:space="preserve"> ТТК БАНКА АД СКОПЈЕ ДОЛЖНИК</w:t>
      </w:r>
      <w:r>
        <w:rPr>
          <w:rFonts w:ascii="Arial" w:hAnsi="Arial" w:cs="Arial"/>
          <w:lang w:val="en-US"/>
        </w:rPr>
        <w:t xml:space="preserve">: </w:t>
      </w:r>
      <w:r>
        <w:rPr>
          <w:rFonts w:ascii="Arial" w:hAnsi="Arial" w:cs="Arial"/>
          <w:lang w:val="ru-RU"/>
        </w:rPr>
        <w:t>НАЗ КОМЕРЦ. ЗАЛОЖЕН ДОЛЖНИК</w:t>
      </w:r>
      <w:r>
        <w:rPr>
          <w:rFonts w:ascii="Arial" w:hAnsi="Arial" w:cs="Arial"/>
          <w:lang w:val="en-US"/>
        </w:rPr>
        <w:t>:</w:t>
      </w:r>
      <w:r>
        <w:rPr>
          <w:rFonts w:ascii="Arial" w:hAnsi="Arial" w:cs="Arial"/>
          <w:lang w:val="ru-RU"/>
        </w:rPr>
        <w:t xml:space="preserve"> ЕЈУПИ ИЛМИ ОД С.ЧЕГРАНЕ.</w:t>
      </w:r>
      <w:r>
        <w:rPr>
          <w:rFonts w:ascii="Arial" w:hAnsi="Arial" w:cs="Arial"/>
          <w:lang w:val="en-US"/>
        </w:rPr>
        <w:t xml:space="preserve"> </w:t>
      </w:r>
      <w:r>
        <w:rPr>
          <w:rFonts w:ascii="Arial" w:hAnsi="Arial" w:cs="Arial"/>
          <w:lang w:val="ru-RU"/>
        </w:rPr>
        <w:t>ЗАВЕДЕНА ВО КНИГА 16, СТРАНА 267 Р.БР.342/08 ГОД.СУМА ВО ИЗНОС ОД 3.500.000,00 ДЕНАРИ, Број на предмет по кој е извршено запишување 0/2010, Датум и час на запишување 17.09.2010 00:00:00</w:t>
      </w:r>
      <w:r>
        <w:rPr>
          <w:rFonts w:ascii="Arial" w:hAnsi="Arial" w:cs="Arial"/>
          <w:lang w:val="en-US"/>
        </w:rPr>
        <w:t xml:space="preserve">, </w:t>
      </w:r>
      <w:r>
        <w:rPr>
          <w:rFonts w:ascii="Arial" w:hAnsi="Arial" w:cs="Arial"/>
        </w:rPr>
        <w:t xml:space="preserve">која се наоѓа во сопственост на должникот </w:t>
      </w:r>
      <w:bookmarkStart w:id="28" w:name="ODolz1"/>
      <w:bookmarkEnd w:id="28"/>
      <w:r>
        <w:rPr>
          <w:rFonts w:ascii="Arial" w:hAnsi="Arial" w:cs="Arial"/>
        </w:rPr>
        <w:t>Илми Ејупи;</w:t>
      </w:r>
    </w:p>
    <w:p w:rsidR="00B369D4" w:rsidRDefault="00B369D4" w:rsidP="00B369D4">
      <w:pPr>
        <w:spacing w:after="0" w:line="240" w:lineRule="auto"/>
        <w:jc w:val="both"/>
        <w:rPr>
          <w:rFonts w:ascii="Arial" w:eastAsia="Times New Roman" w:hAnsi="Arial" w:cs="Arial"/>
          <w:lang w:val="en-US"/>
        </w:rPr>
      </w:pPr>
    </w:p>
    <w:p w:rsidR="00B369D4" w:rsidRDefault="00B369D4" w:rsidP="00B369D4">
      <w:pPr>
        <w:spacing w:after="0" w:line="240" w:lineRule="auto"/>
        <w:ind w:firstLine="720"/>
        <w:jc w:val="both"/>
        <w:rPr>
          <w:rFonts w:ascii="Arial" w:eastAsia="Times New Roman" w:hAnsi="Arial" w:cs="Arial"/>
          <w:lang w:val="ru-RU"/>
        </w:rPr>
      </w:pPr>
      <w:r>
        <w:rPr>
          <w:rFonts w:ascii="Arial" w:eastAsia="Times New Roman" w:hAnsi="Arial" w:cs="Arial"/>
        </w:rPr>
        <w:t xml:space="preserve">Продажбата ќе се одржи на ден </w:t>
      </w:r>
      <w:r w:rsidR="007A7075">
        <w:rPr>
          <w:rFonts w:ascii="Arial" w:eastAsia="Times New Roman" w:hAnsi="Arial" w:cs="Arial"/>
          <w:b/>
          <w:lang w:val="ru-RU"/>
        </w:rPr>
        <w:t>08</w:t>
      </w:r>
      <w:r>
        <w:rPr>
          <w:rFonts w:ascii="Arial" w:eastAsia="Times New Roman" w:hAnsi="Arial" w:cs="Arial"/>
          <w:b/>
          <w:lang w:val="ru-RU"/>
        </w:rPr>
        <w:t>.0</w:t>
      </w:r>
      <w:r w:rsidR="007A7075">
        <w:rPr>
          <w:rFonts w:ascii="Arial" w:eastAsia="Times New Roman" w:hAnsi="Arial" w:cs="Arial"/>
          <w:b/>
          <w:lang w:val="ru-RU"/>
        </w:rPr>
        <w:t>8</w:t>
      </w:r>
      <w:r>
        <w:rPr>
          <w:rFonts w:ascii="Arial" w:eastAsia="Times New Roman" w:hAnsi="Arial" w:cs="Arial"/>
          <w:b/>
          <w:lang w:val="ru-RU"/>
        </w:rPr>
        <w:t xml:space="preserve">.2022 </w:t>
      </w:r>
      <w:r>
        <w:rPr>
          <w:rFonts w:ascii="Arial" w:eastAsia="Times New Roman" w:hAnsi="Arial" w:cs="Arial"/>
          <w:b/>
        </w:rPr>
        <w:t>година</w:t>
      </w:r>
      <w:r>
        <w:rPr>
          <w:rFonts w:ascii="Arial" w:eastAsia="Times New Roman" w:hAnsi="Arial" w:cs="Arial"/>
        </w:rPr>
        <w:t xml:space="preserve"> </w:t>
      </w:r>
      <w:r>
        <w:rPr>
          <w:rFonts w:ascii="Arial" w:eastAsia="Times New Roman" w:hAnsi="Arial" w:cs="Arial"/>
          <w:b/>
        </w:rPr>
        <w:t xml:space="preserve">во </w:t>
      </w:r>
      <w:r>
        <w:rPr>
          <w:rFonts w:ascii="Arial" w:eastAsia="Times New Roman" w:hAnsi="Arial" w:cs="Arial"/>
          <w:b/>
          <w:lang w:val="ru-RU"/>
        </w:rPr>
        <w:t>12</w:t>
      </w:r>
      <w:r>
        <w:rPr>
          <w:rFonts w:ascii="Arial" w:eastAsia="Times New Roman" w:hAnsi="Arial" w:cs="Arial"/>
          <w:b/>
          <w:lang w:val="en-US"/>
        </w:rPr>
        <w:t>:</w:t>
      </w:r>
      <w:r>
        <w:rPr>
          <w:rFonts w:ascii="Arial" w:eastAsia="Times New Roman" w:hAnsi="Arial" w:cs="Arial"/>
          <w:b/>
          <w:lang w:val="ru-RU"/>
        </w:rPr>
        <w:t>00</w:t>
      </w:r>
      <w:r>
        <w:rPr>
          <w:rFonts w:ascii="Arial" w:eastAsia="Times New Roman" w:hAnsi="Arial" w:cs="Arial"/>
          <w:b/>
          <w:lang w:val="en-US"/>
        </w:rPr>
        <w:t xml:space="preserve"> </w:t>
      </w:r>
      <w:r>
        <w:rPr>
          <w:rFonts w:ascii="Arial" w:eastAsia="Times New Roman" w:hAnsi="Arial" w:cs="Arial"/>
          <w:b/>
        </w:rPr>
        <w:t>часот</w:t>
      </w:r>
      <w:r>
        <w:rPr>
          <w:rFonts w:ascii="Arial" w:eastAsia="Times New Roman" w:hAnsi="Arial" w:cs="Arial"/>
        </w:rPr>
        <w:t xml:space="preserve"> во просториите на </w:t>
      </w:r>
      <w:r>
        <w:rPr>
          <w:rFonts w:ascii="Arial" w:eastAsia="Times New Roman" w:hAnsi="Arial" w:cs="Arial"/>
          <w:lang w:val="ru-RU"/>
        </w:rPr>
        <w:t>канцеларија на Извршител Јасер Асани, ул.Браќа Ѓиноски бр.46 Гостивар.</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по предлог на доверителот изнесува </w:t>
      </w:r>
      <w:r>
        <w:rPr>
          <w:rFonts w:ascii="Arial" w:hAnsi="Arial" w:cs="Arial"/>
          <w:b/>
        </w:rPr>
        <w:t xml:space="preserve">6.000.000,00 </w:t>
      </w:r>
      <w:r>
        <w:rPr>
          <w:rFonts w:ascii="Arial" w:eastAsia="Times New Roman" w:hAnsi="Arial" w:cs="Arial"/>
          <w:b/>
        </w:rPr>
        <w:t>денари</w:t>
      </w:r>
      <w:r>
        <w:rPr>
          <w:rFonts w:ascii="Arial" w:eastAsia="Times New Roman" w:hAnsi="Arial" w:cs="Arial"/>
        </w:rPr>
        <w:t xml:space="preserve">, под која недвижноста не може да се продаде на </w:t>
      </w:r>
      <w:r w:rsidR="007A7075">
        <w:rPr>
          <w:rFonts w:ascii="Arial" w:eastAsia="Times New Roman" w:hAnsi="Arial" w:cs="Arial"/>
        </w:rPr>
        <w:t xml:space="preserve">третото </w:t>
      </w:r>
      <w:r>
        <w:rPr>
          <w:rFonts w:ascii="Arial" w:eastAsia="Times New Roman" w:hAnsi="Arial" w:cs="Arial"/>
        </w:rPr>
        <w:t>јавно наддавање.</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 xml:space="preserve">хипотека,реален товар и други стварни права преземени од стариот електронски систем (хипотека, реален товар, службености и интабулација). </w:t>
      </w: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200002710389027 </w:t>
      </w:r>
      <w:r>
        <w:rPr>
          <w:rFonts w:ascii="Arial" w:eastAsia="Times New Roman" w:hAnsi="Arial" w:cs="Arial"/>
        </w:rPr>
        <w:t xml:space="preserve">која се води кај </w:t>
      </w:r>
      <w:r>
        <w:rPr>
          <w:rFonts w:ascii="Arial" w:eastAsia="Times New Roman" w:hAnsi="Arial" w:cs="Arial"/>
          <w:lang w:val="ru-RU"/>
        </w:rPr>
        <w:t>Стопанска Банка АД Скопје</w:t>
      </w:r>
      <w:r>
        <w:rPr>
          <w:rFonts w:ascii="Arial" w:eastAsia="Times New Roman" w:hAnsi="Arial" w:cs="Arial"/>
        </w:rPr>
        <w:t xml:space="preserve"> и даночен број </w:t>
      </w:r>
      <w:r>
        <w:rPr>
          <w:rFonts w:ascii="Arial" w:eastAsia="Times New Roman" w:hAnsi="Arial" w:cs="Arial"/>
          <w:lang w:val="ru-RU"/>
        </w:rPr>
        <w:t>5007014508557.</w:t>
      </w:r>
    </w:p>
    <w:p w:rsidR="00B369D4" w:rsidRDefault="00B369D4" w:rsidP="00B369D4">
      <w:pPr>
        <w:spacing w:after="0" w:line="240" w:lineRule="auto"/>
        <w:ind w:firstLine="720"/>
        <w:jc w:val="both"/>
        <w:rPr>
          <w:rFonts w:ascii="Arial" w:eastAsia="Times New Roman" w:hAnsi="Arial" w:cs="Arial"/>
          <w:lang w:val="ru-RU"/>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lastRenderedPageBreak/>
        <w:t>На понудувачите чија понуда не е прифатена, гаранцијата им се враќа веднаш по заклучувањето на јавното наддавање.</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lang w:val="ru-RU"/>
        </w:rPr>
      </w:pPr>
      <w:r>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Нова Македонија  и електронски на веб страницата на Комората.</w:t>
      </w:r>
    </w:p>
    <w:p w:rsidR="00B369D4" w:rsidRDefault="00B369D4" w:rsidP="00B369D4">
      <w:pPr>
        <w:spacing w:after="0" w:line="240" w:lineRule="auto"/>
        <w:ind w:firstLine="720"/>
        <w:jc w:val="both"/>
        <w:rPr>
          <w:rFonts w:ascii="Arial" w:eastAsia="Times New Roman" w:hAnsi="Arial" w:cs="Arial"/>
        </w:rPr>
      </w:pPr>
    </w:p>
    <w:p w:rsidR="00B369D4" w:rsidRDefault="00B369D4" w:rsidP="00B369D4">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p>
    <w:p w:rsidR="00B369D4" w:rsidRDefault="00B369D4" w:rsidP="00B369D4">
      <w:pPr>
        <w:autoSpaceDE w:val="0"/>
        <w:autoSpaceDN w:val="0"/>
        <w:adjustRightInd w:val="0"/>
        <w:spacing w:after="0" w:line="240" w:lineRule="auto"/>
        <w:rPr>
          <w:rFonts w:ascii="Arial" w:hAnsi="Arial" w:cs="Arial"/>
          <w:lang w:val="en-US"/>
        </w:rPr>
      </w:pPr>
    </w:p>
    <w:p w:rsidR="00B369D4" w:rsidRDefault="00B369D4" w:rsidP="00B369D4">
      <w:pPr>
        <w:autoSpaceDE w:val="0"/>
        <w:autoSpaceDN w:val="0"/>
        <w:adjustRightInd w:val="0"/>
        <w:spacing w:after="0" w:line="240" w:lineRule="auto"/>
        <w:rPr>
          <w:rFonts w:ascii="Arial" w:hAnsi="Arial" w:cs="Arial"/>
        </w:rPr>
      </w:pPr>
    </w:p>
    <w:p w:rsidR="00B369D4" w:rsidRDefault="00B369D4" w:rsidP="00B369D4">
      <w:pPr>
        <w:spacing w:after="0" w:line="240" w:lineRule="auto"/>
        <w:ind w:firstLine="720"/>
        <w:rPr>
          <w:rFonts w:ascii="Arial" w:hAnsi="Arial" w:cs="Arial"/>
        </w:rPr>
      </w:pP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B369D4" w:rsidTr="00B369D4">
        <w:trPr>
          <w:trHeight w:val="851"/>
        </w:trPr>
        <w:tc>
          <w:tcPr>
            <w:tcW w:w="4297" w:type="dxa"/>
            <w:hideMark/>
          </w:tcPr>
          <w:p w:rsidR="00B369D4" w:rsidRDefault="00B369D4">
            <w:pPr>
              <w:pStyle w:val="BodyText"/>
              <w:jc w:val="center"/>
              <w:rPr>
                <w:rFonts w:ascii="Arial" w:hAnsi="Arial" w:cs="Arial"/>
                <w:sz w:val="22"/>
                <w:szCs w:val="22"/>
                <w:lang w:val="mk-MK"/>
              </w:rPr>
            </w:pPr>
            <w:bookmarkStart w:id="29" w:name="OIzvIme"/>
            <w:bookmarkEnd w:id="29"/>
            <w:r>
              <w:rPr>
                <w:rFonts w:ascii="Arial" w:hAnsi="Arial" w:cs="Arial"/>
                <w:sz w:val="22"/>
                <w:szCs w:val="22"/>
                <w:lang w:val="mk-MK"/>
              </w:rPr>
              <w:t>Јасер Асани</w:t>
            </w:r>
          </w:p>
        </w:tc>
      </w:tr>
    </w:tbl>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t>Доверител ТТК Банка АД Скопје од Скопје</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ab/>
        <w:t>Должник Друштво за трговија,угостителство,</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транспорт и услуги РИГОН КОМ ДООЕЛ експорт- импорт</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од Гостивар</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Должник Илми Ејупи  </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Општина Гостивар - Сектор за финансии</w:t>
      </w:r>
      <w:r>
        <w:rPr>
          <w:rFonts w:ascii="Arial" w:hAnsi="Arial" w:cs="Arial"/>
        </w:rPr>
        <w:tab/>
      </w:r>
      <w:r>
        <w:rPr>
          <w:rFonts w:ascii="Arial" w:hAnsi="Arial" w:cs="Arial"/>
        </w:rPr>
        <w:tab/>
      </w:r>
      <w:r>
        <w:rPr>
          <w:rFonts w:ascii="Arial" w:hAnsi="Arial" w:cs="Arial"/>
        </w:rPr>
        <w:tab/>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Одделение за наплата на даноци, такси</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и други надоместоци</w:t>
      </w:r>
    </w:p>
    <w:p w:rsidR="00B369D4" w:rsidRDefault="00B369D4" w:rsidP="00B369D4">
      <w:pPr>
        <w:autoSpaceDE w:val="0"/>
        <w:autoSpaceDN w:val="0"/>
        <w:adjustRightInd w:val="0"/>
        <w:spacing w:after="0" w:line="240" w:lineRule="auto"/>
        <w:rPr>
          <w:rFonts w:ascii="Arial" w:hAnsi="Arial" w:cs="Arial"/>
        </w:rPr>
      </w:pPr>
      <w:r>
        <w:rPr>
          <w:rFonts w:ascii="Arial" w:hAnsi="Arial" w:cs="Arial"/>
        </w:rPr>
        <w:t xml:space="preserve">            Архива на Извршител</w:t>
      </w:r>
    </w:p>
    <w:p w:rsidR="00B369D4" w:rsidRDefault="00B369D4" w:rsidP="00B369D4">
      <w:pPr>
        <w:autoSpaceDE w:val="0"/>
        <w:autoSpaceDN w:val="0"/>
        <w:adjustRightInd w:val="0"/>
        <w:spacing w:after="0" w:line="240" w:lineRule="auto"/>
        <w:jc w:val="right"/>
        <w:rPr>
          <w:rFonts w:ascii="Arial" w:hAnsi="Arial" w:cs="Arial"/>
        </w:rPr>
      </w:pPr>
      <w:r>
        <w:rPr>
          <w:rFonts w:ascii="Arial" w:hAnsi="Arial" w:cs="Arial"/>
          <w:lang w:val="en-US"/>
        </w:rPr>
        <w:br w:type="textWrapping" w:clear="all"/>
      </w:r>
      <w:r>
        <w:rPr>
          <w:rFonts w:ascii="Arial" w:hAnsi="Arial" w:cs="Arial"/>
        </w:rPr>
        <w:t xml:space="preserve">                                                                                                  </w:t>
      </w:r>
      <w:r w:rsidR="0063273D" w:rsidRPr="0032570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grouping="t"/>
            <o:signatureline v:ext="edit" id="{E145C370-9BEC-4A75-87C5-14186487D845}" provid="{00000000-0000-0000-0000-000000000000}" signinginstructionsset="t" issignatureline="t"/>
          </v:shape>
        </w:pict>
      </w:r>
    </w:p>
    <w:p w:rsidR="00B369D4" w:rsidRDefault="00B369D4" w:rsidP="00B369D4">
      <w:pPr>
        <w:jc w:val="both"/>
        <w:rPr>
          <w:rFonts w:ascii="Arial" w:hAnsi="Arial" w:cs="Arial"/>
          <w:b/>
          <w:lang w:val="en-US"/>
        </w:rPr>
      </w:pPr>
    </w:p>
    <w:p w:rsidR="00B369D4" w:rsidRDefault="00B369D4" w:rsidP="00B369D4">
      <w:pPr>
        <w:spacing w:after="0"/>
        <w:jc w:val="both"/>
        <w:rPr>
          <w:rFonts w:ascii="Arial" w:hAnsi="Arial" w:cs="Arial"/>
        </w:rPr>
      </w:pPr>
      <w:r>
        <w:rPr>
          <w:rFonts w:ascii="Arial" w:hAnsi="Arial" w:cs="Arial"/>
          <w:b/>
        </w:rPr>
        <w:t>Правна поука:</w:t>
      </w:r>
      <w:r>
        <w:rPr>
          <w:rFonts w:ascii="Arial" w:hAnsi="Arial" w:cs="Arial"/>
        </w:rPr>
        <w:t xml:space="preserve"> Против овој налог може да се поднесе приговор до Основниот суд Гостивар согласно одредбите на член 86 од Законот за извршување.</w:t>
      </w:r>
      <w:r>
        <w:rPr>
          <w:rFonts w:ascii="Arial" w:hAnsi="Arial" w:cs="Arial"/>
          <w:b/>
          <w:bCs/>
        </w:rPr>
        <w:t xml:space="preserve">                                    </w:t>
      </w:r>
      <w:r>
        <w:rPr>
          <w:rFonts w:ascii="Arial" w:hAnsi="Arial" w:cs="Arial"/>
          <w:b/>
          <w:bCs/>
          <w:color w:val="000080"/>
        </w:rPr>
        <w:t xml:space="preserve">                                                 </w:t>
      </w:r>
    </w:p>
    <w:p w:rsidR="00B369D4" w:rsidRDefault="00B369D4" w:rsidP="00B369D4">
      <w:pPr>
        <w:autoSpaceDE w:val="0"/>
        <w:autoSpaceDN w:val="0"/>
        <w:adjustRightInd w:val="0"/>
        <w:spacing w:after="0" w:line="240" w:lineRule="auto"/>
        <w:rPr>
          <w:rFonts w:ascii="Arial" w:hAnsi="Arial" w:cs="Arial"/>
        </w:rPr>
      </w:pPr>
    </w:p>
    <w:p w:rsidR="00B369D4" w:rsidRDefault="00B369D4" w:rsidP="00B369D4">
      <w:pPr>
        <w:ind w:firstLine="720"/>
        <w:jc w:val="both"/>
        <w:rPr>
          <w:rFonts w:ascii="Arial" w:hAnsi="Arial" w:cs="Arial"/>
        </w:rPr>
      </w:pPr>
    </w:p>
    <w:p w:rsidR="00823825" w:rsidRPr="00174163" w:rsidRDefault="00823825" w:rsidP="00855A3C">
      <w:pPr>
        <w:autoSpaceDE w:val="0"/>
        <w:autoSpaceDN w:val="0"/>
        <w:adjustRightInd w:val="0"/>
        <w:spacing w:after="0" w:line="240" w:lineRule="auto"/>
        <w:jc w:val="right"/>
        <w:rPr>
          <w:rFonts w:ascii="Arial" w:hAnsi="Arial" w:cs="Arial"/>
          <w:sz w:val="20"/>
          <w:szCs w:val="20"/>
        </w:rPr>
      </w:pPr>
      <w:r w:rsidRPr="00867166">
        <w:rPr>
          <w:rFonts w:ascii="Arial" w:hAnsi="Arial" w:cs="Arial"/>
          <w:lang w:val="en-US"/>
        </w:rPr>
        <w:br w:type="textWrapping" w:clear="all"/>
      </w:r>
      <w:r>
        <w:rPr>
          <w:rFonts w:ascii="Arial" w:hAnsi="Arial" w:cs="Arial"/>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75" w:rsidRDefault="006B3575" w:rsidP="00B369D4">
      <w:pPr>
        <w:spacing w:after="0" w:line="240" w:lineRule="auto"/>
      </w:pPr>
      <w:r>
        <w:separator/>
      </w:r>
    </w:p>
  </w:endnote>
  <w:endnote w:type="continuationSeparator" w:id="1">
    <w:p w:rsidR="006B3575" w:rsidRDefault="006B3575" w:rsidP="00B36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3C" w:rsidRPr="00B369D4" w:rsidRDefault="00855A3C" w:rsidP="00B369D4">
    <w:pPr>
      <w:pStyle w:val="Footer"/>
      <w:rPr>
        <w:rFonts w:ascii="Arial" w:hAnsi="Arial" w:cs="Arial"/>
        <w:sz w:val="14"/>
      </w:rPr>
    </w:pPr>
    <w:r>
      <w:rPr>
        <w:rFonts w:ascii="Arial" w:hAnsi="Arial" w:cs="Arial"/>
        <w:sz w:val="14"/>
      </w:rPr>
      <w:t xml:space="preserve">                                                                                                                                                                                                                                                   </w:t>
    </w:r>
    <w:r w:rsidR="00325708">
      <w:rPr>
        <w:rFonts w:ascii="Arial" w:hAnsi="Arial" w:cs="Arial"/>
        <w:sz w:val="14"/>
      </w:rPr>
      <w:fldChar w:fldCharType="begin"/>
    </w:r>
    <w:r>
      <w:rPr>
        <w:rFonts w:ascii="Arial" w:hAnsi="Arial" w:cs="Arial"/>
        <w:sz w:val="14"/>
      </w:rPr>
      <w:instrText xml:space="preserve"> PAGE  \* MERGEFORMAT </w:instrText>
    </w:r>
    <w:r w:rsidR="00325708">
      <w:rPr>
        <w:rFonts w:ascii="Arial" w:hAnsi="Arial" w:cs="Arial"/>
        <w:sz w:val="14"/>
      </w:rPr>
      <w:fldChar w:fldCharType="separate"/>
    </w:r>
    <w:r w:rsidR="00F17716">
      <w:rPr>
        <w:rFonts w:ascii="Arial" w:hAnsi="Arial" w:cs="Arial"/>
        <w:noProof/>
        <w:sz w:val="14"/>
      </w:rPr>
      <w:t>6</w:t>
    </w:r>
    <w:r w:rsidR="00325708">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75" w:rsidRDefault="006B3575" w:rsidP="00B369D4">
      <w:pPr>
        <w:spacing w:after="0" w:line="240" w:lineRule="auto"/>
      </w:pPr>
      <w:r>
        <w:separator/>
      </w:r>
    </w:p>
  </w:footnote>
  <w:footnote w:type="continuationSeparator" w:id="1">
    <w:p w:rsidR="006B3575" w:rsidRDefault="006B3575" w:rsidP="00B369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1353D"/>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25708"/>
    <w:rsid w:val="003A39C4"/>
    <w:rsid w:val="003B40CD"/>
    <w:rsid w:val="003D21AC"/>
    <w:rsid w:val="003D4A9E"/>
    <w:rsid w:val="003E1B19"/>
    <w:rsid w:val="00451FBC"/>
    <w:rsid w:val="0046102D"/>
    <w:rsid w:val="00462580"/>
    <w:rsid w:val="004F2C9E"/>
    <w:rsid w:val="004F4016"/>
    <w:rsid w:val="0061005D"/>
    <w:rsid w:val="0063273D"/>
    <w:rsid w:val="00665925"/>
    <w:rsid w:val="006A157B"/>
    <w:rsid w:val="006B3575"/>
    <w:rsid w:val="006F1469"/>
    <w:rsid w:val="00710AAE"/>
    <w:rsid w:val="00765920"/>
    <w:rsid w:val="007A6108"/>
    <w:rsid w:val="007A7075"/>
    <w:rsid w:val="007A7847"/>
    <w:rsid w:val="007B32B7"/>
    <w:rsid w:val="00823825"/>
    <w:rsid w:val="00847844"/>
    <w:rsid w:val="00855A3C"/>
    <w:rsid w:val="00866DC5"/>
    <w:rsid w:val="0087784C"/>
    <w:rsid w:val="008C43A1"/>
    <w:rsid w:val="00913EF8"/>
    <w:rsid w:val="00926A7A"/>
    <w:rsid w:val="009626C8"/>
    <w:rsid w:val="00990882"/>
    <w:rsid w:val="00AE3FFA"/>
    <w:rsid w:val="00B20C15"/>
    <w:rsid w:val="00B269ED"/>
    <w:rsid w:val="00B369D4"/>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17716"/>
    <w:rsid w:val="00F20903"/>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369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69D4"/>
    <w:rPr>
      <w:sz w:val="22"/>
      <w:szCs w:val="22"/>
      <w:lang w:eastAsia="en-US"/>
    </w:rPr>
  </w:style>
  <w:style w:type="paragraph" w:styleId="Footer">
    <w:name w:val="footer"/>
    <w:basedOn w:val="Normal"/>
    <w:link w:val="FooterChar"/>
    <w:uiPriority w:val="99"/>
    <w:semiHidden/>
    <w:unhideWhenUsed/>
    <w:rsid w:val="00B369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9D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980059">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JASER</cp:lastModifiedBy>
  <cp:revision>3</cp:revision>
  <dcterms:created xsi:type="dcterms:W3CDTF">2022-07-21T10:39:00Z</dcterms:created>
  <dcterms:modified xsi:type="dcterms:W3CDTF">2022-07-21T10:48:00Z</dcterms:modified>
</cp:coreProperties>
</file>