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92A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92AA1">
              <w:rPr>
                <w:rFonts w:ascii="Arial" w:eastAsia="Times New Roman" w:hAnsi="Arial" w:cs="Arial"/>
                <w:b/>
                <w:lang w:val="en-US"/>
              </w:rPr>
              <w:t>1135/2022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92A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92A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92A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592AA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Договор за залог хипотека од прв ред врз недвижен имот со својство на извршна исправа ОДУ бр.371/18 од 30.10.2018 година на Нотар Ариф Незири,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должниците, должник Саџиде Алија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  <w:lang w:val="ru-RU"/>
        </w:rPr>
        <w:t xml:space="preserve">живеалиште на </w:t>
      </w:r>
      <w:bookmarkStart w:id="21" w:name="adresa1_dolz"/>
      <w:bookmarkEnd w:id="21"/>
      <w:r>
        <w:rPr>
          <w:rFonts w:ascii="Arial" w:hAnsi="Arial" w:cs="Arial"/>
        </w:rPr>
        <w:t xml:space="preserve">ул.101 бр.бб, с. Порој, </w:t>
      </w:r>
      <w:bookmarkStart w:id="22" w:name="Dolznik2"/>
      <w:bookmarkEnd w:id="22"/>
      <w:r>
        <w:rPr>
          <w:rFonts w:ascii="Arial" w:hAnsi="Arial" w:cs="Arial"/>
        </w:rPr>
        <w:t>должник Мумин Алија од Тетово со живеалиште на ул. 101 бр.бб, с. Порој, и должник заложен должник Реџеп Терзија од Тетово со живеалиште на ул. Штипска бр.134, за спроведување на извршување</w:t>
      </w:r>
      <w:r>
        <w:rPr>
          <w:rFonts w:ascii="Arial" w:hAnsi="Arial" w:cs="Arial"/>
          <w:lang w:val="en-US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>
        <w:rPr>
          <w:rFonts w:ascii="Arial" w:hAnsi="Arial" w:cs="Arial"/>
        </w:rPr>
        <w:t>18.08.2022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92AA1" w:rsidRDefault="00211393" w:rsidP="00592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592AA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</w:t>
      </w:r>
      <w:r w:rsidR="00592AA1">
        <w:rPr>
          <w:rFonts w:ascii="Arial" w:eastAsia="Times New Roman" w:hAnsi="Arial" w:cs="Arial"/>
        </w:rPr>
        <w:t xml:space="preserve"> на</w:t>
      </w:r>
      <w:r w:rsidRPr="00211393">
        <w:rPr>
          <w:rFonts w:ascii="Arial" w:eastAsia="Times New Roman" w:hAnsi="Arial" w:cs="Arial"/>
        </w:rPr>
        <w:t xml:space="preserve"> </w:t>
      </w:r>
      <w:r w:rsidR="00592AA1">
        <w:rPr>
          <w:rFonts w:ascii="Arial" w:hAnsi="Arial" w:cs="Arial"/>
        </w:rPr>
        <w:t xml:space="preserve">недвижноста на должникот </w:t>
      </w:r>
      <w:bookmarkStart w:id="24" w:name="ODolz2"/>
      <w:bookmarkEnd w:id="24"/>
      <w:r w:rsidR="00592AA1">
        <w:rPr>
          <w:rFonts w:ascii="Arial" w:hAnsi="Arial" w:cs="Arial"/>
        </w:rPr>
        <w:t xml:space="preserve">Реџеп Терзија означена како недвижност, запишана во </w:t>
      </w:r>
      <w:r w:rsidR="00592AA1">
        <w:rPr>
          <w:rFonts w:ascii="Arial" w:hAnsi="Arial" w:cs="Arial"/>
          <w:b/>
        </w:rPr>
        <w:t>ИЛ.бр. 105208 КО ТЕТОВО-2</w:t>
      </w:r>
      <w:r w:rsidR="00592AA1">
        <w:rPr>
          <w:rFonts w:ascii="Arial" w:hAnsi="Arial" w:cs="Arial"/>
          <w:b/>
        </w:rPr>
        <w:t xml:space="preserve"> </w:t>
      </w:r>
      <w:r w:rsidR="00592AA1">
        <w:rPr>
          <w:rFonts w:ascii="Arial" w:hAnsi="Arial" w:cs="Arial"/>
        </w:rPr>
        <w:t>при Агенција за катастар на недвижности со следните ознаки</w:t>
      </w:r>
      <w:r w:rsidR="00592AA1">
        <w:rPr>
          <w:rFonts w:ascii="Arial" w:hAnsi="Arial" w:cs="Arial"/>
          <w:lang w:val="ru-RU"/>
        </w:rPr>
        <w:t>:</w:t>
      </w:r>
      <w:r w:rsidR="00592AA1">
        <w:rPr>
          <w:rFonts w:ascii="Arial" w:hAnsi="Arial" w:cs="Arial"/>
          <w:b/>
          <w:lang w:val="ru-RU"/>
        </w:rPr>
        <w:t xml:space="preserve"> </w:t>
      </w:r>
    </w:p>
    <w:p w:rsidR="00592AA1" w:rsidRDefault="00592AA1" w:rsidP="00592A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592AA1" w:rsidRDefault="00592AA1" w:rsidP="00592A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бр.5352, дел 4,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 xml:space="preserve">“УЛ. ВАН ВАРДАРСКА БР.ББ ТЕТОВО”, број на зграда 1, намена на зграда А2-2, влез 1, кат 06, број 19, намена на посебен/заеднички дел од зграда ПП, со внатрешна површина од 17м2, </w:t>
      </w:r>
    </w:p>
    <w:p w:rsidR="00592AA1" w:rsidRDefault="00592AA1" w:rsidP="00592A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бр.5352, дел 4,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 xml:space="preserve">“УЛ. ВАН ВАРДАРСКА БР.ББ ТЕТОВО”, број на зграда 1, намена на зграда А2-2, влез 1, кат 06, број 19, намена на посебен/заеднички дел од зграда СТ, со внатрешна површина од 65м2, 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bookmarkStart w:id="25" w:name="ODolz1"/>
      <w:bookmarkEnd w:id="25"/>
      <w:r>
        <w:rPr>
          <w:rFonts w:ascii="Arial" w:hAnsi="Arial" w:cs="Arial"/>
        </w:rPr>
        <w:t>Реџеп Терзија од Тетово со живеалиште на ул. Штипска бр.134;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2AA1" w:rsidRDefault="00592AA1" w:rsidP="00592A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>.0</w:t>
      </w:r>
      <w:r>
        <w:rPr>
          <w:rFonts w:ascii="Arial" w:eastAsia="Times New Roman" w:hAnsi="Arial" w:cs="Arial"/>
          <w:b/>
        </w:rPr>
        <w:t>9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(вторник)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592AA1" w:rsidRDefault="00592AA1" w:rsidP="00592A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>
        <w:rPr>
          <w:rFonts w:ascii="Arial" w:eastAsia="Times New Roman" w:hAnsi="Arial" w:cs="Arial"/>
        </w:rPr>
        <w:t>1135</w:t>
      </w:r>
      <w:r>
        <w:rPr>
          <w:rFonts w:ascii="Arial" w:eastAsia="Times New Roman" w:hAnsi="Arial" w:cs="Arial"/>
        </w:rPr>
        <w:t xml:space="preserve">/2022 од </w:t>
      </w:r>
      <w:r>
        <w:rPr>
          <w:rFonts w:ascii="Arial" w:eastAsia="Times New Roman" w:hAnsi="Arial" w:cs="Arial"/>
        </w:rPr>
        <w:t>15.08</w:t>
      </w:r>
      <w:r>
        <w:rPr>
          <w:rFonts w:ascii="Arial" w:eastAsia="Times New Roman" w:hAnsi="Arial" w:cs="Arial"/>
        </w:rPr>
        <w:t xml:space="preserve">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2.963.808,00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592AA1" w:rsidRDefault="00592AA1" w:rsidP="00592A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</w:t>
      </w:r>
      <w:r>
        <w:rPr>
          <w:rFonts w:ascii="Arial" w:eastAsia="Times New Roman" w:hAnsi="Arial" w:cs="Arial"/>
        </w:rPr>
        <w:t>1135</w:t>
      </w:r>
      <w:r>
        <w:rPr>
          <w:rFonts w:ascii="Arial" w:eastAsia="Times New Roman" w:hAnsi="Arial" w:cs="Arial"/>
        </w:rPr>
        <w:t xml:space="preserve">/2022 од </w:t>
      </w:r>
      <w:r>
        <w:rPr>
          <w:rFonts w:ascii="Arial" w:eastAsia="Times New Roman" w:hAnsi="Arial" w:cs="Arial"/>
        </w:rPr>
        <w:t>22.07</w:t>
      </w:r>
      <w:r>
        <w:rPr>
          <w:rFonts w:ascii="Arial" w:eastAsia="Times New Roman" w:hAnsi="Arial" w:cs="Arial"/>
        </w:rPr>
        <w:t xml:space="preserve">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и Нотарски акт </w:t>
      </w:r>
      <w:r w:rsidR="00475941">
        <w:rPr>
          <w:rFonts w:ascii="Arial" w:hAnsi="Arial" w:cs="Arial"/>
        </w:rPr>
        <w:t>Договор за залог хипотека од прв ред врз недвижен имот со својство на извршна исправа ОДУ бр.371/18 од 30.10.2018 година на Нотар Ариф Незир</w:t>
      </w:r>
      <w:r>
        <w:rPr>
          <w:rFonts w:ascii="Arial" w:hAnsi="Arial" w:cs="Arial"/>
          <w:bCs/>
          <w:color w:val="000000"/>
        </w:rPr>
        <w:t xml:space="preserve">во </w:t>
      </w:r>
      <w:r w:rsidR="00475941">
        <w:rPr>
          <w:rFonts w:ascii="Arial" w:hAnsi="Arial" w:cs="Arial"/>
          <w:bCs/>
          <w:color w:val="000000"/>
        </w:rPr>
        <w:t xml:space="preserve">во </w:t>
      </w:r>
      <w:r>
        <w:rPr>
          <w:rFonts w:ascii="Arial" w:hAnsi="Arial" w:cs="Arial"/>
          <w:bCs/>
          <w:color w:val="000000"/>
        </w:rPr>
        <w:t xml:space="preserve">корист на </w:t>
      </w:r>
      <w:r>
        <w:rPr>
          <w:rFonts w:ascii="Arial" w:hAnsi="Arial" w:cs="Arial"/>
        </w:rPr>
        <w:t>доверителот ТТК Банка АД Скопје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592AA1" w:rsidRDefault="00592AA1" w:rsidP="00592A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92AA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Default="00823825" w:rsidP="0059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75941" w:rsidRDefault="00475941" w:rsidP="00475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475941" w:rsidRDefault="00475941" w:rsidP="00475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  <w:r>
        <w:rPr>
          <w:rFonts w:ascii="Arial" w:hAnsi="Arial" w:cs="Arial"/>
        </w:rPr>
        <w:t xml:space="preserve"> </w:t>
      </w:r>
    </w:p>
    <w:p w:rsidR="00592AA1" w:rsidRDefault="00592AA1" w:rsidP="00475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ТТК Банка АД Скопје, ул. Народен фронт 19А Скопје,</w:t>
      </w:r>
    </w:p>
    <w:p w:rsidR="00186E9A" w:rsidRDefault="00592AA1" w:rsidP="0059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Саџиде Алија од Тетово ул.101 бр.бб, с. Порој, 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Мумин Алија од Тетово ул. 101 бр.бб, с. Порој,  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должник заложен должник Реџеп Терзија ул. Штипска бр.134, Тетово,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592AA1" w:rsidRDefault="00592AA1" w:rsidP="0059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7" w:name="_GoBack"/>
      <w:r w:rsidR="00F77B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592AA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A1" w:rsidRDefault="00592AA1" w:rsidP="00592AA1">
      <w:pPr>
        <w:spacing w:after="0" w:line="240" w:lineRule="auto"/>
      </w:pPr>
      <w:r>
        <w:separator/>
      </w:r>
    </w:p>
  </w:endnote>
  <w:endnote w:type="continuationSeparator" w:id="0">
    <w:p w:rsidR="00592AA1" w:rsidRDefault="00592AA1" w:rsidP="0059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A1" w:rsidRPr="00592AA1" w:rsidRDefault="00592AA1" w:rsidP="00592AA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6E9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A1" w:rsidRDefault="00592AA1" w:rsidP="00592AA1">
      <w:pPr>
        <w:spacing w:after="0" w:line="240" w:lineRule="auto"/>
      </w:pPr>
      <w:r>
        <w:separator/>
      </w:r>
    </w:p>
  </w:footnote>
  <w:footnote w:type="continuationSeparator" w:id="0">
    <w:p w:rsidR="00592AA1" w:rsidRDefault="00592AA1" w:rsidP="0059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86E9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75941"/>
    <w:rsid w:val="004F2C9E"/>
    <w:rsid w:val="004F4016"/>
    <w:rsid w:val="00592AA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77BC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21uxqS3VDuqSeqFcwU9c52U9vJg=</DigestValue>
    </Reference>
    <Reference URI="#idOfficeObject" Type="http://www.w3.org/2000/09/xmldsig#Object">
      <DigestMethod Algorithm="http://www.w3.org/2000/09/xmldsig#sha1"/>
      <DigestValue>ZxEokUL5FSplj5mI6U/5DSsO+iE=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3mXnheFpfBfhu+0iiS8PZFKqE/4=</DigestValue>
    </Reference>
    <Reference URI="#idValidSigLnImg" Type="http://www.w3.org/2000/09/xmldsig#Object">
      <DigestMethod Algorithm="http://www.w3.org/2000/09/xmldsig#sha1"/>
      <DigestValue>L0soxNZNAKvdSnC1rdV18lf6de8=</DigestValue>
    </Reference>
    <Reference URI="#idInvalidSigLnImg" Type="http://www.w3.org/2000/09/xmldsig#Object">
      <DigestMethod Algorithm="http://www.w3.org/2000/09/xmldsig#sha1"/>
      <DigestValue>RfwmjEggi6gwp4H+RiLXVbUhLtk=</DigestValue>
    </Reference>
  </SignedInfo>
  <SignatureValue>bVD7bkDsrslZLr9zHXH6X96ut4p582t5mZINdEbV4JIbTNJJwylfqSQ1lyQrPl+ZqCcMWMU9CfWG
PenBnUzgs0nn3Oojx/nV3lRkHk61Iw+s/VnIvQqfZmND07VT6LHlPHUPtdek1VIYgTBkQA/Xlx43
ui2M5WmJYg4SERmwC+MUIdzdg3+vCetdvbStuXjNco+x7y/dcxPjxIeFHkox+cuGTxbJz1HB51KH
5FGG5QxcoDlt9x4DfJjnaxeXQ4do2yd/NeOqTCNSUvUp7CvpIiEfr2wuFbHd9/0GzbUcM/6BbyKj
RDZax8ti8S6g5qyiMNUv9cGiumX9kvepvKWGVg==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Qg99YducbYkwRpa9eW6sVJ2ZRl8=</DigestValue>
      </Reference>
      <Reference URI="/word/settings.xml?ContentType=application/vnd.openxmlformats-officedocument.wordprocessingml.settings+xml">
        <DigestMethod Algorithm="http://www.w3.org/2000/09/xmldsig#sha1"/>
        <DigestValue>VHUjl0LEhFM1zwHHEvKkJfhvRWY=</DigestValue>
      </Reference>
      <Reference URI="/word/webSettings.xml?ContentType=application/vnd.openxmlformats-officedocument.wordprocessingml.webSettings+xml">
        <DigestMethod Algorithm="http://www.w3.org/2000/09/xmldsig#sha1"/>
        <DigestValue>p2LqsVAKrrt5ugpzRsiN7tL6Mv4=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lyUf8vrvvs6tzx5+mnIVXpDJrHY=</DigestValue>
      </Reference>
      <Reference URI="/word/document.xml?ContentType=application/vnd.openxmlformats-officedocument.wordprocessingml.document.main+xml">
        <DigestMethod Algorithm="http://www.w3.org/2000/09/xmldsig#sha1"/>
        <DigestValue>cbAI/y3MWesplS4EWPkm7EopE3Q=</DigestValue>
      </Reference>
      <Reference URI="/word/styles.xml?ContentType=application/vnd.openxmlformats-officedocument.wordprocessingml.styles+xml">
        <DigestMethod Algorithm="http://www.w3.org/2000/09/xmldsig#sha1"/>
        <DigestValue>L+E8Mv1cZ/jJE6m0XRKoahoibyg=</DigestValue>
      </Reference>
      <Reference URI="/word/endnotes.xml?ContentType=application/vnd.openxmlformats-officedocument.wordprocessingml.endnotes+xml">
        <DigestMethod Algorithm="http://www.w3.org/2000/09/xmldsig#sha1"/>
        <DigestValue>d1E8d9LeLDSDA8VGyYrjXrxOwrA=</DigestValue>
      </Reference>
      <Reference URI="/word/footer1.xml?ContentType=application/vnd.openxmlformats-officedocument.wordprocessingml.footer+xml">
        <DigestMethod Algorithm="http://www.w3.org/2000/09/xmldsig#sha1"/>
        <DigestValue>Y75sGfUCPG0rdwA+8sZX2HjenSk=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2022-08-18T09:50:03Z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2022-08-18T09:50:03Z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q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wAi9KjdgAAAACS0qN2vjWWWwAAAADcAAAAAAAAABgAGAA40hwAMF3Md/zSHADw0RwAXzjNdwIAAAAAAAAAWAAAADBdzHfs0RwADq/ddwAAIAAkrt13/63ddxTSHABkAQAAAAAAAAAAAADZbud12W7ndQCGIAEACAAAAAIAAAAAAAA80hwALafndQAAAAAAAAAAbtMcAAcAAABg0xwABwAAAAAAAAAAAAAAYNMcAHTSHACipud1AAAAAAACAAAAABwABwAAAGDTHAAHAAAAcFnrdQAAAAAAAAAAYNMcAAcAAACgQ0YBoNIcAOGl53UAAAAAAAIAAGDTHAAHAAAAZHYACAAAAAAlAAAADAAAAAEAAAAYAAAADAAAAAAAAAISAAAADAAAAAEAAAAeAAAAGAAAAL0AAAAEAAAA9wAAABEAAAAlAAAADAAAAAEAAABUAAAAiAAAAL4AAAAEAAAA9QAAABAAAAABAAAAchwNQlVVDUK+AAAABAAAAAoAAABMAAAAAAAAAAAAAAAAAAAA//////////9gAAAAMQA4AC4AMAA4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WAUAAAACACRYBEgEAAAD0JQGMnBwAD+NnVkBdtQKAChYBMPKzAiCjwQIgo8ECoO2FVqScHADT725WoO2FVgcAAAAgo8ECsJwcABhFc1ag7YVWvJwcAAJFc1ag7YVW1JwcAMlEc1ag7YVW2W7nddlu53XglCsBAAgAAAACAAAAAAAADJ0cAC2n53UAAAAAAAAAAD6eHAAHAAAAMJ4cAAcAAAAAAAAAAAAAADCeHABEnRwAoqbndQAAAAAAAgAAAAAcAAcAAAAwnhwABwAAAHBZ63UAAAAAAAAAADCeHAAHAAAAoENGAXCdHADhped1AAAAAAACAAAwn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WlDAcAFT0blYYZoBWAQAAAFQbfVYoPYdWYEQlBhhmgFYBAAAAVBt9VmwbfVbAQyUGwEMlBtwwHACAoGlW7DaAVgEAAABUG31W6DAcAECR4Xckrt13/63dd+gwHABkAQAAAAAAAAAAAADZbud12W7ndWCHIAEACAAAAAIAAAAAAAAQMRwALafndQAAAAAAAAAAQDIcAAYAAAA0MhwABgAAAAAAAAAAAAAANDIcAEgxHACipud1AAAAAAACAAAAABwABgAAADQyHAAGAAAAcFnrdQAAAAAAAAAANDIcAAYAAACgQ0YBdDEcAOGl53UAAAAAAAIAADQyH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CUg29WAAAAABcAAAC07YhWpINvVrUVCh8UJC4BILYgAQAyBwMAAAAAAAAAAAAAAAAgAAAAvAIAAAAAAMwBAgIiUwB5AHMAdABIMBwAQJHhdySu3Xf/rd13SDAcAGQBAAAAAAAAAAAAANlu53XZbud1uIcgAQAIAAAAAgAAAAAAAHAwHAAtp+d1AAAAAAAAAACiMRwABwAAAJQxHAAHAAAAAAAAAAAAAACUMRwAqDAcAKKm53UAAAAAAAIAAAAAHAAHAAAAlDEcAAcAAABwWet1AAAAAAAAAACUMRwABwAAAKBDRgHUMBwA4aXndQAAAAAAAgAAlDEcAAcAAABkdgAIAAAAACUAAAAMAAAABAAAABgAAAAMAAAAAAAAAhIAAAAMAAAAAQAAAB4AAAAYAAAAKQAAADUAAAAwAAAASAAAACUAAAAMAAAABAAAAFQAAABUAAAAKgAAADUAAAAuAAAARwAAAAEAAAByHA1CVVUNQioAAAA1AAAAAQAAAEwAAAAAAAAAAAAAAAAAAAD//////////1AAAAAgAJyx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IIwAAqxEAACBFTUYAAAEAU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cAIvSo3YAAAAAktKjdr41llsAAAAA3AAAAAAAAAAYABgAONIcADBdzHf80hwA8NEcAF84zXcCAAAAAAAAAFgAAAAwXcx37NEcAA6v3XcAACAAJK7dd/+t3XcU0hwAZAEAAAAAAAAAAAAA2W7nddlu53UAhiABAAgAAAACAAAAAAAAPNIcAC2n53UAAAAAAAAAAG7THAAHAAAAYNMcAAcAAAAAAAAAAAAAAGDTHAB00hwAoqbndQAAAAAAAgAAAAAcAAcAAABg0xwABwAAAHBZ63UAAAAAAAAAAGDTHAAHAAAAoENGAaDSHADhped1AAAAAAACAABg0xw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WAUAAAACACRYBEgEAAAD0JQGMnBwAD+NnVkBdtQKAChYBMPKzAiCjwQIgo8ECoO2FVqScHADT725WoO2FVgcAAAAgo8ECsJwcABhFc1ag7YVWvJwcAAJFc1ag7YVW1JwcAMlEc1ag7YVW2W7nddlu53XglCsBAAgAAAACAAAAAAAADJ0cAC2n53UAAAAAAAAAAD6eHAAHAAAAMJ4cAAcAAAAAAAAAAAAAADCeHABEnRwAoqbndQAAAAAAAgAAAAAcAAcAAAAwnhwABwAAAHBZ63UAAAAAAAAAADCeHAAHAAAAoENGAXCdHADhped1AAAAAAACAAAwn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WlDAcAFT0blYYZoBWAQAAAFQbfVYoPYdWYEQlBhhmgFYBAAAAVBt9VmwbfVbAQyUGwEMlBtwwHACAoGlW7DaAVgEAAABUG31W6DAcAECR4Xckrt13/63dd+gwHABkAQAAAAAAAAAAAADZbud12W7ndWCHIAEACAAAAAIAAAAAAAAQMRwALafndQAAAAAAAAAAQDIcAAYAAAA0MhwABgAAAAAAAAAAAAAANDIcAEgxHACipud1AAAAAAACAAAAABwABgAAADQyHAAGAAAAcFnrdQAAAAAAAAAANDIcAAYAAACgQ0YBdDEcAOGl53UAAAAAAAIAADQyH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CUg29WAAAAABcAAAC07YhWpINvVrUVCh8UJC4BILYgAQAyBwMAAAAAAAAAAAAAAAAgAAAAvAIAAAAAAMwBAgIiUwB5AHMAdABIMBwAQJHhdySu3Xf/rd13SDAcAGQBAAAAAAAAAAAAANlu53XZbud1uIcgAQAIAAAAAgAAAAAAAHAwHAAtp+d1AAAAAAAAAACiMRwABwAAAJQxHAAHAAAAAAAAAAAAAACUMRwAqDAcAKKm53UAAAAAAAIAAAAAHAAHAAAAlDEcAAcAAABwWet1AAAAAAAAAACUMRwABwAAAKBDRgHUMBwA4aXndQAAAAAAAgAAlDEc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5</cp:revision>
  <dcterms:created xsi:type="dcterms:W3CDTF">2022-08-18T09:43:00Z</dcterms:created>
  <dcterms:modified xsi:type="dcterms:W3CDTF">2022-08-18T09:50:00Z</dcterms:modified>
</cp:coreProperties>
</file>