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AD0C28">
        <w:tc>
          <w:tcPr>
            <w:tcW w:w="6204" w:type="dxa"/>
            <w:hideMark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D0C28">
        <w:tc>
          <w:tcPr>
            <w:tcW w:w="6204" w:type="dxa"/>
            <w:hideMark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0C28">
        <w:tc>
          <w:tcPr>
            <w:tcW w:w="6204" w:type="dxa"/>
            <w:hideMark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D0C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AD0C28">
        <w:tc>
          <w:tcPr>
            <w:tcW w:w="6204" w:type="dxa"/>
            <w:hideMark/>
          </w:tcPr>
          <w:p w:rsidR="00823825" w:rsidRPr="00DB4229" w:rsidRDefault="00AD0C28" w:rsidP="00AD0C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0C28">
        <w:tc>
          <w:tcPr>
            <w:tcW w:w="6204" w:type="dxa"/>
            <w:hideMark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0C28">
        <w:tc>
          <w:tcPr>
            <w:tcW w:w="6204" w:type="dxa"/>
            <w:hideMark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D0C28">
              <w:rPr>
                <w:rFonts w:ascii="Arial" w:eastAsia="Times New Roman" w:hAnsi="Arial" w:cs="Arial"/>
                <w:b/>
                <w:lang w:val="en-US"/>
              </w:rPr>
              <w:t>510/2022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D0C28">
        <w:tc>
          <w:tcPr>
            <w:tcW w:w="6204" w:type="dxa"/>
            <w:hideMark/>
          </w:tcPr>
          <w:p w:rsidR="00823825" w:rsidRPr="00DB4229" w:rsidRDefault="00AD0C28" w:rsidP="00AD0C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0C28">
        <w:tc>
          <w:tcPr>
            <w:tcW w:w="6204" w:type="dxa"/>
            <w:hideMark/>
          </w:tcPr>
          <w:p w:rsidR="00823825" w:rsidRPr="00DB4229" w:rsidRDefault="00AD0C28" w:rsidP="00AD0C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0C28">
        <w:tc>
          <w:tcPr>
            <w:tcW w:w="6204" w:type="dxa"/>
            <w:hideMark/>
          </w:tcPr>
          <w:p w:rsidR="00823825" w:rsidRPr="00DB4229" w:rsidRDefault="00AD0C28" w:rsidP="00AD0C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C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AD0C28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4030993261735 и ЕМБС 4558669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ул Македонија бр.9/11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ОДУ.бр.477/18 од 31.08.2018 година на Нотар Тана Топалоска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заложниот должник Волканоска Стојна од Охрид со живеалиште на ул. Мирче Ацев бр.31 Охрид и должникот Гордана Ристеска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</w:t>
      </w:r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ул,,Сирма Војвода,,108/2-3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>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Pr="00E93226">
        <w:rPr>
          <w:rFonts w:ascii="Arial" w:hAnsi="Arial" w:cs="Arial"/>
        </w:rPr>
        <w:t>1.773.984,00 денари</w:t>
      </w:r>
      <w:r w:rsidRPr="00A60426">
        <w:rPr>
          <w:rFonts w:ascii="Arial" w:hAnsi="Arial" w:cs="Arial"/>
          <w:sz w:val="20"/>
          <w:szCs w:val="20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20.10.2022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AD0C28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D0C28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="00AD0C28" w:rsidRPr="00E93226">
        <w:rPr>
          <w:rFonts w:ascii="Arial" w:hAnsi="Arial" w:cs="Arial"/>
        </w:rPr>
        <w:t xml:space="preserve">недвижноста опишана во </w:t>
      </w:r>
      <w:r w:rsidR="00AD0C28" w:rsidRPr="00E93226">
        <w:rPr>
          <w:rFonts w:ascii="Arial" w:hAnsi="Arial" w:cs="Arial"/>
          <w:b/>
        </w:rPr>
        <w:t xml:space="preserve">лист В од имотен лист 15470 за КО Охрид 2 како: </w:t>
      </w:r>
      <w:r w:rsidR="00AD0C28" w:rsidRPr="00E93226">
        <w:rPr>
          <w:rFonts w:ascii="Arial" w:hAnsi="Arial" w:cs="Arial"/>
        </w:rPr>
        <w:t>КП.бр.10658 дел 0 на м.в. Даме Груев Б1/28 број на зграда/друг објект1, намена на зграда преземена при конверзија на податоците од стариот ел.систем А2, влез  кат 5 број 28, намена на посебен/заедички дел од зграда СТ, внатрешна површина 37 м.к.в., КП.бр.10658 дел 0 на м.в. Даме Груев Б1/28 број на зграда/друг објект1, намена на зграда преземена при конверзија на податоците од стариот ел.систем А2-1, влез кат ПР број 28, намена на посебен/заедички дел од зграда П, внатрешна површина 3 м.к.в.</w:t>
      </w:r>
      <w:r w:rsidR="00AD0C28" w:rsidRPr="00E93226">
        <w:rPr>
          <w:rFonts w:ascii="Arial" w:hAnsi="Arial" w:cs="Arial"/>
          <w:bCs/>
        </w:rPr>
        <w:t>,</w:t>
      </w:r>
      <w:r w:rsidR="00AD0C28" w:rsidRPr="003578AF">
        <w:rPr>
          <w:rFonts w:ascii="Arial" w:hAnsi="Arial" w:cs="Arial"/>
          <w:sz w:val="20"/>
          <w:szCs w:val="20"/>
        </w:rPr>
        <w:t xml:space="preserve"> </w:t>
      </w:r>
      <w:r w:rsidR="00AD0C28" w:rsidRPr="003578AF">
        <w:rPr>
          <w:rFonts w:ascii="Arial" w:hAnsi="Arial" w:cs="Arial"/>
        </w:rPr>
        <w:t>сопственост на должникот Волканоска Стојна од Охрид</w:t>
      </w:r>
      <w:r w:rsidR="00AD0C28">
        <w:rPr>
          <w:rFonts w:ascii="Arial" w:hAnsi="Arial" w:cs="Arial"/>
        </w:rPr>
        <w:t>.</w:t>
      </w:r>
    </w:p>
    <w:p w:rsidR="00AD0C28" w:rsidRPr="006A0879" w:rsidRDefault="00AD0C28" w:rsidP="00AD0C2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A0879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 xml:space="preserve">21.11.2022 </w:t>
      </w:r>
      <w:r w:rsidRPr="006A0879">
        <w:rPr>
          <w:rFonts w:ascii="Arial" w:hAnsi="Arial" w:cs="Arial"/>
          <w:b/>
        </w:rPr>
        <w:t xml:space="preserve">година во </w:t>
      </w:r>
      <w:r w:rsidRPr="006A0879">
        <w:rPr>
          <w:rFonts w:ascii="Arial" w:hAnsi="Arial" w:cs="Arial"/>
          <w:b/>
          <w:lang w:val="ru-RU"/>
        </w:rPr>
        <w:t>10.</w:t>
      </w:r>
      <w:r w:rsidRPr="006A0879">
        <w:rPr>
          <w:rFonts w:ascii="Arial" w:hAnsi="Arial" w:cs="Arial"/>
          <w:b/>
        </w:rPr>
        <w:t>0</w:t>
      </w:r>
      <w:r w:rsidRPr="006A0879">
        <w:rPr>
          <w:rFonts w:ascii="Arial" w:hAnsi="Arial" w:cs="Arial"/>
          <w:b/>
          <w:lang w:val="ru-RU"/>
        </w:rPr>
        <w:t xml:space="preserve">0 </w:t>
      </w:r>
      <w:r w:rsidRPr="006A0879">
        <w:rPr>
          <w:rFonts w:ascii="Arial" w:hAnsi="Arial" w:cs="Arial"/>
          <w:b/>
        </w:rPr>
        <w:t xml:space="preserve">часот </w:t>
      </w:r>
      <w:r w:rsidRPr="006A0879">
        <w:rPr>
          <w:rFonts w:ascii="Arial" w:hAnsi="Arial" w:cs="Arial"/>
          <w:lang w:val="bg-BG"/>
        </w:rPr>
        <w:t xml:space="preserve">во просториите на извршителот Гордана Џутеска </w:t>
      </w:r>
      <w:r w:rsidRPr="006A0879">
        <w:rPr>
          <w:rFonts w:ascii="Arial" w:hAnsi="Arial" w:cs="Arial"/>
        </w:rPr>
        <w:t>именуван за подрачјето на Основниот суд Охрид, Струга и Дебар, на ул.“Димитар Влахов“ бр.14 во Охрид.</w:t>
      </w:r>
    </w:p>
    <w:p w:rsidR="00AD0C28" w:rsidRDefault="00AD0C28" w:rsidP="00AD0C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0C28" w:rsidRPr="006A0879" w:rsidRDefault="00AD0C28" w:rsidP="00AD0C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заложниот </w:t>
      </w:r>
      <w:r>
        <w:rPr>
          <w:rFonts w:ascii="Arial" w:hAnsi="Arial" w:cs="Arial"/>
        </w:rPr>
        <w:t>доверител Шпаркасе Банка Македонија АД Скопје</w:t>
      </w:r>
      <w:r w:rsidRPr="00823825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</w:t>
      </w:r>
      <w:r w:rsidRPr="006A0879">
        <w:rPr>
          <w:rFonts w:ascii="Arial" w:eastAsia="Times New Roman" w:hAnsi="Arial" w:cs="Arial"/>
        </w:rPr>
        <w:t>очетната вредност на недвижноста</w:t>
      </w:r>
      <w:r w:rsidRPr="006A0879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за третото јавно наддавање е намалена од проценетата</w:t>
      </w:r>
      <w:r w:rsidRPr="006A0879">
        <w:rPr>
          <w:rFonts w:ascii="Arial" w:eastAsia="Times New Roman" w:hAnsi="Arial" w:cs="Arial"/>
          <w:lang w:val="ru-RU"/>
        </w:rPr>
        <w:t xml:space="preserve"> и </w:t>
      </w:r>
      <w:r w:rsidRPr="006A0879">
        <w:rPr>
          <w:rFonts w:ascii="Arial" w:eastAsia="Times New Roman" w:hAnsi="Arial" w:cs="Arial"/>
        </w:rPr>
        <w:t xml:space="preserve">изнесува </w:t>
      </w:r>
      <w:r w:rsidRPr="00FE6AC0">
        <w:rPr>
          <w:rFonts w:ascii="Arial" w:hAnsi="Arial" w:cs="Arial"/>
          <w:b/>
          <w:u w:val="single"/>
        </w:rPr>
        <w:t>1.776.313</w:t>
      </w:r>
      <w:r w:rsidRPr="00FE6AC0">
        <w:rPr>
          <w:rFonts w:ascii="Arial" w:hAnsi="Arial" w:cs="Arial"/>
          <w:b/>
          <w:u w:val="single"/>
          <w:lang w:val="en-US"/>
        </w:rPr>
        <w:t>,00</w:t>
      </w:r>
      <w:r w:rsidRPr="00FE6AC0">
        <w:rPr>
          <w:rFonts w:ascii="Arial" w:hAnsi="Arial" w:cs="Arial"/>
          <w:b/>
          <w:u w:val="single"/>
        </w:rPr>
        <w:t xml:space="preserve"> денари</w:t>
      </w:r>
      <w:r w:rsidRPr="00FE6AC0">
        <w:rPr>
          <w:rFonts w:ascii="Arial" w:eastAsia="Times New Roman" w:hAnsi="Arial" w:cs="Arial"/>
          <w:b/>
          <w:u w:val="single"/>
        </w:rPr>
        <w:t>,</w:t>
      </w:r>
      <w:r w:rsidRPr="006A0879">
        <w:rPr>
          <w:rFonts w:ascii="Arial" w:eastAsia="Times New Roman" w:hAnsi="Arial" w:cs="Arial"/>
        </w:rPr>
        <w:t xml:space="preserve"> под која вредност 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 w:rsidRPr="006A0879">
        <w:rPr>
          <w:rFonts w:ascii="Arial" w:eastAsia="Times New Roman" w:hAnsi="Arial" w:cs="Arial"/>
        </w:rPr>
        <w:t xml:space="preserve"> јавно наддавање.</w:t>
      </w:r>
    </w:p>
    <w:p w:rsidR="00AD0C28" w:rsidRDefault="00AD0C28" w:rsidP="00AD0C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D0C28" w:rsidRPr="001A0B76" w:rsidRDefault="00AD0C28" w:rsidP="00AD0C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A0B76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службености:</w:t>
      </w:r>
    </w:p>
    <w:p w:rsidR="00AD0C28" w:rsidRPr="001A0B76" w:rsidRDefault="00AD0C28" w:rsidP="00AD0C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D0C28" w:rsidRDefault="00AD0C28" w:rsidP="00AD0C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sz w:val="24"/>
          <w:szCs w:val="24"/>
        </w:rPr>
        <w:t>Нотарски акт – договор за залог – хипотека врз недвижност ОДУ.бр.477/18 од 31.08.2018 година на Нотар Тана Топалоска;</w:t>
      </w:r>
    </w:p>
    <w:p w:rsidR="00AD0C28" w:rsidRDefault="00AD0C28" w:rsidP="00AD0C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D0C28" w:rsidRDefault="00AD0C28" w:rsidP="00AD0C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-Налог за извршување врз недвижност И.бр.510/2022 од 03.03.2022 година на Извршител Гордана Џутеска;</w:t>
      </w:r>
    </w:p>
    <w:p w:rsidR="00AD0C28" w:rsidRDefault="00AD0C28" w:rsidP="00AD0C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D0C28" w:rsidRPr="005D6EB7" w:rsidRDefault="00AD0C28" w:rsidP="00AD0C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-преддоговор за купопродажба УЗП .5030/18 од 18.06.2018 година на Нотар Едмонд Шазимани;</w:t>
      </w:r>
    </w:p>
    <w:p w:rsidR="00AD0C28" w:rsidRPr="001A0B76" w:rsidRDefault="00AD0C28" w:rsidP="00AD0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0C28" w:rsidRDefault="00AD0C28" w:rsidP="00AD0C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A0B76">
        <w:rPr>
          <w:rFonts w:ascii="Arial" w:eastAsia="Times New Roman" w:hAnsi="Arial" w:cs="Arial"/>
          <w:sz w:val="24"/>
          <w:szCs w:val="24"/>
        </w:rPr>
        <w:t xml:space="preserve"> </w:t>
      </w:r>
      <w:r w:rsidRPr="000514D9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D0C28" w:rsidRPr="000514D9" w:rsidRDefault="00AD0C28" w:rsidP="00AD0C2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D0C28" w:rsidRPr="000514D9" w:rsidRDefault="00AD0C28" w:rsidP="00AD0C28">
      <w:pPr>
        <w:ind w:firstLine="720"/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AD0C28" w:rsidRPr="000514D9" w:rsidRDefault="00AD0C28" w:rsidP="00AD0C28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0514D9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AD0C28" w:rsidRPr="000514D9" w:rsidRDefault="00AD0C28" w:rsidP="00AD0C28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AD0C28" w:rsidRPr="000514D9" w:rsidRDefault="00AD0C28" w:rsidP="00AD0C28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AD0C28" w:rsidRPr="000514D9" w:rsidRDefault="00AD0C28" w:rsidP="00AD0C28">
      <w:pPr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AD0C28" w:rsidRPr="000514D9" w:rsidRDefault="00AD0C28" w:rsidP="00AD0C28">
      <w:pPr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AD0C28" w:rsidRPr="000514D9" w:rsidRDefault="00AD0C28" w:rsidP="00AD0C28">
      <w:pPr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D0C28" w:rsidRPr="000514D9" w:rsidRDefault="00AD0C28" w:rsidP="00A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D0C28" w:rsidRDefault="00AD0C28" w:rsidP="00A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0C28" w:rsidRPr="00DB4229" w:rsidRDefault="00AD0C28" w:rsidP="00AD0C28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AD0C28" w:rsidRPr="00867166" w:rsidTr="00AD0C28">
        <w:trPr>
          <w:trHeight w:val="851"/>
        </w:trPr>
        <w:tc>
          <w:tcPr>
            <w:tcW w:w="4297" w:type="dxa"/>
          </w:tcPr>
          <w:p w:rsidR="00AD0C28" w:rsidRPr="000406D7" w:rsidRDefault="00AD0C28" w:rsidP="00AD0C2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AD0C28" w:rsidRPr="005D6EB7" w:rsidRDefault="00AD0C28" w:rsidP="00A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EB7">
        <w:rPr>
          <w:rFonts w:ascii="Arial" w:hAnsi="Arial" w:cs="Arial"/>
        </w:rPr>
        <w:t xml:space="preserve">Д.-на: </w:t>
      </w:r>
      <w:r w:rsidRPr="005D6EB7">
        <w:rPr>
          <w:rFonts w:ascii="Arial" w:hAnsi="Arial" w:cs="Arial"/>
        </w:rPr>
        <w:tab/>
      </w:r>
    </w:p>
    <w:p w:rsidR="00AD0C28" w:rsidRPr="005D6EB7" w:rsidRDefault="00AD0C28" w:rsidP="00AD0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EB7">
        <w:rPr>
          <w:rFonts w:ascii="Arial" w:hAnsi="Arial" w:cs="Arial"/>
        </w:rPr>
        <w:t>Должни</w:t>
      </w:r>
      <w:r>
        <w:rPr>
          <w:rFonts w:ascii="Arial" w:hAnsi="Arial" w:cs="Arial"/>
        </w:rPr>
        <w:t>ци</w:t>
      </w:r>
    </w:p>
    <w:p w:rsidR="00AD0C28" w:rsidRPr="005D6EB7" w:rsidRDefault="00AD0C28" w:rsidP="00AD0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EB7">
        <w:rPr>
          <w:rFonts w:ascii="Arial" w:hAnsi="Arial" w:cs="Arial"/>
        </w:rPr>
        <w:t>Доверител</w:t>
      </w:r>
    </w:p>
    <w:p w:rsidR="00AD0C28" w:rsidRDefault="00AD0C28" w:rsidP="00AD0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EB7">
        <w:rPr>
          <w:rFonts w:ascii="Arial" w:hAnsi="Arial" w:cs="Arial"/>
        </w:rPr>
        <w:t>УЈП</w:t>
      </w:r>
    </w:p>
    <w:p w:rsidR="00AD0C28" w:rsidRPr="005D6EB7" w:rsidRDefault="00AD0C28" w:rsidP="00AD0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Охрид</w:t>
      </w:r>
    </w:p>
    <w:p w:rsidR="00AD0C28" w:rsidRDefault="00AD0C28" w:rsidP="00A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021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AD0C2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28" w:rsidRDefault="00AD0C28" w:rsidP="00AD0C28">
      <w:pPr>
        <w:spacing w:after="0" w:line="240" w:lineRule="auto"/>
      </w:pPr>
      <w:r>
        <w:separator/>
      </w:r>
    </w:p>
  </w:endnote>
  <w:endnote w:type="continuationSeparator" w:id="1">
    <w:p w:rsidR="00AD0C28" w:rsidRDefault="00AD0C28" w:rsidP="00AD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28" w:rsidRPr="00AD0C28" w:rsidRDefault="00AD0C28" w:rsidP="00AD0C2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8363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28" w:rsidRDefault="00AD0C28" w:rsidP="00AD0C28">
      <w:pPr>
        <w:spacing w:after="0" w:line="240" w:lineRule="auto"/>
      </w:pPr>
      <w:r>
        <w:separator/>
      </w:r>
    </w:p>
  </w:footnote>
  <w:footnote w:type="continuationSeparator" w:id="1">
    <w:p w:rsidR="00AD0C28" w:rsidRDefault="00AD0C28" w:rsidP="00AD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5043"/>
    <w:multiLevelType w:val="hybridMultilevel"/>
    <w:tmpl w:val="AB648A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5110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363B"/>
    <w:rsid w:val="008C43A1"/>
    <w:rsid w:val="00913EF8"/>
    <w:rsid w:val="00926A7A"/>
    <w:rsid w:val="009626C8"/>
    <w:rsid w:val="00990882"/>
    <w:rsid w:val="00AD0C28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21A2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D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C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D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C2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dcterms:created xsi:type="dcterms:W3CDTF">2022-10-20T06:38:00Z</dcterms:created>
  <dcterms:modified xsi:type="dcterms:W3CDTF">2022-10-20T06:48:00Z</dcterms:modified>
</cp:coreProperties>
</file>