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065C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065CB" w:rsidTr="00A065CB">
        <w:tc>
          <w:tcPr>
            <w:tcW w:w="6204" w:type="dxa"/>
            <w:hideMark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A065CB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A065CB" w:rsidTr="00A065CB">
        <w:tc>
          <w:tcPr>
            <w:tcW w:w="6204" w:type="dxa"/>
            <w:hideMark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065CB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A065C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="00823825" w:rsidRPr="00A065CB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A065CB" w:rsidTr="00A065CB">
        <w:tc>
          <w:tcPr>
            <w:tcW w:w="6204" w:type="dxa"/>
            <w:hideMark/>
          </w:tcPr>
          <w:p w:rsidR="00823825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A065CB" w:rsidTr="00A065CB">
        <w:tc>
          <w:tcPr>
            <w:tcW w:w="6204" w:type="dxa"/>
            <w:hideMark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065CB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A065C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3B0CFE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065C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A065CB"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109/2023</w:t>
            </w:r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A065CB" w:rsidTr="00A065CB">
        <w:tc>
          <w:tcPr>
            <w:tcW w:w="6204" w:type="dxa"/>
            <w:hideMark/>
          </w:tcPr>
          <w:p w:rsidR="00A065CB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A065CB" w:rsidTr="00A065CB">
        <w:tc>
          <w:tcPr>
            <w:tcW w:w="6204" w:type="dxa"/>
            <w:hideMark/>
          </w:tcPr>
          <w:p w:rsidR="00823825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A065CB" w:rsidTr="00A065CB">
        <w:tc>
          <w:tcPr>
            <w:tcW w:w="6204" w:type="dxa"/>
            <w:hideMark/>
          </w:tcPr>
          <w:p w:rsidR="00A065CB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A065CB" w:rsidRDefault="00A065CB" w:rsidP="00A065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A065C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A065CB" w:rsidRDefault="00823825" w:rsidP="00A065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A065C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A065CB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A065CB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A065CB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A065CB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21499C" w:rsidRPr="00A065CB" w:rsidRDefault="00A065C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65CB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И.бр.701/22 заведен кај Извршител Снежана Андреевска</w:t>
      </w:r>
      <w:r w:rsidRPr="00A065CB">
        <w:rPr>
          <w:rFonts w:ascii="Arial" w:hAnsi="Arial" w:cs="Arial"/>
          <w:sz w:val="21"/>
          <w:szCs w:val="21"/>
        </w:rPr>
        <w:t xml:space="preserve">, а  врз основа на барањето за спроведување на извршување од </w:t>
      </w:r>
      <w:bookmarkStart w:id="6" w:name="Doveritel1"/>
      <w:bookmarkEnd w:id="6"/>
      <w:r w:rsidRPr="00A065CB">
        <w:rPr>
          <w:rFonts w:ascii="Arial" w:hAnsi="Arial" w:cs="Arial"/>
          <w:sz w:val="21"/>
          <w:szCs w:val="21"/>
        </w:rPr>
        <w:t xml:space="preserve">доверителот </w:t>
      </w:r>
      <w:r w:rsidRPr="00A065CB">
        <w:rPr>
          <w:rFonts w:ascii="Arial" w:hAnsi="Arial" w:cs="Arial"/>
          <w:bCs/>
          <w:color w:val="000000"/>
          <w:sz w:val="21"/>
          <w:szCs w:val="21"/>
        </w:rPr>
        <w:t>Стопанска Банка АД Скопје</w:t>
      </w:r>
      <w:r w:rsidRPr="00A065CB">
        <w:rPr>
          <w:rFonts w:ascii="Arial" w:hAnsi="Arial" w:cs="Arial"/>
          <w:sz w:val="21"/>
          <w:szCs w:val="21"/>
        </w:rPr>
        <w:t xml:space="preserve"> од </w:t>
      </w:r>
      <w:r w:rsidRPr="00A065CB">
        <w:rPr>
          <w:rFonts w:ascii="Arial" w:hAnsi="Arial" w:cs="Arial"/>
          <w:color w:val="000000"/>
          <w:sz w:val="21"/>
          <w:szCs w:val="21"/>
        </w:rPr>
        <w:t>Скопје</w:t>
      </w:r>
      <w:r w:rsidRPr="00A065CB">
        <w:rPr>
          <w:rFonts w:ascii="Arial" w:hAnsi="Arial" w:cs="Arial"/>
          <w:sz w:val="21"/>
          <w:szCs w:val="21"/>
        </w:rPr>
        <w:t xml:space="preserve"> со ЕДБ </w:t>
      </w:r>
      <w:r w:rsidRPr="00A065CB">
        <w:rPr>
          <w:rFonts w:ascii="Arial" w:hAnsi="Arial" w:cs="Arial"/>
          <w:color w:val="000000"/>
          <w:sz w:val="21"/>
          <w:szCs w:val="21"/>
        </w:rPr>
        <w:t>4030996116744</w:t>
      </w:r>
      <w:r w:rsidRPr="00A065CB">
        <w:rPr>
          <w:rFonts w:ascii="Arial" w:hAnsi="Arial" w:cs="Arial"/>
          <w:sz w:val="21"/>
          <w:szCs w:val="21"/>
        </w:rPr>
        <w:t xml:space="preserve"> седиште на </w:t>
      </w:r>
      <w:r w:rsidRPr="00A065CB">
        <w:rPr>
          <w:rFonts w:ascii="Arial" w:hAnsi="Arial" w:cs="Arial"/>
          <w:color w:val="000000"/>
          <w:sz w:val="21"/>
          <w:szCs w:val="21"/>
        </w:rPr>
        <w:t xml:space="preserve"> ул 11 Октомври 7, преку полномошник Адвокат Горан Нациќ</w:t>
      </w:r>
      <w:r w:rsidRPr="00A065CB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 - Изјава за уредување на права и обврски на потписници на меница </w:t>
      </w:r>
      <w:r w:rsidRPr="00A065CB">
        <w:rPr>
          <w:rFonts w:ascii="Arial" w:hAnsi="Arial" w:cs="Arial"/>
          <w:color w:val="000000"/>
          <w:sz w:val="21"/>
          <w:szCs w:val="21"/>
        </w:rPr>
        <w:t>ОДУ бр. 480/16</w:t>
      </w:r>
      <w:r w:rsidRPr="00A065CB">
        <w:rPr>
          <w:rFonts w:ascii="Arial" w:hAnsi="Arial" w:cs="Arial"/>
          <w:sz w:val="21"/>
          <w:szCs w:val="21"/>
        </w:rPr>
        <w:t xml:space="preserve"> од </w:t>
      </w:r>
      <w:r w:rsidRPr="00A065CB">
        <w:rPr>
          <w:rFonts w:ascii="Arial" w:hAnsi="Arial" w:cs="Arial"/>
          <w:color w:val="000000"/>
          <w:sz w:val="21"/>
          <w:szCs w:val="21"/>
        </w:rPr>
        <w:t>07.6.2016</w:t>
      </w:r>
      <w:r w:rsidRPr="00A065CB">
        <w:rPr>
          <w:rFonts w:ascii="Arial" w:hAnsi="Arial" w:cs="Arial"/>
          <w:sz w:val="21"/>
          <w:szCs w:val="21"/>
        </w:rPr>
        <w:t xml:space="preserve"> на </w:t>
      </w:r>
      <w:r w:rsidRPr="00A065CB">
        <w:rPr>
          <w:rFonts w:ascii="Arial" w:hAnsi="Arial" w:cs="Arial"/>
          <w:color w:val="000000"/>
          <w:sz w:val="21"/>
          <w:szCs w:val="21"/>
        </w:rPr>
        <w:t>Нотар Златко Николовски</w:t>
      </w:r>
      <w:r w:rsidRPr="00A065CB">
        <w:rPr>
          <w:rFonts w:ascii="Arial" w:hAnsi="Arial" w:cs="Arial"/>
          <w:sz w:val="21"/>
          <w:szCs w:val="21"/>
        </w:rPr>
        <w:t xml:space="preserve">, против должникот/трасант-акцептант </w:t>
      </w:r>
      <w:r w:rsidRPr="00A065CB">
        <w:rPr>
          <w:rFonts w:ascii="Arial" w:hAnsi="Arial" w:cs="Arial"/>
          <w:bCs/>
          <w:color w:val="000000"/>
          <w:sz w:val="21"/>
          <w:szCs w:val="21"/>
        </w:rPr>
        <w:t>Друштво за градежништво ИЗГРАДБА ИНЖЕНЕРИНГ ДАН-МАК ДООЕЛ експорт-импорт Скопје</w:t>
      </w:r>
      <w:r w:rsidRPr="00A065CB">
        <w:rPr>
          <w:rFonts w:ascii="Arial" w:hAnsi="Arial" w:cs="Arial"/>
          <w:sz w:val="21"/>
          <w:szCs w:val="21"/>
        </w:rPr>
        <w:t xml:space="preserve"> од </w:t>
      </w:r>
      <w:r w:rsidRPr="00A065CB">
        <w:rPr>
          <w:rFonts w:ascii="Arial" w:hAnsi="Arial" w:cs="Arial"/>
          <w:color w:val="000000"/>
          <w:sz w:val="21"/>
          <w:szCs w:val="21"/>
        </w:rPr>
        <w:t>Скопје</w:t>
      </w:r>
      <w:r w:rsidRPr="00A065CB">
        <w:rPr>
          <w:rFonts w:ascii="Arial" w:hAnsi="Arial" w:cs="Arial"/>
          <w:sz w:val="21"/>
          <w:szCs w:val="21"/>
        </w:rPr>
        <w:t xml:space="preserve"> со ЕДБ  </w:t>
      </w:r>
      <w:r w:rsidRPr="00A065CB">
        <w:rPr>
          <w:rFonts w:ascii="Arial" w:hAnsi="Arial" w:cs="Arial"/>
          <w:color w:val="000000"/>
          <w:sz w:val="21"/>
          <w:szCs w:val="21"/>
        </w:rPr>
        <w:t xml:space="preserve">4030007642300, ЕМБС 6249485 </w:t>
      </w:r>
      <w:r w:rsidRPr="00A065CB">
        <w:rPr>
          <w:rFonts w:ascii="Arial" w:hAnsi="Arial" w:cs="Arial"/>
          <w:sz w:val="21"/>
          <w:szCs w:val="21"/>
        </w:rPr>
        <w:t xml:space="preserve"> и седиште на </w:t>
      </w:r>
      <w:r w:rsidRPr="00A065CB">
        <w:rPr>
          <w:rFonts w:ascii="Arial" w:hAnsi="Arial" w:cs="Arial"/>
          <w:color w:val="000000"/>
          <w:sz w:val="21"/>
          <w:szCs w:val="21"/>
        </w:rPr>
        <w:t>ул. 9 ти Мај бр. 34 лок 1</w:t>
      </w:r>
      <w:r w:rsidRPr="00A065CB">
        <w:rPr>
          <w:rFonts w:ascii="Arial" w:hAnsi="Arial" w:cs="Arial"/>
          <w:sz w:val="21"/>
          <w:szCs w:val="21"/>
        </w:rPr>
        <w:t>, должник/авалист Даниел Норнилд од Скопје со живеалиште на ул.Костурски Херои бр.57 ст.11 и должник/алавист Друштво за градежништво ДАН - ПЛАСТ ДООЕЛ експорт-импорт Кавадарци со ЕДБ 4011009504601, ЕМБС 6535119 и седиште на ул.Пано Мударов бр.7, Кавадарци, за спроведување на извршување, на ден</w:t>
      </w:r>
      <w:r w:rsidR="0021499C" w:rsidRPr="00A065CB">
        <w:rPr>
          <w:rFonts w:ascii="Arial" w:hAnsi="Arial" w:cs="Arial"/>
          <w:sz w:val="21"/>
          <w:szCs w:val="21"/>
        </w:rPr>
        <w:t xml:space="preserve"> </w:t>
      </w:r>
      <w:bookmarkStart w:id="7" w:name="DatumIzdava"/>
      <w:bookmarkEnd w:id="7"/>
      <w:r w:rsidRPr="00A065CB">
        <w:rPr>
          <w:rFonts w:ascii="Arial" w:hAnsi="Arial" w:cs="Arial"/>
          <w:sz w:val="21"/>
          <w:szCs w:val="21"/>
        </w:rPr>
        <w:t>16.02.2024</w:t>
      </w:r>
      <w:r w:rsidR="0021499C" w:rsidRPr="00A065CB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A065C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065CB">
        <w:rPr>
          <w:rFonts w:ascii="Arial" w:hAnsi="Arial" w:cs="Arial"/>
          <w:sz w:val="21"/>
          <w:szCs w:val="21"/>
        </w:rPr>
        <w:t xml:space="preserve"> </w:t>
      </w:r>
      <w:r w:rsidR="00DF1299" w:rsidRPr="00A065CB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A065CB">
        <w:rPr>
          <w:rFonts w:ascii="Arial" w:hAnsi="Arial" w:cs="Arial"/>
          <w:sz w:val="21"/>
          <w:szCs w:val="21"/>
        </w:rPr>
        <w:t xml:space="preserve"> </w:t>
      </w:r>
      <w:r w:rsidR="00DF1299" w:rsidRPr="00A065C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A065CB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065CB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A065CB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065C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51157" w:rsidRPr="00A065CB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065C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A065C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A065CB">
        <w:rPr>
          <w:rFonts w:ascii="Arial" w:hAnsi="Arial" w:cs="Arial"/>
          <w:b/>
          <w:sz w:val="21"/>
          <w:szCs w:val="21"/>
        </w:rPr>
        <w:t>)</w:t>
      </w:r>
    </w:p>
    <w:p w:rsidR="00DF1299" w:rsidRPr="00A065CB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СЕ ОПРЕДЕЛУВА ПРВА продажба со усно  јавно наддавање на недвижностите означени како:</w:t>
      </w:r>
    </w:p>
    <w:p w:rsidR="00174D22" w:rsidRPr="00174D22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74D22">
        <w:rPr>
          <w:rFonts w:ascii="Arial" w:hAnsi="Arial" w:cs="Arial"/>
          <w:b/>
          <w:bCs/>
          <w:sz w:val="21"/>
          <w:szCs w:val="21"/>
          <w:u w:val="single"/>
        </w:rPr>
        <w:t>1/2</w:t>
      </w:r>
      <w:r w:rsidRPr="00174D22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 </w:t>
      </w:r>
      <w:r w:rsidRPr="00174D22">
        <w:rPr>
          <w:rFonts w:ascii="Arial" w:hAnsi="Arial" w:cs="Arial"/>
          <w:b/>
          <w:bCs/>
          <w:sz w:val="21"/>
          <w:szCs w:val="21"/>
          <w:u w:val="single"/>
        </w:rPr>
        <w:t>идеален дел од:</w:t>
      </w:r>
    </w:p>
    <w:p w:rsidR="00174D22" w:rsidRPr="00174D22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74D22">
        <w:rPr>
          <w:rFonts w:ascii="Arial" w:hAnsi="Arial" w:cs="Arial"/>
          <w:bCs/>
          <w:sz w:val="21"/>
          <w:szCs w:val="21"/>
        </w:rPr>
        <w:t>- КП бр.13575, дел 5, викано место/улица 11-ти Октомври, катастарска култура ГЗ/ГИЗ, со површина од 65 м</w:t>
      </w:r>
      <w:r w:rsidRPr="00174D2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174D22">
        <w:rPr>
          <w:rFonts w:ascii="Arial" w:hAnsi="Arial" w:cs="Arial"/>
          <w:bCs/>
          <w:sz w:val="21"/>
          <w:szCs w:val="21"/>
        </w:rPr>
        <w:t xml:space="preserve">, </w:t>
      </w:r>
    </w:p>
    <w:p w:rsidR="00174D22" w:rsidRPr="00174D22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74D22">
        <w:rPr>
          <w:rFonts w:ascii="Arial" w:hAnsi="Arial" w:cs="Arial"/>
          <w:bCs/>
          <w:sz w:val="21"/>
          <w:szCs w:val="21"/>
        </w:rPr>
        <w:t>- КП бр.13582, дел 2, викано место/улица 11-ти Октомври, катастарска култура ГЗ/ГИЗ, со површина од 10 м</w:t>
      </w:r>
      <w:r w:rsidRPr="00174D2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174D22">
        <w:rPr>
          <w:rFonts w:ascii="Arial" w:hAnsi="Arial" w:cs="Arial"/>
          <w:bCs/>
          <w:sz w:val="21"/>
          <w:szCs w:val="21"/>
        </w:rPr>
        <w:t>, со право на сосопственост на 1/2 идеален дел, запишана на имотен лист бр.46122 за КО Центар 1</w:t>
      </w:r>
      <w:r w:rsidR="00C4534A">
        <w:rPr>
          <w:rFonts w:ascii="Arial" w:hAnsi="Arial" w:cs="Arial"/>
          <w:bCs/>
          <w:sz w:val="21"/>
          <w:szCs w:val="21"/>
        </w:rPr>
        <w:t xml:space="preserve"> при АКН – Центар за катастар на недвижност Скопје, </w:t>
      </w:r>
      <w:r w:rsidRPr="00174D22">
        <w:rPr>
          <w:rFonts w:ascii="Arial" w:hAnsi="Arial" w:cs="Arial"/>
          <w:bCs/>
          <w:sz w:val="21"/>
          <w:szCs w:val="21"/>
        </w:rPr>
        <w:t xml:space="preserve">на име на должникот </w:t>
      </w:r>
      <w:r w:rsidRPr="00174D22">
        <w:rPr>
          <w:rFonts w:ascii="Arial" w:hAnsi="Arial" w:cs="Arial"/>
          <w:bCs/>
          <w:sz w:val="21"/>
          <w:szCs w:val="21"/>
          <w:lang w:val="en-GB"/>
        </w:rPr>
        <w:t>Друштво за градежништво ИЗГРАДБА ИНЖЕНЕРИНГ ДАН-МАК ДООЕЛ експорт-импорт Скопје</w:t>
      </w:r>
      <w:r w:rsidRPr="00174D22">
        <w:rPr>
          <w:rFonts w:ascii="Arial" w:hAnsi="Arial" w:cs="Arial"/>
          <w:bCs/>
          <w:sz w:val="21"/>
          <w:szCs w:val="21"/>
        </w:rPr>
        <w:t xml:space="preserve">, и </w:t>
      </w:r>
    </w:p>
    <w:p w:rsidR="00174D22" w:rsidRPr="00174D22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74D22">
        <w:rPr>
          <w:rFonts w:ascii="Arial" w:hAnsi="Arial" w:cs="Arial"/>
          <w:b/>
          <w:bCs/>
          <w:sz w:val="21"/>
          <w:szCs w:val="21"/>
          <w:u w:val="single"/>
        </w:rPr>
        <w:t>1/2</w:t>
      </w:r>
      <w:r w:rsidRPr="00174D22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 </w:t>
      </w:r>
      <w:r w:rsidRPr="00174D22">
        <w:rPr>
          <w:rFonts w:ascii="Arial" w:hAnsi="Arial" w:cs="Arial"/>
          <w:b/>
          <w:bCs/>
          <w:sz w:val="21"/>
          <w:szCs w:val="21"/>
          <w:u w:val="single"/>
        </w:rPr>
        <w:t>идеален дел од:</w:t>
      </w:r>
    </w:p>
    <w:p w:rsidR="00174D22" w:rsidRPr="00174D22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174D22">
        <w:rPr>
          <w:rFonts w:ascii="Arial" w:hAnsi="Arial" w:cs="Arial"/>
          <w:bCs/>
          <w:sz w:val="21"/>
          <w:szCs w:val="21"/>
          <w:lang w:val="en-US"/>
        </w:rPr>
        <w:t xml:space="preserve">- </w:t>
      </w:r>
      <w:r w:rsidRPr="00174D22">
        <w:rPr>
          <w:rFonts w:ascii="Arial" w:hAnsi="Arial" w:cs="Arial"/>
          <w:bCs/>
          <w:sz w:val="21"/>
          <w:szCs w:val="21"/>
        </w:rPr>
        <w:t>КП бр.13581, дел 0, адреса (улица и куќен број на зграда) 11 Октомври бб, бр.на зграда/друг објект 1, намена на згр. преземена при конверзија на податоците од стариот ел.систем Б1-1, влез 001, кат ПР, број 000, намена на посебен/заеднички дел од зграда ДП, со внатрешна површина од 294 м</w:t>
      </w:r>
      <w:r w:rsidRPr="00174D2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174D22">
        <w:rPr>
          <w:rFonts w:ascii="Arial" w:hAnsi="Arial" w:cs="Arial"/>
          <w:bCs/>
          <w:sz w:val="21"/>
          <w:szCs w:val="21"/>
        </w:rPr>
        <w:t xml:space="preserve"> со право на сосопственост на 1/2 идеален дел, запишана на имотен лист бр.42826 за КО Центар 1 </w:t>
      </w:r>
      <w:r w:rsidR="00C4534A">
        <w:rPr>
          <w:rFonts w:ascii="Arial" w:hAnsi="Arial" w:cs="Arial"/>
          <w:bCs/>
          <w:sz w:val="21"/>
          <w:szCs w:val="21"/>
        </w:rPr>
        <w:t>при АКН – Центар за катастар на недвижност Скопје,</w:t>
      </w:r>
      <w:r w:rsidR="00C4534A" w:rsidRPr="00174D22">
        <w:rPr>
          <w:rFonts w:ascii="Arial" w:hAnsi="Arial" w:cs="Arial"/>
          <w:bCs/>
          <w:sz w:val="21"/>
          <w:szCs w:val="21"/>
        </w:rPr>
        <w:t xml:space="preserve"> </w:t>
      </w:r>
      <w:r w:rsidRPr="00174D22">
        <w:rPr>
          <w:rFonts w:ascii="Arial" w:hAnsi="Arial" w:cs="Arial"/>
          <w:bCs/>
          <w:sz w:val="21"/>
          <w:szCs w:val="21"/>
        </w:rPr>
        <w:t xml:space="preserve">на име на должникот </w:t>
      </w:r>
      <w:r w:rsidRPr="00174D22">
        <w:rPr>
          <w:rFonts w:ascii="Arial" w:hAnsi="Arial" w:cs="Arial"/>
          <w:bCs/>
          <w:sz w:val="21"/>
          <w:szCs w:val="21"/>
          <w:lang w:val="en-GB"/>
        </w:rPr>
        <w:t>Друштво за градежништво ИЗГРАДБА ИНЖЕНЕРИНГ ДАН-МАК ДООЕЛ експорт-импорт Скопје</w:t>
      </w:r>
      <w:r w:rsidRPr="00174D22">
        <w:rPr>
          <w:rFonts w:ascii="Arial" w:hAnsi="Arial" w:cs="Arial"/>
          <w:bCs/>
          <w:sz w:val="21"/>
          <w:szCs w:val="21"/>
        </w:rPr>
        <w:t xml:space="preserve"> и</w:t>
      </w:r>
    </w:p>
    <w:p w:rsidR="00A065CB" w:rsidRDefault="00174D22" w:rsidP="00174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74D22">
        <w:rPr>
          <w:rFonts w:ascii="Arial" w:hAnsi="Arial" w:cs="Arial"/>
          <w:bCs/>
          <w:sz w:val="21"/>
          <w:szCs w:val="21"/>
        </w:rPr>
        <w:t>- КП бр.13581, дел /, викано место улица 11-ти Октомври, катастарска култура ГЗ/ ЗПЗ 1, со површина од 305 м</w:t>
      </w:r>
      <w:r w:rsidRPr="00174D2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174D22">
        <w:rPr>
          <w:rFonts w:ascii="Arial" w:hAnsi="Arial" w:cs="Arial"/>
          <w:bCs/>
          <w:sz w:val="21"/>
          <w:szCs w:val="21"/>
        </w:rPr>
        <w:t>, со право на сосопственост на 1/2 идеален дел, запишана на имотен лист бр.46122 за КО Центар 1</w:t>
      </w:r>
      <w:r w:rsidR="00C4534A" w:rsidRPr="00C4534A">
        <w:rPr>
          <w:rFonts w:ascii="Arial" w:hAnsi="Arial" w:cs="Arial"/>
          <w:bCs/>
          <w:sz w:val="21"/>
          <w:szCs w:val="21"/>
        </w:rPr>
        <w:t xml:space="preserve"> </w:t>
      </w:r>
      <w:r w:rsidR="00C4534A">
        <w:rPr>
          <w:rFonts w:ascii="Arial" w:hAnsi="Arial" w:cs="Arial"/>
          <w:bCs/>
          <w:sz w:val="21"/>
          <w:szCs w:val="21"/>
        </w:rPr>
        <w:t>при АКН – Центар за катастар на недвижност Скопје,</w:t>
      </w:r>
      <w:r w:rsidRPr="00174D22">
        <w:rPr>
          <w:rFonts w:ascii="Arial" w:hAnsi="Arial" w:cs="Arial"/>
          <w:bCs/>
          <w:sz w:val="21"/>
          <w:szCs w:val="21"/>
        </w:rPr>
        <w:t xml:space="preserve"> на име на должникот </w:t>
      </w:r>
      <w:r w:rsidRPr="00174D22">
        <w:rPr>
          <w:rFonts w:ascii="Arial" w:hAnsi="Arial" w:cs="Arial"/>
          <w:bCs/>
          <w:sz w:val="21"/>
          <w:szCs w:val="21"/>
          <w:lang w:val="en-GB"/>
        </w:rPr>
        <w:t>Друштво за градежништво ИЗГРАДБА ИНЖЕНЕРИНГ ДАН-МАК ДООЕЛ експорт-импорт Скопје</w:t>
      </w:r>
      <w:r w:rsidR="00C4534A">
        <w:rPr>
          <w:rFonts w:ascii="Arial" w:hAnsi="Arial" w:cs="Arial"/>
          <w:bCs/>
          <w:sz w:val="21"/>
          <w:szCs w:val="21"/>
        </w:rPr>
        <w:t>.</w:t>
      </w:r>
    </w:p>
    <w:p w:rsidR="00A065CB" w:rsidRDefault="00A065CB" w:rsidP="00A065C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065CB" w:rsidRDefault="00A065CB" w:rsidP="00A065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="00174D22">
        <w:rPr>
          <w:rFonts w:ascii="Arial" w:eastAsia="Times New Roman" w:hAnsi="Arial" w:cs="Arial"/>
          <w:sz w:val="21"/>
          <w:szCs w:val="21"/>
          <w:lang w:val="ru-RU"/>
        </w:rPr>
        <w:t>11</w:t>
      </w:r>
      <w:r>
        <w:rPr>
          <w:rFonts w:ascii="Arial" w:eastAsia="Times New Roman" w:hAnsi="Arial" w:cs="Arial"/>
          <w:sz w:val="21"/>
          <w:szCs w:val="21"/>
          <w:lang w:val="ru-RU"/>
        </w:rPr>
        <w:t xml:space="preserve">.03.2024 </w:t>
      </w:r>
      <w:r>
        <w:rPr>
          <w:rFonts w:ascii="Arial" w:eastAsia="Times New Roman" w:hAnsi="Arial" w:cs="Arial"/>
          <w:sz w:val="21"/>
          <w:szCs w:val="21"/>
        </w:rPr>
        <w:t xml:space="preserve">година во </w:t>
      </w:r>
      <w:r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>
        <w:rPr>
          <w:rFonts w:ascii="Arial" w:eastAsia="Times New Roman" w:hAnsi="Arial" w:cs="Arial"/>
          <w:sz w:val="21"/>
          <w:szCs w:val="21"/>
        </w:rPr>
        <w:t xml:space="preserve">часот  во просториите на </w:t>
      </w:r>
      <w:r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 Петричка бр.6-1/2, Скопје</w:t>
      </w:r>
      <w:r>
        <w:rPr>
          <w:rFonts w:ascii="Arial" w:eastAsia="Times New Roman" w:hAnsi="Arial" w:cs="Arial"/>
          <w:sz w:val="21"/>
          <w:szCs w:val="21"/>
        </w:rPr>
        <w:t xml:space="preserve">. </w:t>
      </w:r>
    </w:p>
    <w:p w:rsidR="00A065CB" w:rsidRDefault="00A065CB" w:rsidP="00A065C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недвижностите, утврдена со Заклучок за утврдување на вредност </w:t>
      </w:r>
      <w:r>
        <w:rPr>
          <w:rFonts w:ascii="Arial" w:hAnsi="Arial" w:cs="Arial"/>
          <w:sz w:val="21"/>
          <w:szCs w:val="21"/>
        </w:rPr>
        <w:t>И.бр.</w:t>
      </w:r>
      <w:r w:rsidR="00174D22">
        <w:rPr>
          <w:rFonts w:ascii="Arial" w:hAnsi="Arial" w:cs="Arial"/>
          <w:sz w:val="21"/>
          <w:szCs w:val="21"/>
        </w:rPr>
        <w:t>109/2023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sz w:val="21"/>
          <w:szCs w:val="21"/>
          <w:lang w:val="ru-RU"/>
        </w:rPr>
        <w:t xml:space="preserve">Извршител Зорица Симиќ од </w:t>
      </w:r>
      <w:r w:rsidR="00174D22">
        <w:rPr>
          <w:rFonts w:ascii="Arial" w:hAnsi="Arial" w:cs="Arial"/>
          <w:sz w:val="21"/>
          <w:szCs w:val="21"/>
        </w:rPr>
        <w:t>08.02.2024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год.,</w:t>
      </w:r>
      <w:r>
        <w:rPr>
          <w:rFonts w:ascii="Arial" w:hAnsi="Arial" w:cs="Arial"/>
          <w:sz w:val="21"/>
          <w:szCs w:val="21"/>
        </w:rPr>
        <w:t xml:space="preserve"> изнесува </w:t>
      </w:r>
      <w:r w:rsidR="00174D22">
        <w:rPr>
          <w:rFonts w:ascii="Arial" w:hAnsi="Arial" w:cs="Arial"/>
          <w:sz w:val="21"/>
          <w:szCs w:val="21"/>
        </w:rPr>
        <w:t>244.429</w:t>
      </w:r>
      <w:r w:rsidR="00C4534A">
        <w:rPr>
          <w:rFonts w:ascii="Arial" w:hAnsi="Arial" w:cs="Arial"/>
          <w:sz w:val="21"/>
          <w:szCs w:val="21"/>
        </w:rPr>
        <w:t>,00</w:t>
      </w:r>
      <w:r>
        <w:rPr>
          <w:rFonts w:ascii="Arial" w:hAnsi="Arial" w:cs="Arial"/>
          <w:sz w:val="21"/>
          <w:szCs w:val="21"/>
        </w:rPr>
        <w:t xml:space="preserve"> ЕУР во денарска противвредност по среден курс на НБРСМ на денот на продажбата, под која недвижностите не може да се продадат на првото јавно наддавање. </w:t>
      </w:r>
    </w:p>
    <w:p w:rsidR="00A065CB" w:rsidRDefault="00A065CB" w:rsidP="00C4534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</w:rPr>
        <w:t>Недвижноста е оптоварена со следните товари и службености: Нало</w:t>
      </w:r>
      <w:r w:rsidR="00174D22">
        <w:rPr>
          <w:rFonts w:ascii="Arial" w:eastAsia="Times New Roman" w:hAnsi="Arial" w:cs="Arial"/>
          <w:sz w:val="21"/>
          <w:szCs w:val="21"/>
        </w:rPr>
        <w:t>г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74D22">
        <w:rPr>
          <w:rFonts w:ascii="Arial" w:eastAsia="Times New Roman" w:hAnsi="Arial" w:cs="Arial"/>
          <w:sz w:val="21"/>
          <w:szCs w:val="21"/>
        </w:rPr>
        <w:t>од</w:t>
      </w:r>
      <w:r>
        <w:rPr>
          <w:rFonts w:ascii="Arial" w:eastAsia="Times New Roman" w:hAnsi="Arial" w:cs="Arial"/>
          <w:sz w:val="21"/>
          <w:szCs w:val="21"/>
        </w:rPr>
        <w:t xml:space="preserve"> извршител</w:t>
      </w:r>
      <w:r w:rsidR="00174D22">
        <w:rPr>
          <w:rFonts w:ascii="Arial" w:eastAsia="Times New Roman" w:hAnsi="Arial" w:cs="Arial"/>
          <w:sz w:val="21"/>
          <w:szCs w:val="21"/>
        </w:rPr>
        <w:t xml:space="preserve"> и Решенија од </w:t>
      </w:r>
      <w:r w:rsidR="00174D22">
        <w:rPr>
          <w:rFonts w:ascii="Arial" w:eastAsia="Times New Roman" w:hAnsi="Arial" w:cs="Arial"/>
          <w:sz w:val="21"/>
          <w:szCs w:val="21"/>
          <w:lang w:val="ru-RU"/>
        </w:rPr>
        <w:t>УЈП.</w:t>
      </w:r>
    </w:p>
    <w:p w:rsidR="00A065CB" w:rsidRDefault="00A065CB" w:rsidP="00A065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</w:t>
      </w:r>
      <w:r>
        <w:rPr>
          <w:rFonts w:ascii="Arial" w:eastAsia="Times New Roman" w:hAnsi="Arial" w:cs="Arial"/>
          <w:sz w:val="21"/>
          <w:szCs w:val="21"/>
        </w:rPr>
        <w:lastRenderedPageBreak/>
        <w:t>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065CB" w:rsidRDefault="00A065CB" w:rsidP="00A065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 w:rsidR="00C4534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и даночен број 5080023512272</w:t>
      </w:r>
      <w:r w:rsidR="00C4534A">
        <w:rPr>
          <w:rFonts w:ascii="Arial" w:hAnsi="Arial" w:cs="Arial"/>
          <w:sz w:val="21"/>
          <w:szCs w:val="21"/>
        </w:rPr>
        <w:t xml:space="preserve">, со назнака гаранција за И.бр.109/2023. </w:t>
      </w:r>
      <w:r>
        <w:rPr>
          <w:rFonts w:ascii="Arial" w:hAnsi="Arial" w:cs="Arial"/>
          <w:sz w:val="21"/>
          <w:szCs w:val="21"/>
        </w:rPr>
        <w:t>Доказ за извршена уплата на име гаранција е Извод од посебната сметка на Извршителот.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1"/>
          <w:szCs w:val="21"/>
        </w:rPr>
        <w:t>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065CB" w:rsidRDefault="00A065CB" w:rsidP="00A065CB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065CB" w:rsidTr="00A065CB">
        <w:trPr>
          <w:trHeight w:val="851"/>
        </w:trPr>
        <w:tc>
          <w:tcPr>
            <w:tcW w:w="4297" w:type="dxa"/>
            <w:hideMark/>
          </w:tcPr>
          <w:p w:rsidR="00A065CB" w:rsidRDefault="00174D2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 w:eastAsia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1"/>
                <w:szCs w:val="21"/>
                <w:lang w:val="mk-MK" w:eastAsia="mk-MK"/>
              </w:rPr>
              <w:t xml:space="preserve">    </w:t>
            </w:r>
            <w:r w:rsidR="00A065CB">
              <w:rPr>
                <w:rFonts w:ascii="Arial" w:hAnsi="Arial" w:cs="Arial"/>
                <w:sz w:val="21"/>
                <w:szCs w:val="21"/>
                <w:lang w:val="mk-MK" w:eastAsia="mk-MK"/>
              </w:rPr>
              <w:t>Зорица Симиќ</w:t>
            </w:r>
            <w:r w:rsidR="008521DD">
              <w:rPr>
                <w:rFonts w:ascii="Arial" w:hAnsi="Arial" w:cs="Arial"/>
                <w:sz w:val="21"/>
                <w:szCs w:val="21"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174D22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Д.-на: </w:t>
      </w:r>
      <w:r w:rsidR="00174D22">
        <w:rPr>
          <w:rFonts w:ascii="Arial" w:hAnsi="Arial" w:cs="Arial"/>
          <w:sz w:val="21"/>
          <w:szCs w:val="21"/>
        </w:rPr>
        <w:t>д</w:t>
      </w:r>
      <w:r>
        <w:rPr>
          <w:rFonts w:ascii="Arial" w:hAnsi="Arial" w:cs="Arial"/>
          <w:sz w:val="21"/>
          <w:szCs w:val="21"/>
        </w:rPr>
        <w:t>олжник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174D22">
        <w:rPr>
          <w:rFonts w:ascii="Arial" w:hAnsi="Arial" w:cs="Arial"/>
          <w:sz w:val="21"/>
          <w:szCs w:val="21"/>
        </w:rPr>
        <w:t>д</w:t>
      </w:r>
      <w:r>
        <w:rPr>
          <w:rFonts w:ascii="Arial" w:hAnsi="Arial" w:cs="Arial"/>
          <w:sz w:val="21"/>
          <w:szCs w:val="21"/>
        </w:rPr>
        <w:t>оверител</w:t>
      </w:r>
    </w:p>
    <w:p w:rsidR="00174D22" w:rsidRDefault="00174D22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Град Скопје – Одделение за даноци</w:t>
      </w:r>
    </w:p>
    <w:p w:rsidR="00174D22" w:rsidRDefault="00174D22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УЈП – Регионална дирекција Скопје</w:t>
      </w:r>
    </w:p>
    <w:p w:rsidR="00C4534A" w:rsidRDefault="00C4534A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Управа за јавни приходи преку ДП на РСМ</w:t>
      </w:r>
    </w:p>
    <w:p w:rsidR="00A065CB" w:rsidRDefault="00A065CB" w:rsidP="00174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174D22">
        <w:rPr>
          <w:rFonts w:ascii="Arial" w:hAnsi="Arial" w:cs="Arial"/>
          <w:sz w:val="21"/>
          <w:szCs w:val="21"/>
        </w:rPr>
        <w:t>сосопственик</w:t>
      </w:r>
    </w:p>
    <w:p w:rsidR="00A065CB" w:rsidRDefault="00A065CB" w:rsidP="00A0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823825" w:rsidRPr="00A065CB" w:rsidRDefault="00823825" w:rsidP="00823825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51157" w:rsidRPr="00A065CB" w:rsidRDefault="0015029B" w:rsidP="00A06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65CB">
        <w:rPr>
          <w:rFonts w:ascii="Arial" w:hAnsi="Arial" w:cs="Arial"/>
          <w:b/>
          <w:sz w:val="21"/>
          <w:szCs w:val="21"/>
        </w:rPr>
        <w:t>Правна поука:</w:t>
      </w:r>
      <w:r w:rsidRPr="00A065CB">
        <w:rPr>
          <w:rFonts w:ascii="Arial" w:hAnsi="Arial" w:cs="Arial"/>
          <w:sz w:val="21"/>
          <w:szCs w:val="21"/>
        </w:rPr>
        <w:t xml:space="preserve"> Против овој </w:t>
      </w:r>
      <w:r w:rsidR="00174D22">
        <w:rPr>
          <w:rFonts w:ascii="Arial" w:hAnsi="Arial" w:cs="Arial"/>
          <w:sz w:val="21"/>
          <w:szCs w:val="21"/>
        </w:rPr>
        <w:t>заклучок</w:t>
      </w:r>
      <w:r w:rsidRPr="00A065CB">
        <w:rPr>
          <w:rFonts w:ascii="Arial" w:hAnsi="Arial" w:cs="Arial"/>
          <w:sz w:val="21"/>
          <w:szCs w:val="21"/>
        </w:rPr>
        <w:t xml:space="preserve"> може да се поднесе приговор до </w:t>
      </w:r>
      <w:bookmarkStart w:id="9" w:name="OSudPouka"/>
      <w:bookmarkEnd w:id="9"/>
      <w:r w:rsidR="00A065CB" w:rsidRPr="00A065CB">
        <w:rPr>
          <w:rFonts w:ascii="Arial" w:hAnsi="Arial" w:cs="Arial"/>
          <w:sz w:val="21"/>
          <w:szCs w:val="21"/>
        </w:rPr>
        <w:t>Основниот суд на чие подрачје извршувањето или пак дел од него се спроведува,</w:t>
      </w:r>
      <w:r w:rsidRPr="00A065CB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</w:p>
    <w:sectPr w:rsidR="00B51157" w:rsidRPr="00A065C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35" w:rsidRDefault="001F2035" w:rsidP="00A065CB">
      <w:pPr>
        <w:spacing w:after="0" w:line="240" w:lineRule="auto"/>
      </w:pPr>
      <w:r>
        <w:separator/>
      </w:r>
    </w:p>
  </w:endnote>
  <w:endnote w:type="continuationSeparator" w:id="0">
    <w:p w:rsidR="001F2035" w:rsidRDefault="001F2035" w:rsidP="00A0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CB" w:rsidRPr="00A065CB" w:rsidRDefault="00A065CB" w:rsidP="00A065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521D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35" w:rsidRDefault="001F2035" w:rsidP="00A065CB">
      <w:pPr>
        <w:spacing w:after="0" w:line="240" w:lineRule="auto"/>
      </w:pPr>
      <w:r>
        <w:separator/>
      </w:r>
    </w:p>
  </w:footnote>
  <w:footnote w:type="continuationSeparator" w:id="0">
    <w:p w:rsidR="001F2035" w:rsidRDefault="001F2035" w:rsidP="00A0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14434"/>
    <w:rsid w:val="00132B66"/>
    <w:rsid w:val="0015029B"/>
    <w:rsid w:val="00174D22"/>
    <w:rsid w:val="00180BCE"/>
    <w:rsid w:val="001F203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4F659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21DD"/>
    <w:rsid w:val="00866DC5"/>
    <w:rsid w:val="0087784C"/>
    <w:rsid w:val="008C43A1"/>
    <w:rsid w:val="00913EF8"/>
    <w:rsid w:val="00926A7A"/>
    <w:rsid w:val="0094702A"/>
    <w:rsid w:val="009626C8"/>
    <w:rsid w:val="00990882"/>
    <w:rsid w:val="00A065CB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4534A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5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5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2024-02-16T14:43:00Z</cp:lastPrinted>
  <dcterms:created xsi:type="dcterms:W3CDTF">2024-02-23T10:09:00Z</dcterms:created>
  <dcterms:modified xsi:type="dcterms:W3CDTF">2024-02-23T10:09:00Z</dcterms:modified>
</cp:coreProperties>
</file>