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2FE5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3EFB3131" w14:textId="77777777" w:rsidTr="009851EC">
        <w:tc>
          <w:tcPr>
            <w:tcW w:w="6204" w:type="dxa"/>
            <w:hideMark/>
          </w:tcPr>
          <w:p w14:paraId="3E17625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6690AF3" wp14:editId="36D6112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225ABD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A3EC62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543A41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340EC128" w14:textId="77777777" w:rsidTr="009851EC">
        <w:tc>
          <w:tcPr>
            <w:tcW w:w="6204" w:type="dxa"/>
            <w:hideMark/>
          </w:tcPr>
          <w:p w14:paraId="459B040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6F6A1F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EAF57C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7C6E367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37DB8CFC" w14:textId="77777777" w:rsidTr="009851EC">
        <w:tc>
          <w:tcPr>
            <w:tcW w:w="6204" w:type="dxa"/>
            <w:hideMark/>
          </w:tcPr>
          <w:p w14:paraId="3514F419" w14:textId="21CD3307" w:rsidR="00823825" w:rsidRPr="00DB4229" w:rsidRDefault="0065104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7FE5316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6A44F5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883EB0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2C6F7FB" w14:textId="77777777" w:rsidTr="009851EC">
        <w:tc>
          <w:tcPr>
            <w:tcW w:w="6204" w:type="dxa"/>
            <w:hideMark/>
          </w:tcPr>
          <w:p w14:paraId="7CBC708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64366BE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6D6238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01CFA9C" w14:textId="77777777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5104F">
              <w:rPr>
                <w:rFonts w:ascii="Arial" w:eastAsia="Times New Roman" w:hAnsi="Arial" w:cs="Arial"/>
                <w:b/>
                <w:lang w:val="en-US"/>
              </w:rPr>
              <w:t>1155/2023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436921EB" w14:textId="77777777" w:rsidTr="009851EC">
        <w:tc>
          <w:tcPr>
            <w:tcW w:w="6204" w:type="dxa"/>
            <w:hideMark/>
          </w:tcPr>
          <w:p w14:paraId="12E2735E" w14:textId="77777777" w:rsidR="0065104F" w:rsidRDefault="0065104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062432B3" w14:textId="14708A09" w:rsidR="00823825" w:rsidRPr="00DB4229" w:rsidRDefault="0065104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35B9C0B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221FA9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C97B78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EFA81E2" w14:textId="77777777" w:rsidTr="009851EC">
        <w:tc>
          <w:tcPr>
            <w:tcW w:w="6204" w:type="dxa"/>
            <w:hideMark/>
          </w:tcPr>
          <w:p w14:paraId="334706B8" w14:textId="3720B8DA" w:rsidR="00823825" w:rsidRPr="00DB4229" w:rsidRDefault="0065104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46D98C3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2E5363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E5D5E6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7CF15FC" w14:textId="77777777" w:rsidTr="009851EC">
        <w:tc>
          <w:tcPr>
            <w:tcW w:w="6204" w:type="dxa"/>
            <w:hideMark/>
          </w:tcPr>
          <w:p w14:paraId="1B55A25B" w14:textId="7D60595C" w:rsidR="00823825" w:rsidRPr="00DB4229" w:rsidRDefault="0065104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3F423C3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B0D354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4C1546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E8B2B0F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BFF8F00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61DE7CF" w14:textId="170A891B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5104F">
        <w:rPr>
          <w:rFonts w:ascii="Arial" w:hAnsi="Arial" w:cs="Arial"/>
        </w:rPr>
        <w:t>Павел Томашевски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65104F">
        <w:rPr>
          <w:rFonts w:ascii="Arial" w:hAnsi="Arial" w:cs="Arial"/>
        </w:rPr>
        <w:t>Скопје, ул.11 Октомври бр.23А-2/4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5104F">
        <w:rPr>
          <w:rFonts w:ascii="Arial" w:hAnsi="Arial" w:cs="Arial"/>
        </w:rPr>
        <w:t>доверителот Адвокат Дафинка Ивановска од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65104F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65104F">
        <w:rPr>
          <w:rFonts w:ascii="Arial" w:hAnsi="Arial" w:cs="Arial"/>
        </w:rPr>
        <w:t>ЕДБ 5030997110794 и ЕМБС 5609917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65104F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65104F">
        <w:rPr>
          <w:rFonts w:ascii="Arial" w:hAnsi="Arial" w:cs="Arial"/>
        </w:rPr>
        <w:t>Бул. Јане Сандански бр. 79-2/2 преку полномошник Адвокат Ана Петровски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65104F">
        <w:rPr>
          <w:rFonts w:ascii="Arial" w:hAnsi="Arial" w:cs="Arial"/>
        </w:rPr>
        <w:t>НПН бр. 104/23 од 26.07.2023 година на Нотар Ана Јолакоска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65104F">
        <w:rPr>
          <w:rFonts w:ascii="Arial" w:hAnsi="Arial" w:cs="Arial"/>
        </w:rPr>
        <w:t>должникот Друштво за градежништво Д.С. ГАЛАБ ДООЕЛ Скопје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65104F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65104F">
        <w:rPr>
          <w:rFonts w:ascii="Arial" w:hAnsi="Arial" w:cs="Arial"/>
        </w:rPr>
        <w:t>ЕДБ 4030992254727 и ЕМБС 4573714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65104F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65104F">
        <w:rPr>
          <w:rFonts w:ascii="Arial" w:hAnsi="Arial" w:cs="Arial"/>
        </w:rPr>
        <w:t>Бул. Партизански Одреди бр. 14а-3 Скопје - Центар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Pr="00823825">
        <w:rPr>
          <w:rFonts w:ascii="Arial" w:hAnsi="Arial" w:cs="Arial"/>
        </w:rPr>
        <w:t xml:space="preserve"> за спроведување на извршување на ден </w:t>
      </w:r>
      <w:bookmarkStart w:id="26" w:name="DatumIzdava"/>
      <w:bookmarkEnd w:id="26"/>
      <w:r w:rsidR="0049184A">
        <w:rPr>
          <w:rFonts w:ascii="Arial" w:hAnsi="Arial" w:cs="Arial"/>
        </w:rPr>
        <w:t>20</w:t>
      </w:r>
      <w:r w:rsidR="0065104F">
        <w:rPr>
          <w:rFonts w:ascii="Arial" w:hAnsi="Arial" w:cs="Arial"/>
        </w:rPr>
        <w:t>.06.2025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7452F738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246C7337" w14:textId="77777777" w:rsidR="00BB4977" w:rsidRDefault="00BB4977" w:rsidP="00BB49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6F8CB8FA" w14:textId="77777777" w:rsidR="00BB4977" w:rsidRDefault="00BB4977" w:rsidP="00BB49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14:paraId="04A15146" w14:textId="77777777" w:rsidR="00BB4977" w:rsidRDefault="00BB4977" w:rsidP="00BB49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3BB7A70C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04F2E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E3A46B1" w14:textId="30B0FEE8" w:rsidR="00BB4977" w:rsidRDefault="00BB4977" w:rsidP="00BB4977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ТРЕТА продажба со усно  јавно наддавање на недвижностите означени како:</w:t>
      </w:r>
    </w:p>
    <w:p w14:paraId="0CB6C9DF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</w:t>
      </w:r>
      <w:proofErr w:type="spellStart"/>
      <w:r>
        <w:rPr>
          <w:rFonts w:ascii="Arial" w:hAnsi="Arial" w:cs="Arial"/>
          <w:lang w:val="en-US"/>
        </w:rPr>
        <w:t>едвижност</w:t>
      </w:r>
      <w:proofErr w:type="spellEnd"/>
      <w:r>
        <w:rPr>
          <w:rFonts w:ascii="Arial" w:hAnsi="Arial" w:cs="Arial"/>
        </w:rPr>
        <w:t xml:space="preserve"> запишана во </w:t>
      </w:r>
      <w:r>
        <w:rPr>
          <w:rFonts w:ascii="Arial" w:eastAsia="Times New Roman" w:hAnsi="Arial" w:cs="Arial"/>
          <w:b/>
        </w:rPr>
        <w:t xml:space="preserve">ИЛ </w:t>
      </w:r>
      <w:r>
        <w:rPr>
          <w:rFonts w:ascii="Arial" w:hAnsi="Arial" w:cs="Arial"/>
          <w:b/>
        </w:rPr>
        <w:t>бр.75297</w:t>
      </w:r>
      <w:r>
        <w:rPr>
          <w:rFonts w:ascii="Arial" w:hAnsi="Arial" w:cs="Arial"/>
        </w:rPr>
        <w:t xml:space="preserve"> Катастарска општина Карпош при Агенција за катастар на недвижности на РСМ – Центар за катастар на недвижности во Скопје врз </w:t>
      </w:r>
      <w:r>
        <w:rPr>
          <w:rFonts w:ascii="Arial" w:hAnsi="Arial" w:cs="Arial"/>
          <w:b/>
          <w:bCs/>
        </w:rPr>
        <w:t xml:space="preserve">186/223 идеален дел од недвижност во сосопственост на должникот </w:t>
      </w:r>
      <w:r>
        <w:rPr>
          <w:rFonts w:ascii="Arial" w:hAnsi="Arial" w:cs="Arial"/>
        </w:rPr>
        <w:t>Друштво за градежништво Д.С. ГАЛАБ ДООЕЛ Скопје од Скопје со следните ознаки:</w:t>
      </w:r>
      <w:r>
        <w:rPr>
          <w:rFonts w:ascii="Arial" w:hAnsi="Arial" w:cs="Arial"/>
          <w:b/>
          <w:bCs/>
        </w:rPr>
        <w:t xml:space="preserve"> </w:t>
      </w:r>
    </w:p>
    <w:p w14:paraId="5B6B341F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page" w:tblpX="1" w:tblpY="-77"/>
        <w:tblW w:w="13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84"/>
        <w:gridCol w:w="1045"/>
        <w:gridCol w:w="122"/>
        <w:gridCol w:w="283"/>
        <w:gridCol w:w="1135"/>
        <w:gridCol w:w="284"/>
        <w:gridCol w:w="283"/>
        <w:gridCol w:w="426"/>
        <w:gridCol w:w="534"/>
        <w:gridCol w:w="709"/>
        <w:gridCol w:w="850"/>
        <w:gridCol w:w="851"/>
        <w:gridCol w:w="1135"/>
        <w:gridCol w:w="1135"/>
        <w:gridCol w:w="2086"/>
        <w:gridCol w:w="1301"/>
        <w:gridCol w:w="34"/>
      </w:tblGrid>
      <w:tr w:rsidR="00BB4977" w14:paraId="03AE56AB" w14:textId="77777777" w:rsidTr="00BB4977"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75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86B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0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3220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ЛИСТ В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ПОДАТОЦИ ЗА ЗГРАДА ПОСЕБНИ ДЕЛОВИ ОД ЗГРАДИ И ДРУГИ ОБЈЕКТИ И ЗА ПРАВОТО НА СОПСТВЕНОСТ</w:t>
            </w:r>
          </w:p>
        </w:tc>
      </w:tr>
      <w:tr w:rsidR="00BB4977" w14:paraId="0765B820" w14:textId="77777777" w:rsidTr="00BB4977">
        <w:trPr>
          <w:trHeight w:val="450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FA0F5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Бр.на КП</w:t>
            </w:r>
          </w:p>
          <w:p w14:paraId="6E0EB1BD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9E9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Адреса улица и куќен број на зграда</w:t>
            </w: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1D54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зграда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0F1F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Намена на зграда превземена при конверзија на податоците на стариот ел систем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08366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Влез/Кат/Број на посебен заеднички дел од зграда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D001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Отворена површина во м2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1601A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Волумен м 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07F98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Намена на посебен/заеднички дел од зграда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A76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Внатрешна површина во м2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1C69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Сопственост/сосопственост/заедничка сопственост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C5878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предмет по кој е извршено запишување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AF25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Датум и час на прием на пријавата за запишување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010D3E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</w:tr>
      <w:tr w:rsidR="00BB4977" w14:paraId="5445A12D" w14:textId="77777777" w:rsidTr="00BB4977">
        <w:trPr>
          <w:trHeight w:val="465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56ABB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Основен</w:t>
            </w:r>
          </w:p>
          <w:p w14:paraId="3BEC703C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9A81A3" w14:textId="77777777" w:rsidR="00BB4977" w:rsidRDefault="00BB4977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дел</w:t>
            </w:r>
          </w:p>
          <w:p w14:paraId="5A6C543B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4BC1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4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E94E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92609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74F2CB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Влез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3598B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кат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DF16D0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2A5D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14E9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03AC2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1817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0EAF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31BA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8AAD3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0E3CF8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lang w:val="en-US" w:eastAsia="mk-MK"/>
              </w:rPr>
            </w:pPr>
          </w:p>
        </w:tc>
      </w:tr>
      <w:tr w:rsidR="00BB4977" w14:paraId="7E11B742" w14:textId="77777777" w:rsidTr="00BB4977">
        <w:trPr>
          <w:gridAfter w:val="1"/>
          <w:wAfter w:w="34" w:type="dxa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452633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1260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D73DC2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D0B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П.Одреди бр. 113 Б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03FF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11E6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А2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0F6C90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49924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33E933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000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0B52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E856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F0C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6D6DA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D2F2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сосопственост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7C43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1112-11454/2013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36EB" w14:textId="77777777" w:rsidR="00BB4977" w:rsidRDefault="00BB4977">
            <w:pPr>
              <w:jc w:val="both"/>
              <w:rPr>
                <w:rFonts w:ascii="Arial" w:hAnsi="Arial" w:cs="Arial"/>
                <w:bCs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03.06.2013  12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06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44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4A8D0B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</w:tr>
    </w:tbl>
    <w:p w14:paraId="08B05E22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 вкупна внатрешна површина од 223 м2</w:t>
      </w:r>
    </w:p>
    <w:p w14:paraId="7117FB44" w14:textId="3789AEEC" w:rsidR="00BB4977" w:rsidRDefault="0049184A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В</w:t>
      </w:r>
      <w:r w:rsidR="00BB4977">
        <w:rPr>
          <w:rFonts w:ascii="Arial" w:hAnsi="Arial" w:cs="Arial"/>
        </w:rPr>
        <w:t>редност</w:t>
      </w:r>
      <w:r>
        <w:rPr>
          <w:rFonts w:ascii="Arial" w:hAnsi="Arial" w:cs="Arial"/>
        </w:rPr>
        <w:t>а</w:t>
      </w:r>
      <w:r w:rsidR="00BB4977">
        <w:rPr>
          <w:rFonts w:ascii="Arial" w:hAnsi="Arial" w:cs="Arial"/>
        </w:rPr>
        <w:t xml:space="preserve"> на</w:t>
      </w:r>
      <w:bookmarkStart w:id="27" w:name="_Hlk157687315"/>
      <w:r w:rsidR="00BB4977">
        <w:rPr>
          <w:rFonts w:ascii="Arial" w:hAnsi="Arial" w:cs="Arial"/>
        </w:rPr>
        <w:t xml:space="preserve"> недвижноста, дел од посед </w:t>
      </w:r>
      <w:bookmarkEnd w:id="27"/>
      <w:r w:rsidR="00BB4977">
        <w:rPr>
          <w:rFonts w:ascii="Arial" w:hAnsi="Arial" w:cs="Arial"/>
        </w:rPr>
        <w:t>186м2 утврдена со заклучок на Извршителот Павел Томашевски од 01.02.2024 година изнесува  110.330</w:t>
      </w:r>
      <w:r w:rsidR="00BB4977">
        <w:rPr>
          <w:rFonts w:ascii="Arial" w:hAnsi="Arial" w:cs="Arial"/>
          <w:lang w:val="en-US"/>
        </w:rPr>
        <w:t xml:space="preserve"> € </w:t>
      </w:r>
      <w:proofErr w:type="spellStart"/>
      <w:r w:rsidR="00BB4977">
        <w:rPr>
          <w:rFonts w:ascii="Arial" w:hAnsi="Arial" w:cs="Arial"/>
          <w:lang w:val="en-US"/>
        </w:rPr>
        <w:t>во</w:t>
      </w:r>
      <w:proofErr w:type="spellEnd"/>
      <w:r w:rsidR="00BB4977">
        <w:rPr>
          <w:rFonts w:ascii="Arial" w:hAnsi="Arial" w:cs="Arial"/>
          <w:lang w:val="en-US"/>
        </w:rPr>
        <w:t xml:space="preserve"> </w:t>
      </w:r>
      <w:proofErr w:type="spellStart"/>
      <w:r w:rsidR="00BB4977">
        <w:rPr>
          <w:rFonts w:ascii="Arial" w:hAnsi="Arial" w:cs="Arial"/>
          <w:lang w:val="en-US"/>
        </w:rPr>
        <w:t>противвредност</w:t>
      </w:r>
      <w:proofErr w:type="spellEnd"/>
      <w:r w:rsidR="00BB4977">
        <w:rPr>
          <w:rFonts w:ascii="Arial" w:hAnsi="Arial" w:cs="Arial"/>
          <w:lang w:val="en-US"/>
        </w:rPr>
        <w:t xml:space="preserve"> од 6.785.295,00</w:t>
      </w:r>
      <w:r w:rsidR="00BB4977">
        <w:rPr>
          <w:rFonts w:ascii="Arial" w:hAnsi="Arial" w:cs="Arial"/>
        </w:rPr>
        <w:t xml:space="preserve"> денари </w:t>
      </w:r>
      <w:r w:rsidR="00BB4977">
        <w:rPr>
          <w:rFonts w:ascii="Arial" w:hAnsi="Arial" w:cs="Arial"/>
          <w:lang w:val="ru-RU"/>
        </w:rPr>
        <w:t>усвоено за 1</w:t>
      </w:r>
      <w:r w:rsidR="00BB4977">
        <w:rPr>
          <w:rFonts w:ascii="Arial" w:hAnsi="Arial" w:cs="Arial"/>
          <w:lang w:val="en-US"/>
        </w:rPr>
        <w:t xml:space="preserve">€=61,50 </w:t>
      </w:r>
      <w:proofErr w:type="spellStart"/>
      <w:r w:rsidR="00BB4977">
        <w:rPr>
          <w:rFonts w:ascii="Arial" w:hAnsi="Arial" w:cs="Arial"/>
          <w:lang w:val="en-US"/>
        </w:rPr>
        <w:t>денари</w:t>
      </w:r>
      <w:proofErr w:type="spellEnd"/>
      <w:r w:rsidR="00BB4977">
        <w:rPr>
          <w:rFonts w:ascii="Arial" w:hAnsi="Arial" w:cs="Arial"/>
          <w:b/>
          <w:bCs/>
          <w:lang w:val="en-US"/>
        </w:rPr>
        <w:t xml:space="preserve"> </w:t>
      </w:r>
      <w:r w:rsidR="00BB4977">
        <w:rPr>
          <w:rFonts w:ascii="Arial" w:hAnsi="Arial" w:cs="Arial"/>
        </w:rPr>
        <w:t>со вклучен ДДВ</w:t>
      </w:r>
      <w:r w:rsidR="00BB4977">
        <w:rPr>
          <w:rFonts w:ascii="Arial" w:hAnsi="Arial" w:cs="Arial"/>
          <w:b/>
          <w:bCs/>
        </w:rPr>
        <w:t xml:space="preserve"> како почетна цена за продажба на недвижноста</w:t>
      </w:r>
      <w:r w:rsidR="00BB4977">
        <w:rPr>
          <w:rFonts w:ascii="Arial" w:hAnsi="Arial" w:cs="Arial"/>
        </w:rPr>
        <w:t>,</w:t>
      </w:r>
      <w:bookmarkStart w:id="28" w:name="_Hlk178843046"/>
      <w:r w:rsidR="00BB4977">
        <w:rPr>
          <w:rFonts w:ascii="Arial" w:hAnsi="Arial" w:cs="Arial"/>
          <w:b/>
          <w:bCs/>
        </w:rPr>
        <w:t xml:space="preserve">на </w:t>
      </w:r>
      <w:r w:rsidR="00BB4977">
        <w:rPr>
          <w:rFonts w:ascii="Arial" w:hAnsi="Arial" w:cs="Arial"/>
          <w:b/>
          <w:bCs/>
        </w:rPr>
        <w:lastRenderedPageBreak/>
        <w:t>третото усно јавно наддавање по предлог на доверителот Е НАМАЛЕНА во износ од 4.523.530,00 денари</w:t>
      </w:r>
      <w:r w:rsidR="00BB4977">
        <w:rPr>
          <w:rFonts w:ascii="Arial" w:hAnsi="Arial" w:cs="Arial"/>
        </w:rPr>
        <w:t xml:space="preserve"> со вклучен ДДВ (да се усвои денарската вредност на еврото во моментот на трансакцијата), како почетна цена за продажба на недвижноста</w:t>
      </w:r>
      <w:r w:rsidR="00BB4977">
        <w:rPr>
          <w:rFonts w:ascii="Arial" w:eastAsia="Times New Roman" w:hAnsi="Arial" w:cs="Arial"/>
        </w:rPr>
        <w:t xml:space="preserve"> под која недвижноста не може да се продаде на третото</w:t>
      </w:r>
      <w:r>
        <w:rPr>
          <w:rFonts w:ascii="Arial" w:eastAsia="Times New Roman" w:hAnsi="Arial" w:cs="Arial"/>
        </w:rPr>
        <w:t xml:space="preserve"> усно</w:t>
      </w:r>
      <w:r w:rsidR="00BB4977">
        <w:rPr>
          <w:rFonts w:ascii="Arial" w:eastAsia="Times New Roman" w:hAnsi="Arial" w:cs="Arial"/>
        </w:rPr>
        <w:t xml:space="preserve"> јавно наддавање.</w:t>
      </w:r>
    </w:p>
    <w:p w14:paraId="400F5365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bookmarkEnd w:id="28"/>
    <w:p w14:paraId="26FF0E8D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јавното наддавање можат да учествуваат само лица кои претходно 1 ден пред јавното наддавање положиле гаранција која изнесува 1/10 (една десеттина) од утврдената вредност на недвижноста, со тоа што во цел на дознака треба да стои И.бр. 1155/2023-</w:t>
      </w:r>
      <w:r>
        <w:rPr>
          <w:rFonts w:ascii="Arial" w:eastAsia="Times New Roman" w:hAnsi="Arial" w:cs="Arial"/>
          <w:lang w:val="en-US"/>
        </w:rPr>
        <w:t>I</w:t>
      </w:r>
      <w:r>
        <w:rPr>
          <w:rFonts w:ascii="Arial" w:eastAsia="Times New Roman" w:hAnsi="Arial" w:cs="Arial"/>
        </w:rPr>
        <w:t>.</w:t>
      </w:r>
    </w:p>
    <w:p w14:paraId="21DE0E4B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5ED70945" w14:textId="77777777" w:rsidR="00BB4977" w:rsidRDefault="00BB4977" w:rsidP="00BB497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en-US"/>
        </w:rPr>
        <w:t>II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недвижност запишана во </w:t>
      </w:r>
      <w:r>
        <w:rPr>
          <w:rFonts w:ascii="Arial" w:eastAsia="Times New Roman" w:hAnsi="Arial" w:cs="Arial"/>
          <w:b/>
        </w:rPr>
        <w:t xml:space="preserve">ИЛ </w:t>
      </w:r>
      <w:r>
        <w:rPr>
          <w:rFonts w:ascii="Arial" w:hAnsi="Arial" w:cs="Arial"/>
          <w:b/>
        </w:rPr>
        <w:t>бр.</w:t>
      </w:r>
      <w:r>
        <w:rPr>
          <w:rFonts w:ascii="Arial" w:hAnsi="Arial" w:cs="Arial"/>
          <w:b/>
          <w:bCs/>
        </w:rPr>
        <w:t xml:space="preserve"> бр.95134</w:t>
      </w:r>
      <w:r>
        <w:rPr>
          <w:rFonts w:ascii="Arial" w:hAnsi="Arial" w:cs="Arial"/>
        </w:rPr>
        <w:t xml:space="preserve">  Катастарска општина Ѓорче Петров 6-Ѓорче Петров при Агенција за катастар на недвижности на РСМ – Центар за катастар на недвижности во Скопје </w:t>
      </w:r>
      <w:r>
        <w:rPr>
          <w:rFonts w:ascii="Arial" w:hAnsi="Arial" w:cs="Arial"/>
          <w:b/>
          <w:bCs/>
        </w:rPr>
        <w:t>врз 217/234 идеален дел од недвижност сосопственост</w:t>
      </w:r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b/>
        </w:rPr>
        <w:t xml:space="preserve">должникот </w:t>
      </w:r>
      <w:r>
        <w:rPr>
          <w:rFonts w:ascii="Arial" w:hAnsi="Arial" w:cs="Arial"/>
        </w:rPr>
        <w:t>Друштво за градежништво Д.С. ГАЛАБ ДООЕЛ Скопје од Скопје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со следните ознаки:</w:t>
      </w:r>
    </w:p>
    <w:tbl>
      <w:tblPr>
        <w:tblW w:w="109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37"/>
        <w:gridCol w:w="852"/>
        <w:gridCol w:w="100"/>
        <w:gridCol w:w="230"/>
        <w:gridCol w:w="924"/>
        <w:gridCol w:w="236"/>
        <w:gridCol w:w="236"/>
        <w:gridCol w:w="348"/>
        <w:gridCol w:w="436"/>
        <w:gridCol w:w="578"/>
        <w:gridCol w:w="693"/>
        <w:gridCol w:w="694"/>
        <w:gridCol w:w="924"/>
        <w:gridCol w:w="924"/>
        <w:gridCol w:w="2551"/>
        <w:gridCol w:w="237"/>
        <w:gridCol w:w="9"/>
      </w:tblGrid>
      <w:tr w:rsidR="00BB4977" w14:paraId="7E94B525" w14:textId="77777777" w:rsidTr="00BB4977">
        <w:trPr>
          <w:trHeight w:val="415"/>
        </w:trPr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747B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7969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E8C2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ЛИСТ В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ПОДАТОЦИ ЗА ЗГРАДА ПОСЕБНИ ДЕЛОВИ ОД ЗГРАДИ И ДРУГИ ОБЈЕКТИ И ЗА ПРАВОТО НА СОПСТВЕНОСТ</w:t>
            </w:r>
          </w:p>
        </w:tc>
      </w:tr>
      <w:tr w:rsidR="00BB4977" w14:paraId="6DE11368" w14:textId="77777777" w:rsidTr="00BB4977">
        <w:trPr>
          <w:gridAfter w:val="1"/>
          <w:wAfter w:w="8" w:type="dxa"/>
          <w:trHeight w:val="454"/>
        </w:trPr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656FC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Бр.на КП</w:t>
            </w:r>
          </w:p>
          <w:p w14:paraId="6A73D5D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F8034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Адреса улица и куќен број на зграда</w:t>
            </w:r>
          </w:p>
        </w:tc>
        <w:tc>
          <w:tcPr>
            <w:tcW w:w="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48B2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зграда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AD9A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Намена на зграда превземена при конверзија на податоците на стариот ел систем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93DE1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Влез/Кат/Број на посебен заеднички дел од зграда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D69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Отворена површина во м2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5696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Волумен м 3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685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Намена на посебен/заеднички дел од зграда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2BBF6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Внатрешна површина во м2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9B3B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Сопственост/сосопственост/заедничка сопственост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CF3E0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предмет по кој е извршено запишување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49482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Датум и час на прием на пријавата за запишување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D1FCEF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</w:tr>
      <w:tr w:rsidR="00BB4977" w14:paraId="68CCFD21" w14:textId="77777777" w:rsidTr="00BB4977">
        <w:trPr>
          <w:gridAfter w:val="1"/>
          <w:wAfter w:w="8" w:type="dxa"/>
          <w:trHeight w:val="470"/>
        </w:trPr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27646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Основен</w:t>
            </w:r>
          </w:p>
          <w:p w14:paraId="4F705CD5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62588" w14:textId="77777777" w:rsidR="00BB4977" w:rsidRDefault="00BB4977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дел</w:t>
            </w:r>
          </w:p>
          <w:p w14:paraId="14FA9732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02E6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1211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C7DA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1BE071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Влез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7E3E9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кат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351EF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F02F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02EE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E45B9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574D8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04381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A9F2E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97017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DE0E07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lang w:val="en-US" w:eastAsia="mk-MK"/>
              </w:rPr>
            </w:pPr>
          </w:p>
        </w:tc>
      </w:tr>
      <w:tr w:rsidR="00BB4977" w14:paraId="65D95527" w14:textId="77777777" w:rsidTr="00BB4977">
        <w:trPr>
          <w:gridAfter w:val="1"/>
          <w:wAfter w:w="9" w:type="dxa"/>
          <w:trHeight w:val="8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17CBFC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9259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32B9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BDB8B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Мице Козар бр. 25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2328B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9F08A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А1-1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2DA324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D88116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DCD6C5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431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CF6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7A9C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Г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B847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234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6BD19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сосопственост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1546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1122-290/2019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0CC76" w14:textId="77777777" w:rsidR="00BB4977" w:rsidRDefault="00BB4977">
            <w:pPr>
              <w:jc w:val="both"/>
              <w:rPr>
                <w:rFonts w:ascii="Arial" w:hAnsi="Arial" w:cs="Arial"/>
                <w:bCs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22.09.2019  10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41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80B62A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</w:tr>
    </w:tbl>
    <w:p w14:paraId="5DA4A896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0E46028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 вкупна внатрешна површина од 234 м2</w:t>
      </w:r>
    </w:p>
    <w:p w14:paraId="244993F5" w14:textId="30FFD796" w:rsidR="00BB4977" w:rsidRDefault="0049184A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В</w:t>
      </w:r>
      <w:r w:rsidR="00BB4977">
        <w:rPr>
          <w:rFonts w:ascii="Arial" w:hAnsi="Arial" w:cs="Arial"/>
        </w:rPr>
        <w:t>редност</w:t>
      </w:r>
      <w:r>
        <w:rPr>
          <w:rFonts w:ascii="Arial" w:hAnsi="Arial" w:cs="Arial"/>
        </w:rPr>
        <w:t>а</w:t>
      </w:r>
      <w:r w:rsidR="00BB4977">
        <w:rPr>
          <w:rFonts w:ascii="Arial" w:hAnsi="Arial" w:cs="Arial"/>
        </w:rPr>
        <w:t xml:space="preserve"> на недвижноста, дел од посед </w:t>
      </w:r>
      <w:r w:rsidR="00BB4977">
        <w:rPr>
          <w:rFonts w:ascii="Arial" w:hAnsi="Arial" w:cs="Arial"/>
          <w:lang w:val="en-US"/>
        </w:rPr>
        <w:t>217</w:t>
      </w:r>
      <w:r w:rsidR="00BB4977">
        <w:rPr>
          <w:rFonts w:ascii="Arial" w:hAnsi="Arial" w:cs="Arial"/>
        </w:rPr>
        <w:t>м2 утврдена со заклучок на Извршителот Павел Томашевски од 01.02.2024 година изнесува  94.390</w:t>
      </w:r>
      <w:r w:rsidR="00BB4977">
        <w:rPr>
          <w:rFonts w:ascii="Arial" w:hAnsi="Arial" w:cs="Arial"/>
          <w:lang w:val="en-US"/>
        </w:rPr>
        <w:t xml:space="preserve"> €</w:t>
      </w:r>
      <w:r w:rsidR="00BB4977">
        <w:rPr>
          <w:rFonts w:ascii="Arial" w:hAnsi="Arial" w:cs="Arial"/>
        </w:rPr>
        <w:t xml:space="preserve"> во противвредност од 5.804.985,00 денари </w:t>
      </w:r>
      <w:r w:rsidR="00BB4977">
        <w:rPr>
          <w:rFonts w:ascii="Arial" w:hAnsi="Arial" w:cs="Arial"/>
          <w:lang w:val="ru-RU"/>
        </w:rPr>
        <w:t>усвоено за 1</w:t>
      </w:r>
      <w:r w:rsidR="00BB4977">
        <w:rPr>
          <w:rFonts w:ascii="Arial" w:hAnsi="Arial" w:cs="Arial"/>
          <w:lang w:val="en-US"/>
        </w:rPr>
        <w:t xml:space="preserve">€=61,50 </w:t>
      </w:r>
      <w:proofErr w:type="spellStart"/>
      <w:r w:rsidR="00BB4977">
        <w:rPr>
          <w:rFonts w:ascii="Arial" w:hAnsi="Arial" w:cs="Arial"/>
          <w:lang w:val="en-US"/>
        </w:rPr>
        <w:t>денари</w:t>
      </w:r>
      <w:proofErr w:type="spellEnd"/>
      <w:r w:rsidR="00BB4977">
        <w:rPr>
          <w:rFonts w:ascii="Arial" w:hAnsi="Arial" w:cs="Arial"/>
          <w:b/>
          <w:bCs/>
        </w:rPr>
        <w:t xml:space="preserve"> </w:t>
      </w:r>
      <w:r w:rsidR="00BB4977">
        <w:rPr>
          <w:rFonts w:ascii="Arial" w:hAnsi="Arial" w:cs="Arial"/>
        </w:rPr>
        <w:t>со вклучен ДДВ</w:t>
      </w:r>
      <w:r w:rsidR="00BB4977">
        <w:rPr>
          <w:rFonts w:ascii="Arial" w:hAnsi="Arial" w:cs="Arial"/>
          <w:b/>
          <w:bCs/>
        </w:rPr>
        <w:t xml:space="preserve"> како почетна цена за продажба на недвижноста</w:t>
      </w:r>
      <w:r w:rsidR="00BB4977">
        <w:rPr>
          <w:rFonts w:ascii="Arial" w:hAnsi="Arial" w:cs="Arial"/>
        </w:rPr>
        <w:t>,</w:t>
      </w:r>
      <w:r w:rsidR="00BB4977">
        <w:rPr>
          <w:rFonts w:ascii="Arial" w:eastAsia="Times New Roman" w:hAnsi="Arial" w:cs="Arial"/>
        </w:rPr>
        <w:t xml:space="preserve"> </w:t>
      </w:r>
      <w:r w:rsidR="00BB4977">
        <w:rPr>
          <w:rFonts w:ascii="Arial" w:hAnsi="Arial" w:cs="Arial"/>
          <w:b/>
          <w:bCs/>
        </w:rPr>
        <w:t>на третото усно јавно наддавање по предлог на доверителот Е НАМАЛЕНА во износ од 3.869.990,00 денари</w:t>
      </w:r>
      <w:r w:rsidR="00BB4977">
        <w:rPr>
          <w:rFonts w:ascii="Arial" w:hAnsi="Arial" w:cs="Arial"/>
        </w:rPr>
        <w:t xml:space="preserve"> со вклучен ДДВ, (да се усвои денарската вредност на еврото во моментот на трансакцијата) како почетна цена за продажба на недвижноста, </w:t>
      </w:r>
      <w:r w:rsidR="00BB4977">
        <w:rPr>
          <w:rFonts w:ascii="Arial" w:eastAsia="Times New Roman" w:hAnsi="Arial" w:cs="Arial"/>
        </w:rPr>
        <w:t xml:space="preserve">под која недвижноста не може да се продаде на третото </w:t>
      </w:r>
      <w:r>
        <w:rPr>
          <w:rFonts w:ascii="Arial" w:eastAsia="Times New Roman" w:hAnsi="Arial" w:cs="Arial"/>
        </w:rPr>
        <w:t xml:space="preserve">усно </w:t>
      </w:r>
      <w:r w:rsidR="00BB4977">
        <w:rPr>
          <w:rFonts w:ascii="Arial" w:eastAsia="Times New Roman" w:hAnsi="Arial" w:cs="Arial"/>
        </w:rPr>
        <w:t>јавно наддавање.</w:t>
      </w:r>
    </w:p>
    <w:p w14:paraId="35BDE509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51086B9A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јавното наддавање можат да учествуваат само лица кои претходно 1 ден пред јавното наддавање положиле гаранција која изнесува 1/10 (една десеттина) од утврдената вредност на недвижноста, со тоа што во цел на дознака треба да стои И.бр. 1155/2023-</w:t>
      </w:r>
      <w:r>
        <w:rPr>
          <w:rFonts w:ascii="Arial" w:eastAsia="Times New Roman" w:hAnsi="Arial" w:cs="Arial"/>
          <w:lang w:val="en-US"/>
        </w:rPr>
        <w:t>II.</w:t>
      </w:r>
    </w:p>
    <w:p w14:paraId="4B14CAE9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77B92FEC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</w:rPr>
        <w:t>недвижност запишана во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ИЛ.бр.</w:t>
      </w:r>
      <w:proofErr w:type="gramStart"/>
      <w:r>
        <w:rPr>
          <w:rFonts w:ascii="Arial" w:hAnsi="Arial" w:cs="Arial"/>
          <w:b/>
          <w:bCs/>
        </w:rPr>
        <w:t>93850</w:t>
      </w:r>
      <w:r>
        <w:rPr>
          <w:rFonts w:ascii="Arial" w:hAnsi="Arial" w:cs="Arial"/>
        </w:rPr>
        <w:t xml:space="preserve">  Катастарска</w:t>
      </w:r>
      <w:proofErr w:type="gramEnd"/>
      <w:r>
        <w:rPr>
          <w:rFonts w:ascii="Arial" w:hAnsi="Arial" w:cs="Arial"/>
        </w:rPr>
        <w:t xml:space="preserve"> општина Ѓорче Петров 6-Ѓорче Петров при Агенција за катастар на недвижности на РСМ – Центар за катастар на недвижности во Скопје врз </w:t>
      </w:r>
      <w:r>
        <w:rPr>
          <w:rFonts w:ascii="Arial" w:hAnsi="Arial" w:cs="Arial"/>
          <w:b/>
          <w:bCs/>
        </w:rPr>
        <w:t>156/228 идеален дел од недвижност сосопственост</w:t>
      </w:r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b/>
        </w:rPr>
        <w:t xml:space="preserve">должникот </w:t>
      </w:r>
      <w:r>
        <w:rPr>
          <w:rFonts w:ascii="Arial" w:hAnsi="Arial" w:cs="Arial"/>
        </w:rPr>
        <w:t>Друштво за градежништво Д.С. ГАЛАБ ДООЕЛ Скопје од Скопје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со следните ознаки:</w:t>
      </w:r>
    </w:p>
    <w:p w14:paraId="1670646D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109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36"/>
        <w:gridCol w:w="851"/>
        <w:gridCol w:w="100"/>
        <w:gridCol w:w="230"/>
        <w:gridCol w:w="926"/>
        <w:gridCol w:w="236"/>
        <w:gridCol w:w="236"/>
        <w:gridCol w:w="348"/>
        <w:gridCol w:w="436"/>
        <w:gridCol w:w="578"/>
        <w:gridCol w:w="693"/>
        <w:gridCol w:w="694"/>
        <w:gridCol w:w="926"/>
        <w:gridCol w:w="926"/>
        <w:gridCol w:w="2559"/>
        <w:gridCol w:w="236"/>
      </w:tblGrid>
      <w:tr w:rsidR="00BB4977" w14:paraId="72AA53D4" w14:textId="77777777" w:rsidTr="00BB4977">
        <w:trPr>
          <w:trHeight w:val="394"/>
        </w:trPr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6E74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5591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29E93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ЛИСТ В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ПОДАТОЦИ ЗА ЗГРАДА ПОСЕБНИ ДЕЛОВИ ОД ЗГРАДИ И ДРУГИ ОБЈЕКТИ И ЗА ПРАВОТО НА СОПСТВЕНОСТ</w:t>
            </w:r>
          </w:p>
        </w:tc>
      </w:tr>
      <w:tr w:rsidR="00BB4977" w14:paraId="054C549A" w14:textId="77777777" w:rsidTr="00BB4977">
        <w:trPr>
          <w:trHeight w:val="441"/>
        </w:trPr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ED179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lastRenderedPageBreak/>
              <w:t>Бр.на КП</w:t>
            </w:r>
          </w:p>
          <w:p w14:paraId="4F96C056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D719D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Адреса улица и куќен број на зграда</w:t>
            </w:r>
          </w:p>
        </w:tc>
        <w:tc>
          <w:tcPr>
            <w:tcW w:w="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9416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зграда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FA1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Намена на зграда превземена при конверзија на податоците на стариот ел систем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6C25FC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Влез/Кат/Број на посебен заеднички дел од зграда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863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Отворена површина во м2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C30E8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Волумен м 3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D3768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Намена на посебен/заеднички дел од зграда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365D3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Внатрешна површина во м2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62FB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Сопственост/сосопственост/заедничка сопственост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2DDD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предмет по кој е извршено запишување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93B79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Датум и час на прием на пријавата за запишување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9B4FAB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</w:tr>
      <w:tr w:rsidR="00BB4977" w14:paraId="09C5B029" w14:textId="77777777" w:rsidTr="00BB4977">
        <w:trPr>
          <w:trHeight w:val="456"/>
        </w:trPr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646A0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Основен</w:t>
            </w:r>
          </w:p>
          <w:p w14:paraId="74E0482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E07AB" w14:textId="77777777" w:rsidR="00BB4977" w:rsidRDefault="00BB4977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дел</w:t>
            </w:r>
          </w:p>
          <w:p w14:paraId="75B907C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5E20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3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C7DE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6C1C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004D8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Влез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AC2331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кат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CEEA23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2AAA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8F74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2ADD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0BF7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FEF6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0035A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6166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BE4764" w14:textId="77777777" w:rsidR="00BB4977" w:rsidRDefault="00BB4977">
            <w:pPr>
              <w:spacing w:after="0" w:line="240" w:lineRule="auto"/>
              <w:rPr>
                <w:rFonts w:ascii="Arial" w:hAnsi="Arial" w:cs="Arial"/>
                <w:bCs/>
                <w:lang w:val="en-US" w:eastAsia="mk-MK"/>
              </w:rPr>
            </w:pPr>
          </w:p>
        </w:tc>
      </w:tr>
      <w:tr w:rsidR="00BB4977" w14:paraId="0ED01AD7" w14:textId="77777777" w:rsidTr="00BB4977">
        <w:trPr>
          <w:trHeight w:val="80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03BD6F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9258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870911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39E6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Мице Козар бр. 27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ADAE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0A187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А2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016171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040061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8F8701" w14:textId="77777777" w:rsidR="00BB4977" w:rsidRDefault="00BB4977">
            <w:pPr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1A0B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C1F5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7A30D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Г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71BC4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228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F35C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сосопственост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035D" w14:textId="77777777" w:rsidR="00BB4977" w:rsidRDefault="00BB497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1122-290/2019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ED2AF" w14:textId="77777777" w:rsidR="00BB4977" w:rsidRDefault="00BB4977">
            <w:pPr>
              <w:jc w:val="both"/>
              <w:rPr>
                <w:rFonts w:ascii="Arial" w:hAnsi="Arial" w:cs="Arial"/>
                <w:bCs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22.09.2019  10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41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F583DA" w14:textId="77777777" w:rsidR="00BB4977" w:rsidRDefault="00BB4977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</w:tr>
    </w:tbl>
    <w:p w14:paraId="60A25902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F3D96B0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 вкупна внатрешна површина од 228 м2</w:t>
      </w:r>
    </w:p>
    <w:p w14:paraId="67155B24" w14:textId="3D08E6E3" w:rsidR="00BB4977" w:rsidRDefault="00BB4977" w:rsidP="004918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</w:t>
      </w:r>
      <w:r w:rsidR="0049184A">
        <w:rPr>
          <w:rFonts w:ascii="Arial" w:hAnsi="Arial" w:cs="Arial"/>
        </w:rPr>
        <w:t>В</w:t>
      </w:r>
      <w:r>
        <w:rPr>
          <w:rFonts w:ascii="Arial" w:hAnsi="Arial" w:cs="Arial"/>
        </w:rPr>
        <w:t>редност на недвижноста, дел од посед 156 м2 утврдена со заклучок на Извршителот Павел Томашевски од 01.02.2024 година изнесува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68.055</w:t>
      </w:r>
      <w:r>
        <w:rPr>
          <w:rFonts w:ascii="Arial" w:hAnsi="Arial" w:cs="Arial"/>
          <w:lang w:val="en-US"/>
        </w:rPr>
        <w:t xml:space="preserve"> € </w:t>
      </w:r>
      <w:proofErr w:type="spellStart"/>
      <w:r>
        <w:rPr>
          <w:rFonts w:ascii="Arial" w:hAnsi="Arial" w:cs="Arial"/>
          <w:lang w:val="en-US"/>
        </w:rPr>
        <w:t>во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противвредност</w:t>
      </w:r>
      <w:proofErr w:type="spellEnd"/>
      <w:r>
        <w:rPr>
          <w:rFonts w:ascii="Arial" w:hAnsi="Arial" w:cs="Arial"/>
          <w:lang w:val="en-US"/>
        </w:rPr>
        <w:t xml:space="preserve"> од 4.185.382,50</w:t>
      </w:r>
      <w:r>
        <w:rPr>
          <w:rFonts w:ascii="Arial" w:hAnsi="Arial" w:cs="Arial"/>
        </w:rPr>
        <w:t xml:space="preserve"> денари </w:t>
      </w:r>
      <w:r>
        <w:rPr>
          <w:rFonts w:ascii="Arial" w:hAnsi="Arial" w:cs="Arial"/>
          <w:lang w:val="ru-RU"/>
        </w:rPr>
        <w:t>усвоено за 1</w:t>
      </w:r>
      <w:r>
        <w:rPr>
          <w:rFonts w:ascii="Arial" w:hAnsi="Arial" w:cs="Arial"/>
          <w:lang w:val="en-US"/>
        </w:rPr>
        <w:t xml:space="preserve">€=61,50 </w:t>
      </w:r>
      <w:proofErr w:type="spellStart"/>
      <w:r>
        <w:rPr>
          <w:rFonts w:ascii="Arial" w:hAnsi="Arial" w:cs="Arial"/>
          <w:lang w:val="en-US"/>
        </w:rPr>
        <w:t>денари</w:t>
      </w:r>
      <w:proofErr w:type="spellEnd"/>
      <w:r>
        <w:rPr>
          <w:rFonts w:ascii="Arial" w:hAnsi="Arial" w:cs="Arial"/>
        </w:rPr>
        <w:t xml:space="preserve"> со вклучен ДДВ, (да се усвои денарската вредност на еврото во моментот на трансакцијата)</w:t>
      </w:r>
      <w:r>
        <w:rPr>
          <w:rFonts w:ascii="Arial" w:hAnsi="Arial" w:cs="Arial"/>
          <w:b/>
          <w:bCs/>
        </w:rPr>
        <w:t xml:space="preserve"> како почетна цена за продажба на недвижноста</w:t>
      </w:r>
      <w:r>
        <w:rPr>
          <w:rFonts w:ascii="Arial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  <w:bCs/>
        </w:rPr>
        <w:t>на третото усно јавно наддавање по предлог на доверителот Е НАМАЛЕНА во износ од 2.790.255,00 денари</w:t>
      </w:r>
      <w:r>
        <w:rPr>
          <w:rFonts w:ascii="Arial" w:hAnsi="Arial" w:cs="Arial"/>
        </w:rPr>
        <w:t xml:space="preserve"> со вклучен ДДВ,како почетна цена за продажба на недвижноста, </w:t>
      </w:r>
      <w:r>
        <w:rPr>
          <w:rFonts w:ascii="Arial" w:eastAsia="Times New Roman" w:hAnsi="Arial" w:cs="Arial"/>
        </w:rPr>
        <w:t xml:space="preserve">под која недвижноста не може да се продаде на третото </w:t>
      </w:r>
      <w:r w:rsidR="0049184A">
        <w:rPr>
          <w:rFonts w:ascii="Arial" w:eastAsia="Times New Roman" w:hAnsi="Arial" w:cs="Arial"/>
        </w:rPr>
        <w:t xml:space="preserve">усно </w:t>
      </w:r>
      <w:r>
        <w:rPr>
          <w:rFonts w:ascii="Arial" w:eastAsia="Times New Roman" w:hAnsi="Arial" w:cs="Arial"/>
        </w:rPr>
        <w:t>јавно наддавање.</w:t>
      </w:r>
    </w:p>
    <w:p w14:paraId="395656D6" w14:textId="77777777" w:rsidR="00BB4977" w:rsidRDefault="00BB4977" w:rsidP="00BB497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04E12A7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јавното наддавање можат да учествуваат само лица кои претходно 1 ден пред јавното наддавање положиле гаранција која изнесува 1/10 (една десеттина) од утврдената вредност на недвижноста, со тоа што во цел на дознака треба да стои И.бр. 1155/2023-</w:t>
      </w:r>
      <w:r>
        <w:rPr>
          <w:rFonts w:ascii="Arial" w:eastAsia="Times New Roman" w:hAnsi="Arial" w:cs="Arial"/>
          <w:lang w:val="en-US"/>
        </w:rPr>
        <w:t>III.</w:t>
      </w:r>
    </w:p>
    <w:p w14:paraId="0E2E7261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14:paraId="26E6A152" w14:textId="09986A18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>1</w:t>
      </w:r>
      <w:r w:rsidR="0049184A">
        <w:rPr>
          <w:rFonts w:ascii="Arial" w:eastAsia="Times New Roman" w:hAnsi="Arial" w:cs="Arial"/>
          <w:lang w:val="ru-RU"/>
        </w:rPr>
        <w:t>1</w:t>
      </w:r>
      <w:r>
        <w:rPr>
          <w:rFonts w:ascii="Arial" w:eastAsia="Times New Roman" w:hAnsi="Arial" w:cs="Arial"/>
          <w:lang w:val="ru-RU"/>
        </w:rPr>
        <w:t xml:space="preserve">.07.2025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12:00 </w:t>
      </w:r>
      <w:r>
        <w:rPr>
          <w:rFonts w:ascii="Arial" w:eastAsia="Times New Roman" w:hAnsi="Arial" w:cs="Arial"/>
        </w:rPr>
        <w:t xml:space="preserve">часот  во просториите на Извршител Павел Томашевски со седиште на </w:t>
      </w:r>
      <w:r>
        <w:rPr>
          <w:rFonts w:ascii="Arial" w:eastAsia="Times New Roman" w:hAnsi="Arial" w:cs="Arial"/>
          <w:b/>
          <w:lang w:val="en-US"/>
        </w:rPr>
        <w:t xml:space="preserve">ул.11 </w:t>
      </w:r>
      <w:proofErr w:type="spellStart"/>
      <w:r>
        <w:rPr>
          <w:rFonts w:ascii="Arial" w:eastAsia="Times New Roman" w:hAnsi="Arial" w:cs="Arial"/>
          <w:b/>
          <w:lang w:val="en-US"/>
        </w:rPr>
        <w:t>Октомври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бр.23А-2/4</w:t>
      </w:r>
      <w:r>
        <w:rPr>
          <w:rFonts w:ascii="Arial" w:eastAsia="Times New Roman" w:hAnsi="Arial" w:cs="Arial"/>
          <w:b/>
        </w:rPr>
        <w:t xml:space="preserve"> Скопје</w:t>
      </w:r>
      <w:r>
        <w:rPr>
          <w:rFonts w:ascii="Arial" w:eastAsia="Times New Roman" w:hAnsi="Arial" w:cs="Arial"/>
        </w:rPr>
        <w:t xml:space="preserve">. </w:t>
      </w:r>
    </w:p>
    <w:p w14:paraId="78C79576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BBDC56F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 xml:space="preserve">и тоа Налог за извршување кај пристапување кон извршување (врз основа на член 169 од ЗИ) И.бр. 1155/2023-2, Налог за извршување кај пристапување кон извршување (врз основа на член 169 од ЗИ) И.бр. 1155/2023 и Налог за извршување кај пристапување кон извршување (врз основа на член 169 од ЗИ) И.бр. 1571/2022 на Извршител Павел Томашевски. </w:t>
      </w:r>
    </w:p>
    <w:p w14:paraId="5A4BE6A6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2CDC5868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C38490D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1 ден претходно положиле гаранција која изнесува 1/10 (една десеттина) од утврдената вредност на недвижностите. </w:t>
      </w: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fldChar w:fldCharType="begin"/>
      </w:r>
      <w:r>
        <w:rPr>
          <w:rFonts w:ascii="Arial" w:hAnsi="Arial" w:cs="Arial"/>
          <w:b/>
          <w:lang w:val="en-US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  <w:b/>
          <w:lang w:val="en-US"/>
        </w:rPr>
        <w:fldChar w:fldCharType="separate"/>
      </w:r>
      <w:r>
        <w:rPr>
          <w:rFonts w:ascii="Arial" w:hAnsi="Arial" w:cs="Arial"/>
          <w:b/>
          <w:color w:val="000000"/>
        </w:rPr>
        <w:t>250015000107465</w:t>
      </w:r>
      <w:r>
        <w:rPr>
          <w:rFonts w:ascii="Arial" w:hAnsi="Arial" w:cs="Arial"/>
          <w:b/>
          <w:lang w:val="en-US"/>
        </w:rPr>
        <w:fldChar w:fldCharType="end"/>
      </w:r>
      <w:r>
        <w:rPr>
          <w:rFonts w:ascii="Arial" w:hAnsi="Arial" w:cs="Arial"/>
          <w:b/>
        </w:rPr>
        <w:t xml:space="preserve"> која се води кај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Шпаркасе Банка АД Скопје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и даночен број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"Sheet1!R2C22"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5032010500297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, повикување на број И.бр.1155/2023 еден ден пред закажаната усна јавна продажба.</w:t>
      </w: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6574533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D068853" w14:textId="77777777" w:rsidR="00BB4977" w:rsidRDefault="00BB4977" w:rsidP="00BB497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 xml:space="preserve">ден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извршувањето.Овој заклучок </w:t>
      </w:r>
      <w:r>
        <w:rPr>
          <w:rFonts w:ascii="Arial" w:eastAsia="Times New Roman" w:hAnsi="Arial" w:cs="Arial"/>
        </w:rPr>
        <w:lastRenderedPageBreak/>
        <w:t xml:space="preserve">ќе се објави во следните средства за јавно информирање дневен весник </w:t>
      </w:r>
      <w:r>
        <w:rPr>
          <w:rFonts w:ascii="Arial" w:eastAsia="Times New Roman" w:hAnsi="Arial" w:cs="Arial"/>
          <w:lang w:val="ru-RU"/>
        </w:rPr>
        <w:t>Нова Македонија  и електронски на веб страницата на Комората</w:t>
      </w:r>
      <w:r>
        <w:rPr>
          <w:rFonts w:ascii="Arial" w:eastAsia="Times New Roman" w:hAnsi="Arial" w:cs="Arial"/>
        </w:rPr>
        <w:t>.Заклучокот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</w:t>
      </w:r>
    </w:p>
    <w:p w14:paraId="0EA8A6FB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771AA1F4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C40560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0F17E8" w14:textId="77777777" w:rsidR="00BB4977" w:rsidRDefault="00BB4977" w:rsidP="00BB49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BB4977" w14:paraId="14B7ADB1" w14:textId="77777777" w:rsidTr="00BB4977">
        <w:trPr>
          <w:trHeight w:val="851"/>
        </w:trPr>
        <w:tc>
          <w:tcPr>
            <w:tcW w:w="4297" w:type="dxa"/>
            <w:hideMark/>
          </w:tcPr>
          <w:p w14:paraId="3814E591" w14:textId="77777777" w:rsidR="00BB4977" w:rsidRDefault="00BB4977">
            <w:pPr>
              <w:pStyle w:val="BodyText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9" w:name="OIzvIme"/>
            <w:bookmarkEnd w:id="29"/>
            <w:r>
              <w:rPr>
                <w:rFonts w:asciiTheme="minorHAnsi" w:hAnsiTheme="minorHAnsi"/>
                <w:lang w:val="mk-MK" w:eastAsia="mk-MK"/>
              </w:rPr>
              <w:t xml:space="preserve">             </w:t>
            </w:r>
            <w:r>
              <w:rPr>
                <w:lang w:val="mk-MK" w:eastAsia="mk-MK"/>
              </w:rPr>
              <w:t>Павел Томашевски</w:t>
            </w:r>
          </w:p>
        </w:tc>
      </w:tr>
    </w:tbl>
    <w:p w14:paraId="658F13C0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3CF58C49" w14:textId="77777777" w:rsidR="00BB4977" w:rsidRDefault="00BB4977" w:rsidP="00BB49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1421F963" w14:textId="0864F735" w:rsidR="00B51157" w:rsidRPr="0015029B" w:rsidRDefault="00B51157" w:rsidP="00BB4977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CC87" w14:textId="77777777" w:rsidR="0065104F" w:rsidRDefault="0065104F" w:rsidP="0065104F">
      <w:pPr>
        <w:spacing w:after="0" w:line="240" w:lineRule="auto"/>
      </w:pPr>
      <w:r>
        <w:separator/>
      </w:r>
    </w:p>
  </w:endnote>
  <w:endnote w:type="continuationSeparator" w:id="0">
    <w:p w14:paraId="382DD72F" w14:textId="77777777" w:rsidR="0065104F" w:rsidRDefault="0065104F" w:rsidP="0065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0B50" w14:textId="77777777" w:rsidR="0065104F" w:rsidRPr="0065104F" w:rsidRDefault="0065104F" w:rsidP="0065104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3037" w14:textId="77777777" w:rsidR="0065104F" w:rsidRDefault="0065104F" w:rsidP="0065104F">
      <w:pPr>
        <w:spacing w:after="0" w:line="240" w:lineRule="auto"/>
      </w:pPr>
      <w:r>
        <w:separator/>
      </w:r>
    </w:p>
  </w:footnote>
  <w:footnote w:type="continuationSeparator" w:id="0">
    <w:p w14:paraId="0D10ABEE" w14:textId="77777777" w:rsidR="0065104F" w:rsidRDefault="0065104F" w:rsidP="00651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34021"/>
    <w:rsid w:val="000A48CC"/>
    <w:rsid w:val="000A4928"/>
    <w:rsid w:val="000E0366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94548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9184A"/>
    <w:rsid w:val="004C0C1F"/>
    <w:rsid w:val="004F2C9E"/>
    <w:rsid w:val="004F4016"/>
    <w:rsid w:val="0061005D"/>
    <w:rsid w:val="0065104F"/>
    <w:rsid w:val="00665925"/>
    <w:rsid w:val="006A157B"/>
    <w:rsid w:val="006F1469"/>
    <w:rsid w:val="00710AAE"/>
    <w:rsid w:val="00727DA1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B4977"/>
    <w:rsid w:val="00BC5E22"/>
    <w:rsid w:val="00BF5243"/>
    <w:rsid w:val="00C02E62"/>
    <w:rsid w:val="00C71B87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B927"/>
  <w15:docId w15:val="{665B80E2-D890-4652-A1A6-980A59DC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5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0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0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aUSON26COvXRJNWJSyLAX4kFpNt+F4PGNblTDgeZ2lk=</DigestValue>
    </Reference>
    <Reference Type="http://www.w3.org/2000/09/xmldsig#Object" URI="#idOfficeObject">
      <DigestMethod Algorithm="http://www.w3.org/2001/04/xmlenc#sha256"/>
      <DigestValue>KdbF0B4ivqugPr6kSsZCoivWbokadfCzp+JJ97Y8sIk=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v9e7AkFyFat9wzx3rj1gG+SFxUnkP9Po9srBvYcvmfg=</DigestValue>
    </Reference>
  </SignedInfo>
  <SignatureValue>Qdpl1s1b50yM+pIQ0nWfL7hetmVUzobHSSdy0K/vX37ANnXU3kOSApspU0Sev5Ubba31H3oVrc4Z
hbUeFjkjuIHx/GinlSgFYzFCiHPCWjWi457o0wW+BXd6YFi6O57utCNXhtE1PBTqBW13pCxcBPvj
ZPYKoWjq03INM6/dCAuX/1+38Im74ETEFTfoLYqX+chhLO39hIblez+qV5t5vaHYLRZAYY7ZF4Ss
9+GeZIHRL3dWW/uGODmqxVoZEhJ/Jgmyjjmke/7vn3wqCs6xxSZTuOK9ZaZxsUFtcaSVGQ0nVyxj
baD/2dawY8tdrtA++fNUEBBxNucJ8aF1A0D18A==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XzxZtxGIBGfoXAK10z0MXgLn9daLbJle7VmDONYN0ek=</DigestValue>
      </Reference>
      <Reference URI="/word/document.xml?ContentType=application/vnd.openxmlformats-officedocument.wordprocessingml.document.main+xml">
        <DigestMethod Algorithm="http://www.w3.org/2001/04/xmlenc#sha256"/>
        <DigestValue>VF/TIvgPMvkltLSVfndkeEpFz5vAkZ6dbZezgZmz8lE=</DigestValue>
      </Reference>
      <Reference URI="/word/endnotes.xml?ContentType=application/vnd.openxmlformats-officedocument.wordprocessingml.endnotes+xml">
        <DigestMethod Algorithm="http://www.w3.org/2001/04/xmlenc#sha256"/>
        <DigestValue>LF2rGd3FiB7z40TSZjyFUbM47Llf72Zqe2guk/vPApM=</DigestValue>
      </Reference>
      <Reference URI="/word/fontTable.xml?ContentType=application/vnd.openxmlformats-officedocument.wordprocessingml.fontTable+xml">
        <DigestMethod Algorithm="http://www.w3.org/2001/04/xmlenc#sha256"/>
        <DigestValue>1vVbkHWSXGW81WyXen+J+yMIQQi+wORLG3uBtSNEbgA=</DigestValue>
      </Reference>
      <Reference URI="/word/footer1.xml?ContentType=application/vnd.openxmlformats-officedocument.wordprocessingml.footer+xml">
        <DigestMethod Algorithm="http://www.w3.org/2001/04/xmlenc#sha256"/>
        <DigestValue>kjVkBj3fhhS0xNJh7BZ875JTiL1KuZ0funZAQFyLo5U=</DigestValue>
      </Reference>
      <Reference URI="/word/footnotes.xml?ContentType=application/vnd.openxmlformats-officedocument.wordprocessingml.footnotes+xml">
        <DigestMethod Algorithm="http://www.w3.org/2001/04/xmlenc#sha256"/>
        <DigestValue>KzaMSja++Tw21Ef7xN4c9z7w7YzR36g8N4J5fE/w2lk=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settings.xml?ContentType=application/vnd.openxmlformats-officedocument.wordprocessingml.settings+xml">
        <DigestMethod Algorithm="http://www.w3.org/2001/04/xmlenc#sha256"/>
        <DigestValue>1XGabuuucXImhbHCBHVkOa31kBiPLJ/jIAbG/m7id8U=</DigestValue>
      </Reference>
      <Reference URI="/word/styles.xml?ContentType=application/vnd.openxmlformats-officedocument.wordprocessingml.styles+xml">
        <DigestMethod Algorithm="http://www.w3.org/2001/04/xmlenc#sha256"/>
        <DigestValue>HxacCXMzzARlkd3DPUzEN4n16lmlDUiUcTOwOP6MjNk=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61WVz7hhOVr217gSrmOXdHYEke0mveasAJ4s8fTstkI=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2025-06-20T08:57:06Z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2025-06-20T08:57:06Z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 Blazevska</cp:lastModifiedBy>
  <cp:revision>4</cp:revision>
  <dcterms:created xsi:type="dcterms:W3CDTF">2025-06-19T08:00:00Z</dcterms:created>
  <dcterms:modified xsi:type="dcterms:W3CDTF">2025-06-20T08:57:00Z</dcterms:modified>
</cp:coreProperties>
</file>