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D240A" w:rsidRDefault="00823825" w:rsidP="000D240A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866E2" w:rsidTr="009C3B57">
        <w:tc>
          <w:tcPr>
            <w:tcW w:w="6204" w:type="dxa"/>
            <w:hideMark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9866E2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9866E2" w:rsidTr="009C3B57">
        <w:tc>
          <w:tcPr>
            <w:tcW w:w="6204" w:type="dxa"/>
            <w:hideMark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9866E2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9866E2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9866E2" w:rsidTr="009C3B57">
        <w:tc>
          <w:tcPr>
            <w:tcW w:w="6204" w:type="dxa"/>
            <w:hideMark/>
          </w:tcPr>
          <w:p w:rsidR="00823825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9866E2" w:rsidTr="009C3B57">
        <w:tc>
          <w:tcPr>
            <w:tcW w:w="6204" w:type="dxa"/>
            <w:hideMark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9866E2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9866E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3B0CFE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9866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9C3B57"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148/2023</w:t>
            </w:r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9866E2" w:rsidTr="009C3B57">
        <w:tc>
          <w:tcPr>
            <w:tcW w:w="6204" w:type="dxa"/>
            <w:hideMark/>
          </w:tcPr>
          <w:p w:rsidR="009C3B57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9866E2" w:rsidTr="009C3B57">
        <w:tc>
          <w:tcPr>
            <w:tcW w:w="6204" w:type="dxa"/>
            <w:hideMark/>
          </w:tcPr>
          <w:p w:rsidR="00823825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9866E2" w:rsidTr="009C3B57">
        <w:tc>
          <w:tcPr>
            <w:tcW w:w="6204" w:type="dxa"/>
            <w:hideMark/>
          </w:tcPr>
          <w:p w:rsidR="009C3B57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9866E2" w:rsidRDefault="009C3B57" w:rsidP="000D240A">
            <w:pPr>
              <w:tabs>
                <w:tab w:val="center" w:pos="2268"/>
              </w:tabs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9866E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9866E2" w:rsidRDefault="00823825" w:rsidP="000D240A">
            <w:pPr>
              <w:tabs>
                <w:tab w:val="center" w:pos="2268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9866E2" w:rsidRDefault="00823825" w:rsidP="000D240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80"/>
          <w:sz w:val="21"/>
          <w:szCs w:val="21"/>
        </w:rPr>
      </w:pPr>
      <w:r w:rsidRPr="009866E2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9866E2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9866E2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9866E2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DF1299" w:rsidRPr="009866E2" w:rsidRDefault="009C3B57" w:rsidP="009712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И.бр.268/22 заведен кај Извршител Снежана Андреевска</w:t>
      </w:r>
      <w:r w:rsidRPr="009866E2">
        <w:rPr>
          <w:rFonts w:ascii="Arial" w:hAnsi="Arial" w:cs="Arial"/>
          <w:sz w:val="21"/>
          <w:szCs w:val="21"/>
        </w:rPr>
        <w:t xml:space="preserve">, а </w:t>
      </w:r>
      <w:r w:rsidR="0021499C" w:rsidRPr="009866E2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Pr="009866E2">
        <w:rPr>
          <w:rFonts w:ascii="Arial" w:hAnsi="Arial" w:cs="Arial"/>
          <w:sz w:val="21"/>
          <w:szCs w:val="21"/>
        </w:rPr>
        <w:t>доверителот Друштво за производство,трговија и услуги П</w:t>
      </w:r>
      <w:r w:rsidR="00971274">
        <w:rPr>
          <w:rFonts w:ascii="Arial" w:hAnsi="Arial" w:cs="Arial"/>
          <w:sz w:val="21"/>
          <w:szCs w:val="21"/>
        </w:rPr>
        <w:t>УЦКО ПЕТРОЛ увоз-извоз ДООЕЛ с.</w:t>
      </w:r>
      <w:r w:rsidRPr="009866E2">
        <w:rPr>
          <w:rFonts w:ascii="Arial" w:hAnsi="Arial" w:cs="Arial"/>
          <w:sz w:val="21"/>
          <w:szCs w:val="21"/>
        </w:rPr>
        <w:t>Пласница Пласница</w:t>
      </w:r>
      <w:r w:rsidR="0021499C" w:rsidRPr="009866E2">
        <w:rPr>
          <w:rFonts w:ascii="Arial" w:hAnsi="Arial" w:cs="Arial"/>
          <w:sz w:val="21"/>
          <w:szCs w:val="21"/>
        </w:rPr>
        <w:t xml:space="preserve"> од </w:t>
      </w:r>
      <w:bookmarkStart w:id="7" w:name="DovGrad1"/>
      <w:bookmarkEnd w:id="7"/>
      <w:r w:rsidRPr="009866E2">
        <w:rPr>
          <w:rFonts w:ascii="Arial" w:hAnsi="Arial" w:cs="Arial"/>
          <w:sz w:val="21"/>
          <w:szCs w:val="21"/>
        </w:rPr>
        <w:t>Македонски Брод</w:t>
      </w:r>
      <w:r w:rsidR="0021499C" w:rsidRPr="009866E2">
        <w:rPr>
          <w:rFonts w:ascii="Arial" w:hAnsi="Arial" w:cs="Arial"/>
          <w:sz w:val="21"/>
          <w:szCs w:val="21"/>
          <w:lang w:val="ru-RU"/>
        </w:rPr>
        <w:t xml:space="preserve"> </w:t>
      </w:r>
      <w:r w:rsidR="0021499C" w:rsidRPr="009866E2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9866E2">
        <w:rPr>
          <w:rFonts w:ascii="Arial" w:hAnsi="Arial" w:cs="Arial"/>
          <w:sz w:val="21"/>
          <w:szCs w:val="21"/>
        </w:rPr>
        <w:t>ЕДБ 4018999101772 и ЕМБС 5312566</w:t>
      </w:r>
      <w:r w:rsidR="0021499C" w:rsidRPr="009866E2">
        <w:rPr>
          <w:rFonts w:ascii="Arial" w:hAnsi="Arial" w:cs="Arial"/>
          <w:sz w:val="21"/>
          <w:szCs w:val="21"/>
        </w:rPr>
        <w:t xml:space="preserve"> </w:t>
      </w:r>
      <w:bookmarkStart w:id="9" w:name="edb1"/>
      <w:bookmarkStart w:id="10" w:name="opis_sed1"/>
      <w:bookmarkEnd w:id="9"/>
      <w:bookmarkEnd w:id="10"/>
      <w:r w:rsidRPr="009866E2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9866E2">
        <w:rPr>
          <w:rFonts w:ascii="Arial" w:hAnsi="Arial" w:cs="Arial"/>
          <w:sz w:val="21"/>
          <w:szCs w:val="21"/>
        </w:rPr>
        <w:t>с.Пласница</w:t>
      </w:r>
      <w:r w:rsidR="0021499C" w:rsidRPr="009866E2">
        <w:rPr>
          <w:rFonts w:ascii="Arial" w:hAnsi="Arial" w:cs="Arial"/>
          <w:sz w:val="21"/>
          <w:szCs w:val="21"/>
          <w:lang w:val="ru-RU"/>
        </w:rPr>
        <w:t>,</w:t>
      </w:r>
      <w:r w:rsidR="0021499C" w:rsidRPr="009866E2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21499C" w:rsidRPr="009866E2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9866E2">
        <w:rPr>
          <w:rFonts w:ascii="Arial" w:hAnsi="Arial" w:cs="Arial"/>
          <w:sz w:val="21"/>
          <w:szCs w:val="21"/>
        </w:rPr>
        <w:t>ОДУ бр. 890/2021 од 17.11.2021 година на Нотар Анита Адамческа од Скопје</w:t>
      </w:r>
      <w:r w:rsidR="0021499C" w:rsidRPr="009866E2">
        <w:rPr>
          <w:rFonts w:ascii="Arial" w:hAnsi="Arial" w:cs="Arial"/>
          <w:sz w:val="21"/>
          <w:szCs w:val="21"/>
        </w:rPr>
        <w:t xml:space="preserve">, против </w:t>
      </w:r>
      <w:bookmarkStart w:id="17" w:name="Dolznik1"/>
      <w:bookmarkEnd w:id="17"/>
      <w:r w:rsidRPr="009866E2">
        <w:rPr>
          <w:rFonts w:ascii="Arial" w:hAnsi="Arial" w:cs="Arial"/>
          <w:sz w:val="21"/>
          <w:szCs w:val="21"/>
        </w:rPr>
        <w:t>солидарните должници Друштво за производство, промет и трговија ЕВРОТИМ ГДС увоз -извоз ДООЕЛ Кичево</w:t>
      </w:r>
      <w:r w:rsidR="0021499C" w:rsidRPr="009866E2">
        <w:rPr>
          <w:rFonts w:ascii="Arial" w:hAnsi="Arial" w:cs="Arial"/>
          <w:sz w:val="21"/>
          <w:szCs w:val="21"/>
        </w:rPr>
        <w:t xml:space="preserve"> од </w:t>
      </w:r>
      <w:bookmarkStart w:id="18" w:name="DolzGrad1"/>
      <w:bookmarkEnd w:id="18"/>
      <w:r w:rsidRPr="009866E2">
        <w:rPr>
          <w:rFonts w:ascii="Arial" w:hAnsi="Arial" w:cs="Arial"/>
          <w:sz w:val="21"/>
          <w:szCs w:val="21"/>
        </w:rPr>
        <w:t>Кичево</w:t>
      </w:r>
      <w:r w:rsidR="0021499C" w:rsidRPr="009866E2">
        <w:rPr>
          <w:rFonts w:ascii="Arial" w:hAnsi="Arial" w:cs="Arial"/>
          <w:sz w:val="21"/>
          <w:szCs w:val="21"/>
        </w:rPr>
        <w:t xml:space="preserve"> со </w:t>
      </w:r>
      <w:bookmarkStart w:id="19" w:name="opis_edb1_dolz"/>
      <w:bookmarkEnd w:id="19"/>
      <w:r w:rsidRPr="009866E2">
        <w:rPr>
          <w:rFonts w:ascii="Arial" w:hAnsi="Arial" w:cs="Arial"/>
          <w:sz w:val="21"/>
          <w:szCs w:val="21"/>
        </w:rPr>
        <w:t>ЕДБ 4012015511551 и ЕМБС 7045778</w:t>
      </w:r>
      <w:r w:rsidR="0021499C" w:rsidRPr="009866E2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9866E2">
        <w:rPr>
          <w:rFonts w:ascii="Arial" w:hAnsi="Arial" w:cs="Arial"/>
          <w:sz w:val="21"/>
          <w:szCs w:val="21"/>
          <w:lang w:val="ru-RU"/>
        </w:rPr>
        <w:t>и седиште на</w:t>
      </w:r>
      <w:r w:rsidR="0021499C" w:rsidRPr="009866E2">
        <w:rPr>
          <w:rFonts w:ascii="Arial" w:hAnsi="Arial" w:cs="Arial"/>
          <w:sz w:val="21"/>
          <w:szCs w:val="21"/>
        </w:rPr>
        <w:t xml:space="preserve"> </w:t>
      </w:r>
      <w:bookmarkStart w:id="23" w:name="adresa1_dolz"/>
      <w:bookmarkEnd w:id="23"/>
      <w:r w:rsidRPr="009866E2">
        <w:rPr>
          <w:rFonts w:ascii="Arial" w:hAnsi="Arial" w:cs="Arial"/>
          <w:sz w:val="21"/>
          <w:szCs w:val="21"/>
        </w:rPr>
        <w:t>ул. Питу Гули бр. 63</w:t>
      </w:r>
      <w:r w:rsidR="0021499C" w:rsidRPr="009866E2">
        <w:rPr>
          <w:rFonts w:ascii="Arial" w:hAnsi="Arial" w:cs="Arial"/>
          <w:sz w:val="21"/>
          <w:szCs w:val="21"/>
        </w:rPr>
        <w:t xml:space="preserve"> </w:t>
      </w:r>
      <w:bookmarkStart w:id="24" w:name="Dolznik2"/>
      <w:bookmarkEnd w:id="24"/>
      <w:r w:rsidRPr="009866E2">
        <w:rPr>
          <w:rFonts w:ascii="Arial" w:hAnsi="Arial" w:cs="Arial"/>
          <w:sz w:val="21"/>
          <w:szCs w:val="21"/>
        </w:rPr>
        <w:t xml:space="preserve">и Гоце Стефаноски од Кичево живеалиште на ул. Питу Гули бр.63, за спроведување на извршување, </w:t>
      </w:r>
      <w:r w:rsidR="0021499C" w:rsidRPr="009866E2"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 w:rsidRPr="009866E2">
        <w:rPr>
          <w:rFonts w:ascii="Arial" w:hAnsi="Arial" w:cs="Arial"/>
          <w:sz w:val="21"/>
          <w:szCs w:val="21"/>
        </w:rPr>
        <w:t>10.11.2023</w:t>
      </w:r>
      <w:r w:rsidR="0021499C" w:rsidRPr="009866E2">
        <w:rPr>
          <w:rFonts w:ascii="Arial" w:hAnsi="Arial" w:cs="Arial"/>
          <w:sz w:val="21"/>
          <w:szCs w:val="21"/>
        </w:rPr>
        <w:t xml:space="preserve"> година го донесува следниот:</w:t>
      </w:r>
      <w:r w:rsidR="004F4016" w:rsidRPr="009866E2">
        <w:rPr>
          <w:rFonts w:ascii="Arial" w:hAnsi="Arial" w:cs="Arial"/>
          <w:sz w:val="21"/>
          <w:szCs w:val="21"/>
        </w:rPr>
        <w:t xml:space="preserve"> </w:t>
      </w:r>
      <w:r w:rsidR="00DF1299" w:rsidRPr="009866E2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9866E2">
        <w:rPr>
          <w:rFonts w:ascii="Arial" w:hAnsi="Arial" w:cs="Arial"/>
          <w:sz w:val="21"/>
          <w:szCs w:val="21"/>
        </w:rPr>
        <w:t xml:space="preserve"> </w:t>
      </w:r>
      <w:r w:rsidR="00DF1299" w:rsidRPr="009866E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9C3B57" w:rsidRPr="009866E2" w:rsidRDefault="009C3B57" w:rsidP="000D240A">
      <w:pPr>
        <w:spacing w:after="0"/>
        <w:ind w:left="284"/>
        <w:jc w:val="center"/>
        <w:rPr>
          <w:rFonts w:ascii="Arial" w:hAnsi="Arial" w:cs="Arial"/>
          <w:b/>
          <w:sz w:val="21"/>
          <w:szCs w:val="21"/>
        </w:rPr>
      </w:pPr>
      <w:r w:rsidRPr="009866E2">
        <w:rPr>
          <w:rFonts w:ascii="Arial" w:hAnsi="Arial" w:cs="Arial"/>
          <w:b/>
          <w:sz w:val="21"/>
          <w:szCs w:val="21"/>
        </w:rPr>
        <w:t>З А К Л У Ч О К</w:t>
      </w:r>
    </w:p>
    <w:p w:rsidR="009C3B57" w:rsidRPr="009866E2" w:rsidRDefault="009C3B57" w:rsidP="000D240A">
      <w:pPr>
        <w:spacing w:after="0"/>
        <w:ind w:left="284"/>
        <w:jc w:val="center"/>
        <w:rPr>
          <w:rFonts w:ascii="Arial" w:hAnsi="Arial" w:cs="Arial"/>
          <w:b/>
          <w:sz w:val="21"/>
          <w:szCs w:val="21"/>
        </w:rPr>
      </w:pPr>
      <w:r w:rsidRPr="009866E2">
        <w:rPr>
          <w:rFonts w:ascii="Arial" w:hAnsi="Arial" w:cs="Arial"/>
          <w:b/>
          <w:sz w:val="21"/>
          <w:szCs w:val="21"/>
        </w:rPr>
        <w:t>ЗА ПРВА УСНА ЈАВНА ПРОДАЖБА</w:t>
      </w:r>
    </w:p>
    <w:p w:rsidR="009C3B57" w:rsidRPr="009866E2" w:rsidRDefault="009C3B57" w:rsidP="000D240A">
      <w:pPr>
        <w:spacing w:after="0"/>
        <w:ind w:left="284"/>
        <w:jc w:val="center"/>
        <w:rPr>
          <w:rFonts w:ascii="Arial" w:hAnsi="Arial" w:cs="Arial"/>
          <w:b/>
          <w:sz w:val="21"/>
          <w:szCs w:val="21"/>
        </w:rPr>
      </w:pPr>
      <w:r w:rsidRPr="009866E2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9866E2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9866E2">
        <w:rPr>
          <w:rFonts w:ascii="Arial" w:hAnsi="Arial" w:cs="Arial"/>
          <w:b/>
          <w:sz w:val="21"/>
          <w:szCs w:val="21"/>
        </w:rPr>
        <w:t>)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b/>
          <w:sz w:val="21"/>
          <w:szCs w:val="21"/>
        </w:rPr>
        <w:t xml:space="preserve">СЕ ОПРЕДЕЛУВА </w:t>
      </w:r>
      <w:r w:rsidRPr="009866E2">
        <w:rPr>
          <w:rFonts w:ascii="Arial" w:hAnsi="Arial" w:cs="Arial"/>
          <w:sz w:val="21"/>
          <w:szCs w:val="21"/>
        </w:rPr>
        <w:t>ПРВА продажба со усно јавно наддавање на недвижност</w:t>
      </w:r>
      <w:r w:rsidR="000D240A" w:rsidRPr="009866E2">
        <w:rPr>
          <w:rFonts w:ascii="Arial" w:hAnsi="Arial" w:cs="Arial"/>
          <w:sz w:val="21"/>
          <w:szCs w:val="21"/>
        </w:rPr>
        <w:t>ите</w:t>
      </w:r>
      <w:r w:rsidRPr="009866E2">
        <w:rPr>
          <w:rFonts w:ascii="Arial" w:hAnsi="Arial" w:cs="Arial"/>
          <w:sz w:val="21"/>
          <w:szCs w:val="21"/>
        </w:rPr>
        <w:t xml:space="preserve"> означен</w:t>
      </w:r>
      <w:r w:rsidR="00971274">
        <w:rPr>
          <w:rFonts w:ascii="Arial" w:hAnsi="Arial" w:cs="Arial"/>
          <w:sz w:val="21"/>
          <w:szCs w:val="21"/>
        </w:rPr>
        <w:t>и</w:t>
      </w:r>
      <w:r w:rsidRPr="009866E2">
        <w:rPr>
          <w:rFonts w:ascii="Arial" w:hAnsi="Arial" w:cs="Arial"/>
          <w:sz w:val="21"/>
          <w:szCs w:val="21"/>
        </w:rPr>
        <w:t xml:space="preserve"> како:</w:t>
      </w:r>
    </w:p>
    <w:p w:rsidR="000D240A" w:rsidRPr="009866E2" w:rsidRDefault="000D240A" w:rsidP="000D24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1,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25м²</w:t>
      </w:r>
      <w:r w:rsidRPr="009866E2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вредноста на предметната недвижност се утврдува на износ од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2.726,00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2,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227м²,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73.631,00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 ул. Магистрален пат, број на зграда/друг објект 4,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115м²,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13.800,00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5,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260м²</w:t>
      </w:r>
      <w:r w:rsidRPr="009866E2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и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5, намена на зграда преземена при конверзија на податоците од стариот ел.систем Б1-17, влез 1, кат ПР, број 1, намена на посебен/заеднички дел од зграда ПП, во површина од 13м²,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39.030,00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7, намена на зграда преземена при конверзија на податоците од стариот ел.систем А5-4, влез 1, кат ПР, број 1, намена на посебен/заеднички дел од зграда П, во површина од 2090м²,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182.713,00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 xml:space="preserve">-КП.бр. 4262 дел 1, адреса (улица и куќен број на зграда)  ул. Магистрален пат, број на зграда/друг објект 9, намена на зграда преземена при конверзија на податоците од стариот ел.систем Б1-17, влез 1, кат ПР,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број 1, намена на посебен/заеднички дел од зграда ДП, во површина од 31м²,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вредноста на предметната недвижност се утврдува на износ од 3.219,00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 број на зграда/друг објект 10,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49м²,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5.088,00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 ул. Магистрален пат, број на зграда/друг објект 24,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220м²,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32.194,00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 ул. Магистрален пат, број на зграда/друг објект 25,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6м²,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674,00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 ул. Магистрален пат, број на зграда/друг објект 27,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19м²,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5.400,00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 xml:space="preserve">- КП.бр. 4262 дел 1, адреса (улица и куќен број на зграда) ул. Магистрален пат, број на зграда/друг објект 28,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30м², 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вредноста на предметната недвижност се утврдува на износ од 3.372,00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29,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101м²,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12.822,00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32, намена на зграда преземена при конверзија на податоците од стариот ел.систем А5-4, влез 1, кат ПР, број 1, намена на посебен/заеднички дел од зграда П, во површина од 13м²,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1.988,00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 ул. Магистрален пат, број на зграда/друг објект 40, намена на зграда преземена при конверзија на податоците од стариот ел.систем Г4-5, влез 1, кат ПР, број 1, намена на посебен/заеднички дел од зграда П, во површина од 121м²,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18.450,00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0D240A" w:rsidRPr="009866E2" w:rsidRDefault="000D240A" w:rsidP="000D240A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66E2">
        <w:rPr>
          <w:rFonts w:ascii="Arial" w:hAnsi="Arial" w:cs="Arial"/>
          <w:color w:val="000000" w:themeColor="text1"/>
          <w:sz w:val="21"/>
          <w:szCs w:val="21"/>
        </w:rPr>
        <w:t>- КП.бр. 4262 дел 1, адреса (улица и куќен број на зграда) ул. Магистрален пат, број на зграда/друг објект 41, намена на зграда преземена при конверзија на податоците од стариот ел.систем Г4-5, влез 1, кат ПР, број 1, намена на посебен/заеднички дел од зграда П, во површина од 121м²,</w:t>
      </w:r>
      <w:r w:rsidRPr="009866E2">
        <w:rPr>
          <w:rFonts w:ascii="Arial" w:hAnsi="Arial" w:cs="Arial"/>
          <w:bCs/>
          <w:color w:val="000000" w:themeColor="text1"/>
          <w:sz w:val="21"/>
          <w:szCs w:val="21"/>
        </w:rPr>
        <w:t xml:space="preserve"> вредноста на предметната недвижност се утврдува на износ од 18.450,00 ЕУР </w:t>
      </w:r>
      <w:r w:rsidRPr="009866E2">
        <w:rPr>
          <w:rFonts w:ascii="Arial" w:hAnsi="Arial" w:cs="Arial"/>
          <w:color w:val="000000" w:themeColor="text1"/>
          <w:sz w:val="21"/>
          <w:szCs w:val="21"/>
        </w:rPr>
        <w:t>во денарска противвредност по среден курс на НБРСМ на денот на продажбата, како почетна цена за продажба на недвижноста.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 w:rsidR="000D240A" w:rsidRPr="009866E2">
        <w:rPr>
          <w:rFonts w:ascii="Arial" w:hAnsi="Arial" w:cs="Arial"/>
          <w:sz w:val="21"/>
          <w:szCs w:val="21"/>
        </w:rPr>
        <w:t>27</w:t>
      </w:r>
      <w:r w:rsidRPr="009866E2">
        <w:rPr>
          <w:rFonts w:ascii="Arial" w:hAnsi="Arial" w:cs="Arial"/>
          <w:sz w:val="21"/>
          <w:szCs w:val="21"/>
        </w:rPr>
        <w:t>.11.2023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 </w:t>
      </w:r>
      <w:r w:rsidRPr="009866E2">
        <w:rPr>
          <w:rFonts w:ascii="Arial" w:hAnsi="Arial" w:cs="Arial"/>
          <w:sz w:val="21"/>
          <w:szCs w:val="21"/>
        </w:rPr>
        <w:t xml:space="preserve">година во </w:t>
      </w:r>
      <w:r w:rsidRPr="009866E2">
        <w:rPr>
          <w:rFonts w:ascii="Arial" w:hAnsi="Arial" w:cs="Arial"/>
          <w:sz w:val="21"/>
          <w:szCs w:val="21"/>
          <w:lang w:val="ru-RU"/>
        </w:rPr>
        <w:t>1</w:t>
      </w:r>
      <w:r w:rsidR="000D240A" w:rsidRPr="009866E2">
        <w:rPr>
          <w:rFonts w:ascii="Arial" w:hAnsi="Arial" w:cs="Arial"/>
          <w:sz w:val="21"/>
          <w:szCs w:val="21"/>
          <w:lang w:val="ru-RU"/>
        </w:rPr>
        <w:t>4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:00 </w:t>
      </w:r>
      <w:r w:rsidRPr="009866E2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9866E2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9866E2">
        <w:rPr>
          <w:rFonts w:ascii="Arial" w:hAnsi="Arial" w:cs="Arial"/>
          <w:sz w:val="21"/>
          <w:szCs w:val="21"/>
          <w:lang w:val="ru-RU"/>
        </w:rPr>
        <w:t>на адреса ул.Петричка бр.6/1-2.</w:t>
      </w:r>
      <w:r w:rsidRPr="009866E2">
        <w:rPr>
          <w:rFonts w:ascii="Arial" w:hAnsi="Arial" w:cs="Arial"/>
          <w:sz w:val="21"/>
          <w:szCs w:val="21"/>
        </w:rPr>
        <w:t xml:space="preserve"> 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  <w:lang w:val="en-US"/>
        </w:rPr>
      </w:pPr>
      <w:r w:rsidRPr="009866E2">
        <w:rPr>
          <w:rFonts w:ascii="Arial" w:hAnsi="Arial" w:cs="Arial"/>
          <w:sz w:val="21"/>
          <w:szCs w:val="21"/>
        </w:rPr>
        <w:t>Почетната вредност на недвижност</w:t>
      </w:r>
      <w:r w:rsidR="000D240A" w:rsidRPr="009866E2">
        <w:rPr>
          <w:rFonts w:ascii="Arial" w:hAnsi="Arial" w:cs="Arial"/>
          <w:sz w:val="21"/>
          <w:szCs w:val="21"/>
        </w:rPr>
        <w:t>ите</w:t>
      </w:r>
      <w:r w:rsidRPr="009866E2">
        <w:rPr>
          <w:rFonts w:ascii="Arial" w:hAnsi="Arial" w:cs="Arial"/>
          <w:sz w:val="21"/>
          <w:szCs w:val="21"/>
        </w:rPr>
        <w:t xml:space="preserve">, </w:t>
      </w:r>
      <w:r w:rsidR="000D240A" w:rsidRPr="009866E2">
        <w:rPr>
          <w:rFonts w:ascii="Arial" w:hAnsi="Arial" w:cs="Arial"/>
          <w:sz w:val="21"/>
          <w:szCs w:val="21"/>
        </w:rPr>
        <w:t xml:space="preserve">е </w:t>
      </w:r>
      <w:r w:rsidRPr="009866E2">
        <w:rPr>
          <w:rFonts w:ascii="Arial" w:hAnsi="Arial" w:cs="Arial"/>
          <w:sz w:val="21"/>
          <w:szCs w:val="21"/>
        </w:rPr>
        <w:t xml:space="preserve">утврдена со заклучок на извршителот </w:t>
      </w:r>
      <w:r w:rsidR="000D240A" w:rsidRPr="009866E2">
        <w:rPr>
          <w:rFonts w:ascii="Arial" w:hAnsi="Arial" w:cs="Arial"/>
          <w:sz w:val="21"/>
          <w:szCs w:val="21"/>
        </w:rPr>
        <w:t>Зорица Симиќ</w:t>
      </w:r>
      <w:r w:rsidRPr="009866E2">
        <w:rPr>
          <w:rFonts w:ascii="Arial" w:hAnsi="Arial" w:cs="Arial"/>
          <w:sz w:val="21"/>
          <w:szCs w:val="21"/>
        </w:rPr>
        <w:t xml:space="preserve">  </w:t>
      </w:r>
      <w:r w:rsidRPr="009866E2">
        <w:rPr>
          <w:rFonts w:ascii="Arial" w:hAnsi="Arial" w:cs="Arial"/>
          <w:sz w:val="21"/>
          <w:szCs w:val="21"/>
          <w:lang w:val="ru-RU"/>
        </w:rPr>
        <w:t>И.бр.</w:t>
      </w:r>
      <w:r w:rsidR="000D240A" w:rsidRPr="009866E2">
        <w:rPr>
          <w:rFonts w:ascii="Arial" w:hAnsi="Arial" w:cs="Arial"/>
          <w:sz w:val="21"/>
          <w:szCs w:val="21"/>
        </w:rPr>
        <w:t>148/2023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 од </w:t>
      </w:r>
      <w:r w:rsidR="000D240A" w:rsidRPr="009866E2">
        <w:rPr>
          <w:rFonts w:ascii="Arial" w:hAnsi="Arial" w:cs="Arial"/>
          <w:sz w:val="21"/>
          <w:szCs w:val="21"/>
        </w:rPr>
        <w:t>10.11.2023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 год.</w:t>
      </w:r>
      <w:r w:rsidR="000D240A" w:rsidRPr="009866E2">
        <w:rPr>
          <w:rFonts w:ascii="Arial" w:hAnsi="Arial" w:cs="Arial"/>
          <w:sz w:val="21"/>
          <w:szCs w:val="21"/>
          <w:lang w:val="ru-RU"/>
        </w:rPr>
        <w:t>,</w:t>
      </w:r>
      <w:r w:rsidRPr="009866E2">
        <w:rPr>
          <w:rFonts w:ascii="Arial" w:hAnsi="Arial" w:cs="Arial"/>
          <w:sz w:val="21"/>
          <w:szCs w:val="21"/>
        </w:rPr>
        <w:t xml:space="preserve"> под која недвижност</w:t>
      </w:r>
      <w:r w:rsidR="000D240A" w:rsidRPr="009866E2">
        <w:rPr>
          <w:rFonts w:ascii="Arial" w:hAnsi="Arial" w:cs="Arial"/>
          <w:sz w:val="21"/>
          <w:szCs w:val="21"/>
        </w:rPr>
        <w:t>ите</w:t>
      </w:r>
      <w:r w:rsidRPr="009866E2">
        <w:rPr>
          <w:rFonts w:ascii="Arial" w:hAnsi="Arial" w:cs="Arial"/>
          <w:sz w:val="21"/>
          <w:szCs w:val="21"/>
        </w:rPr>
        <w:t xml:space="preserve"> не мож</w:t>
      </w:r>
      <w:r w:rsidR="000D240A" w:rsidRPr="009866E2">
        <w:rPr>
          <w:rFonts w:ascii="Arial" w:hAnsi="Arial" w:cs="Arial"/>
          <w:sz w:val="21"/>
          <w:szCs w:val="21"/>
        </w:rPr>
        <w:t>ат</w:t>
      </w:r>
      <w:r w:rsidRPr="009866E2">
        <w:rPr>
          <w:rFonts w:ascii="Arial" w:hAnsi="Arial" w:cs="Arial"/>
          <w:sz w:val="21"/>
          <w:szCs w:val="21"/>
        </w:rPr>
        <w:t xml:space="preserve"> да се продад</w:t>
      </w:r>
      <w:r w:rsidR="000D240A" w:rsidRPr="009866E2">
        <w:rPr>
          <w:rFonts w:ascii="Arial" w:hAnsi="Arial" w:cs="Arial"/>
          <w:sz w:val="21"/>
          <w:szCs w:val="21"/>
        </w:rPr>
        <w:t>т</w:t>
      </w:r>
      <w:r w:rsidRPr="009866E2">
        <w:rPr>
          <w:rFonts w:ascii="Arial" w:hAnsi="Arial" w:cs="Arial"/>
          <w:sz w:val="21"/>
          <w:szCs w:val="21"/>
        </w:rPr>
        <w:t xml:space="preserve"> на првото јавно наддавање. 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  <w:lang w:val="ru-RU"/>
        </w:rPr>
      </w:pPr>
      <w:r w:rsidRPr="009866E2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9866E2">
        <w:rPr>
          <w:rFonts w:ascii="Arial" w:hAnsi="Arial" w:cs="Arial"/>
          <w:sz w:val="21"/>
          <w:szCs w:val="21"/>
          <w:lang w:val="ru-RU"/>
        </w:rPr>
        <w:t>: Хипотека и Налози за извршување.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</w:t>
      </w:r>
      <w:r w:rsidRPr="009866E2">
        <w:rPr>
          <w:rFonts w:ascii="Arial" w:hAnsi="Arial" w:cs="Arial"/>
          <w:sz w:val="21"/>
          <w:szCs w:val="21"/>
        </w:rPr>
        <w:lastRenderedPageBreak/>
        <w:t>извршителот на предлог од купувачот присилно ќе го изврши испразнувањето на зградата односно станот.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 </w:t>
      </w:r>
      <w:r w:rsidRPr="009866E2">
        <w:rPr>
          <w:rFonts w:ascii="Arial" w:hAnsi="Arial" w:cs="Arial"/>
          <w:sz w:val="21"/>
          <w:szCs w:val="21"/>
        </w:rPr>
        <w:t>210076994090253</w:t>
      </w:r>
      <w:r w:rsidRPr="009866E2">
        <w:rPr>
          <w:rFonts w:ascii="Arial" w:hAnsi="Arial" w:cs="Arial"/>
          <w:sz w:val="21"/>
          <w:szCs w:val="21"/>
          <w:lang w:val="en-US"/>
        </w:rPr>
        <w:t xml:space="preserve"> </w:t>
      </w:r>
      <w:r w:rsidRPr="009866E2">
        <w:rPr>
          <w:rFonts w:ascii="Arial" w:hAnsi="Arial" w:cs="Arial"/>
          <w:sz w:val="21"/>
          <w:szCs w:val="21"/>
        </w:rPr>
        <w:t xml:space="preserve">која се води кај </w:t>
      </w:r>
      <w:r w:rsidRPr="009866E2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9866E2">
        <w:rPr>
          <w:rFonts w:ascii="Arial" w:hAnsi="Arial" w:cs="Arial"/>
          <w:sz w:val="21"/>
          <w:szCs w:val="21"/>
        </w:rPr>
        <w:t xml:space="preserve"> и даночен број 5080023512272</w:t>
      </w:r>
      <w:r w:rsidR="000D240A" w:rsidRPr="009866E2">
        <w:rPr>
          <w:rFonts w:ascii="Arial" w:hAnsi="Arial" w:cs="Arial"/>
          <w:sz w:val="21"/>
          <w:szCs w:val="21"/>
        </w:rPr>
        <w:t>, најдоцна до 24.11.2023 година.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866E2">
        <w:rPr>
          <w:rFonts w:ascii="Arial" w:hAnsi="Arial" w:cs="Arial"/>
          <w:sz w:val="21"/>
          <w:szCs w:val="21"/>
          <w:lang w:val="ru-RU"/>
        </w:rPr>
        <w:t xml:space="preserve">15 </w:t>
      </w:r>
      <w:r w:rsidRPr="009866E2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9866E2">
        <w:rPr>
          <w:rFonts w:ascii="Arial" w:hAnsi="Arial" w:cs="Arial"/>
          <w:sz w:val="21"/>
          <w:szCs w:val="21"/>
          <w:lang w:val="ru-RU"/>
        </w:rPr>
        <w:t>Нова Македонија и електронск</w:t>
      </w:r>
      <w:r w:rsidR="00971274">
        <w:rPr>
          <w:rFonts w:ascii="Arial" w:hAnsi="Arial" w:cs="Arial"/>
          <w:sz w:val="21"/>
          <w:szCs w:val="21"/>
          <w:lang w:val="ru-RU"/>
        </w:rPr>
        <w:t>и на веб страницата на Комората</w:t>
      </w:r>
      <w:r w:rsidRPr="009866E2">
        <w:rPr>
          <w:rFonts w:ascii="Arial" w:hAnsi="Arial" w:cs="Arial"/>
          <w:sz w:val="21"/>
          <w:szCs w:val="21"/>
        </w:rPr>
        <w:t>.</w:t>
      </w:r>
    </w:p>
    <w:p w:rsidR="009C3B57" w:rsidRPr="009866E2" w:rsidRDefault="009C3B57" w:rsidP="000D240A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9866E2" w:rsidRDefault="00B51157" w:rsidP="000D240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823825" w:rsidRPr="009866E2" w:rsidRDefault="00823825" w:rsidP="000D240A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9866E2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9866E2">
        <w:rPr>
          <w:rFonts w:ascii="Arial" w:hAnsi="Arial" w:cs="Arial"/>
          <w:sz w:val="21"/>
          <w:szCs w:val="21"/>
        </w:rPr>
        <w:t xml:space="preserve">  </w:t>
      </w:r>
      <w:r w:rsidR="00971274">
        <w:rPr>
          <w:rFonts w:ascii="Arial" w:hAnsi="Arial" w:cs="Arial"/>
          <w:sz w:val="21"/>
          <w:szCs w:val="21"/>
        </w:rPr>
        <w:t xml:space="preserve">         </w:t>
      </w:r>
      <w:r w:rsidR="00E35212">
        <w:rPr>
          <w:rFonts w:ascii="Arial" w:hAnsi="Arial" w:cs="Arial"/>
          <w:sz w:val="21"/>
          <w:szCs w:val="21"/>
        </w:rPr>
        <w:t xml:space="preserve"> </w:t>
      </w:r>
      <w:r w:rsidRPr="009866E2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866E2" w:rsidTr="009C3B57">
        <w:trPr>
          <w:trHeight w:val="851"/>
        </w:trPr>
        <w:tc>
          <w:tcPr>
            <w:tcW w:w="4297" w:type="dxa"/>
          </w:tcPr>
          <w:p w:rsidR="00823825" w:rsidRPr="009866E2" w:rsidRDefault="009C3B57" w:rsidP="000D240A">
            <w:pPr>
              <w:pStyle w:val="BodyText"/>
              <w:ind w:left="284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6" w:name="OIzvIme"/>
            <w:bookmarkEnd w:id="26"/>
            <w:r w:rsidRPr="009866E2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</w:p>
        </w:tc>
      </w:tr>
    </w:tbl>
    <w:p w:rsidR="00823825" w:rsidRDefault="009866E2" w:rsidP="000D240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Д.-на: Д</w:t>
      </w:r>
      <w:r w:rsidR="00823825" w:rsidRPr="009866E2">
        <w:rPr>
          <w:rFonts w:ascii="Arial" w:hAnsi="Arial" w:cs="Arial"/>
          <w:sz w:val="21"/>
          <w:szCs w:val="21"/>
        </w:rPr>
        <w:t>олжник</w:t>
      </w:r>
    </w:p>
    <w:p w:rsidR="009866E2" w:rsidRPr="009866E2" w:rsidRDefault="009866E2" w:rsidP="000D240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Д</w:t>
      </w:r>
      <w:r w:rsidRPr="009866E2">
        <w:rPr>
          <w:rFonts w:ascii="Arial" w:hAnsi="Arial" w:cs="Arial"/>
          <w:sz w:val="21"/>
          <w:szCs w:val="21"/>
        </w:rPr>
        <w:t>оверител</w:t>
      </w:r>
    </w:p>
    <w:p w:rsidR="00971274" w:rsidRPr="00093FB0" w:rsidRDefault="00823825" w:rsidP="00971274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9866E2">
        <w:rPr>
          <w:rFonts w:ascii="Arial" w:hAnsi="Arial" w:cs="Arial"/>
          <w:sz w:val="21"/>
          <w:szCs w:val="21"/>
        </w:rPr>
        <w:tab/>
      </w:r>
      <w:r w:rsidR="00971274">
        <w:rPr>
          <w:rFonts w:ascii="Arial" w:hAnsi="Arial" w:cs="Arial"/>
          <w:sz w:val="21"/>
          <w:szCs w:val="21"/>
        </w:rPr>
        <w:t xml:space="preserve">  </w:t>
      </w:r>
      <w:r w:rsidR="00971274">
        <w:rPr>
          <w:rFonts w:ascii="Arial" w:hAnsi="Arial" w:cs="Arial"/>
          <w:sz w:val="21"/>
          <w:szCs w:val="21"/>
          <w:lang w:val="mk-MK"/>
        </w:rPr>
        <w:t xml:space="preserve"> </w:t>
      </w:r>
      <w:r w:rsidR="00971274" w:rsidRPr="00093FB0">
        <w:rPr>
          <w:rFonts w:ascii="Arial" w:hAnsi="Arial" w:cs="Arial"/>
          <w:sz w:val="21"/>
          <w:szCs w:val="21"/>
          <w:lang w:val="mk-MK"/>
        </w:rPr>
        <w:t>УЈП- МФ-Регионална дирекција Скопје</w:t>
      </w:r>
      <w:r w:rsidR="00E35212">
        <w:rPr>
          <w:rFonts w:ascii="Arial" w:hAnsi="Arial" w:cs="Arial"/>
          <w:sz w:val="21"/>
          <w:szCs w:val="21"/>
          <w:lang w:val="mk-MK"/>
        </w:rPr>
        <w:t>, Кичево</w:t>
      </w:r>
    </w:p>
    <w:p w:rsidR="00971274" w:rsidRPr="00093FB0" w:rsidRDefault="00971274" w:rsidP="0097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</w:t>
      </w:r>
      <w:r w:rsidR="00E352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E35212">
        <w:rPr>
          <w:rFonts w:ascii="Arial" w:hAnsi="Arial" w:cs="Arial"/>
          <w:sz w:val="21"/>
          <w:szCs w:val="21"/>
        </w:rPr>
        <w:t>РД – Тетово, Даночно одделение - Кичево</w:t>
      </w:r>
    </w:p>
    <w:p w:rsidR="00971274" w:rsidRPr="00093FB0" w:rsidRDefault="00971274" w:rsidP="0097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Pr="00093FB0">
        <w:rPr>
          <w:rFonts w:ascii="Arial" w:hAnsi="Arial" w:cs="Arial"/>
          <w:sz w:val="21"/>
          <w:szCs w:val="21"/>
        </w:rPr>
        <w:t>Архива на извршител</w:t>
      </w:r>
    </w:p>
    <w:p w:rsidR="00823825" w:rsidRPr="009866E2" w:rsidRDefault="00823825" w:rsidP="0097127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 w:rsidR="00181EFC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9866E2" w:rsidRDefault="00823825" w:rsidP="000D240A">
      <w:pPr>
        <w:ind w:left="284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51157" w:rsidRPr="009866E2" w:rsidRDefault="0015029B" w:rsidP="009866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9866E2">
        <w:rPr>
          <w:rFonts w:ascii="Arial" w:hAnsi="Arial" w:cs="Arial"/>
          <w:b/>
          <w:sz w:val="21"/>
          <w:szCs w:val="21"/>
        </w:rPr>
        <w:t>Правна поука:</w:t>
      </w:r>
      <w:r w:rsidRPr="009866E2">
        <w:rPr>
          <w:rFonts w:ascii="Arial" w:hAnsi="Arial" w:cs="Arial"/>
          <w:sz w:val="21"/>
          <w:szCs w:val="21"/>
        </w:rPr>
        <w:t xml:space="preserve"> Против овој налог може да се поднесе приговор до </w:t>
      </w:r>
      <w:bookmarkStart w:id="27" w:name="OSudPouka"/>
      <w:bookmarkEnd w:id="27"/>
      <w:r w:rsidR="009C3B57" w:rsidRPr="009866E2">
        <w:rPr>
          <w:rFonts w:ascii="Arial" w:hAnsi="Arial" w:cs="Arial"/>
          <w:sz w:val="21"/>
          <w:szCs w:val="21"/>
        </w:rPr>
        <w:t>Основниот суд на чие подрачје извршувањето или пак дел од него се спроведува,</w:t>
      </w:r>
      <w:r w:rsidRPr="009866E2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</w:p>
    <w:sectPr w:rsidR="00B51157" w:rsidRPr="009866E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6" w:rsidRDefault="00D31EC6" w:rsidP="009C3B57">
      <w:pPr>
        <w:spacing w:after="0" w:line="240" w:lineRule="auto"/>
      </w:pPr>
      <w:r>
        <w:separator/>
      </w:r>
    </w:p>
  </w:endnote>
  <w:endnote w:type="continuationSeparator" w:id="0">
    <w:p w:rsidR="00D31EC6" w:rsidRDefault="00D31EC6" w:rsidP="009C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74" w:rsidRPr="009C3B57" w:rsidRDefault="00971274" w:rsidP="009C3B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1EF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6" w:rsidRDefault="00D31EC6" w:rsidP="009C3B57">
      <w:pPr>
        <w:spacing w:after="0" w:line="240" w:lineRule="auto"/>
      </w:pPr>
      <w:r>
        <w:separator/>
      </w:r>
    </w:p>
  </w:footnote>
  <w:footnote w:type="continuationSeparator" w:id="0">
    <w:p w:rsidR="00D31EC6" w:rsidRDefault="00D31EC6" w:rsidP="009C3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240A"/>
    <w:rsid w:val="00106412"/>
    <w:rsid w:val="00132B66"/>
    <w:rsid w:val="0015029B"/>
    <w:rsid w:val="00180BCE"/>
    <w:rsid w:val="00181EF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003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1274"/>
    <w:rsid w:val="009866E2"/>
    <w:rsid w:val="00990882"/>
    <w:rsid w:val="009C3B57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1EC6"/>
    <w:rsid w:val="00D47D14"/>
    <w:rsid w:val="00DA5DC9"/>
    <w:rsid w:val="00DC321E"/>
    <w:rsid w:val="00DE7DA4"/>
    <w:rsid w:val="00DF1299"/>
    <w:rsid w:val="00E01FCA"/>
    <w:rsid w:val="00E3104F"/>
    <w:rsid w:val="00E35212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B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B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B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2023-11-10T10:26:00Z</cp:lastPrinted>
  <dcterms:created xsi:type="dcterms:W3CDTF">2023-11-16T10:57:00Z</dcterms:created>
  <dcterms:modified xsi:type="dcterms:W3CDTF">2023-11-16T10:57:00Z</dcterms:modified>
</cp:coreProperties>
</file>