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C5636E">
        <w:tc>
          <w:tcPr>
            <w:tcW w:w="6204" w:type="dxa"/>
            <w:hideMark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5636E">
        <w:tc>
          <w:tcPr>
            <w:tcW w:w="6204" w:type="dxa"/>
            <w:hideMark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5636E">
        <w:tc>
          <w:tcPr>
            <w:tcW w:w="6204" w:type="dxa"/>
            <w:hideMark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C5636E">
        <w:tc>
          <w:tcPr>
            <w:tcW w:w="6204" w:type="dxa"/>
            <w:hideMark/>
          </w:tcPr>
          <w:p w:rsidR="00823825" w:rsidRPr="00DB4229" w:rsidRDefault="00C5636E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Ивана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Нешовска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5636E">
        <w:tc>
          <w:tcPr>
            <w:tcW w:w="6204" w:type="dxa"/>
            <w:hideMark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5636E">
        <w:tc>
          <w:tcPr>
            <w:tcW w:w="6204" w:type="dxa"/>
            <w:hideMark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5636E">
              <w:rPr>
                <w:rFonts w:ascii="Arial" w:eastAsia="Times New Roman" w:hAnsi="Arial" w:cs="Arial"/>
                <w:b/>
                <w:lang w:val="en-US"/>
              </w:rPr>
              <w:t>1/2023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5636E">
        <w:tc>
          <w:tcPr>
            <w:tcW w:w="6204" w:type="dxa"/>
            <w:hideMark/>
          </w:tcPr>
          <w:p w:rsidR="00823825" w:rsidRPr="00DB4229" w:rsidRDefault="00C5636E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5636E">
        <w:tc>
          <w:tcPr>
            <w:tcW w:w="6204" w:type="dxa"/>
            <w:hideMark/>
          </w:tcPr>
          <w:p w:rsidR="00823825" w:rsidRPr="00DB4229" w:rsidRDefault="00C5636E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ул.Никола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Вапцаров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бр.7/1-15</w:t>
            </w:r>
          </w:p>
        </w:tc>
        <w:tc>
          <w:tcPr>
            <w:tcW w:w="566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5636E">
        <w:tc>
          <w:tcPr>
            <w:tcW w:w="6204" w:type="dxa"/>
            <w:hideMark/>
          </w:tcPr>
          <w:p w:rsidR="00C5636E" w:rsidRDefault="00C5636E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02/3144-664; 072/225-789</w:t>
            </w:r>
          </w:p>
          <w:p w:rsidR="00823825" w:rsidRPr="00DB4229" w:rsidRDefault="00C5636E" w:rsidP="00C5636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ivana-n@hotmail.com</w:t>
            </w:r>
          </w:p>
        </w:tc>
        <w:tc>
          <w:tcPr>
            <w:tcW w:w="566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5636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5636E">
        <w:rPr>
          <w:rFonts w:ascii="Arial" w:hAnsi="Arial" w:cs="Arial"/>
        </w:rPr>
        <w:t>Ивана Нешовска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5636E">
        <w:rPr>
          <w:rFonts w:ascii="Arial" w:hAnsi="Arial" w:cs="Arial"/>
        </w:rPr>
        <w:t>Скопје, ул.Никола Вапцаров бр.7/1-15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5636E">
        <w:rPr>
          <w:rFonts w:ascii="Arial" w:hAnsi="Arial" w:cs="Arial"/>
        </w:rPr>
        <w:t>доверителот Друштво за градежништво, посредување, трговија и услуги ПРЕМИУМ КОРП ДОО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5636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C5636E">
        <w:rPr>
          <w:rFonts w:ascii="Arial" w:hAnsi="Arial" w:cs="Arial"/>
        </w:rPr>
        <w:t>ЕДБ 4030006603018 и ЕМБС 6138144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C5636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C5636E">
        <w:rPr>
          <w:rFonts w:ascii="Arial" w:hAnsi="Arial" w:cs="Arial"/>
        </w:rPr>
        <w:t>бул.Илинден бр.100 преку полномошник Адвокатско друштво Марковски и Партнери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5636E">
        <w:rPr>
          <w:rFonts w:ascii="Arial" w:hAnsi="Arial" w:cs="Arial"/>
        </w:rPr>
        <w:t>Пресуда 53 ТС бр.95/21 и ТС бр.96/21  од 13.01.2022 год. на Основен граѓански суд Скопје и Пресуда ТСЖ 539/22  од 17.11.2022 год. на Апелационен суд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5636E">
        <w:rPr>
          <w:rFonts w:ascii="Arial" w:hAnsi="Arial" w:cs="Arial"/>
        </w:rPr>
        <w:t>должникот Друштво за градежништво Д.С.ГАЛАБ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C5636E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C5636E">
        <w:rPr>
          <w:rFonts w:ascii="Arial" w:hAnsi="Arial" w:cs="Arial"/>
        </w:rPr>
        <w:t>ЕДБ 4030992254727 и ЕМБС 4573714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C5636E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C5636E">
        <w:rPr>
          <w:rFonts w:ascii="Arial" w:hAnsi="Arial" w:cs="Arial"/>
        </w:rPr>
        <w:t>БУЛ. ПАРТИЗАНСКИ ОДРЕДИ 14а/3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>за спроведување на извршување</w:t>
      </w:r>
      <w:r w:rsidR="00E22831"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</w:t>
      </w:r>
      <w:bookmarkStart w:id="26" w:name="VredPredmet"/>
      <w:bookmarkEnd w:id="26"/>
      <w:r w:rsidRPr="00823825">
        <w:rPr>
          <w:rFonts w:ascii="Arial" w:hAnsi="Arial" w:cs="Arial"/>
        </w:rPr>
        <w:t xml:space="preserve">на ден </w:t>
      </w:r>
      <w:bookmarkStart w:id="27" w:name="DatumIzdava"/>
      <w:bookmarkEnd w:id="27"/>
      <w:r w:rsidR="00C5636E">
        <w:rPr>
          <w:rFonts w:ascii="Arial" w:hAnsi="Arial" w:cs="Arial"/>
        </w:rPr>
        <w:t>09.03.2023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4A7078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22831" w:rsidRDefault="00211393" w:rsidP="00CC2DCC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1C4953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</w:t>
      </w:r>
      <w:r w:rsidR="00E22831">
        <w:rPr>
          <w:rFonts w:ascii="Arial" w:eastAsia="Times New Roman" w:hAnsi="Arial" w:cs="Arial"/>
          <w:lang w:val="en-US"/>
        </w:rPr>
        <w:t>:</w:t>
      </w:r>
    </w:p>
    <w:p w:rsidR="00E22831" w:rsidRPr="00E22831" w:rsidRDefault="00E22831" w:rsidP="00CC2DCC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</w:rPr>
        <w:t>имотен лист бр.107987 за КО Центар 1</w:t>
      </w:r>
      <w:r>
        <w:rPr>
          <w:rFonts w:ascii="Arial" w:hAnsi="Arial" w:cs="Arial"/>
          <w:bCs/>
        </w:rPr>
        <w:t xml:space="preserve"> при АКН на РСМ – ЦКН Скопје со следните ознаки</w:t>
      </w:r>
      <w:r>
        <w:rPr>
          <w:rFonts w:ascii="Arial" w:hAnsi="Arial" w:cs="Arial"/>
          <w:bCs/>
          <w:lang w:val="ru-RU"/>
        </w:rPr>
        <w:t xml:space="preserve">: </w:t>
      </w:r>
      <w:r>
        <w:rPr>
          <w:rFonts w:ascii="Arial" w:hAnsi="Arial" w:cs="Arial"/>
          <w:bCs/>
        </w:rPr>
        <w:t>број на катастарска парцела 10005 дел 1; број на зграда 1; намена на згр.преземена при конверзија на податоците од стариот ел.систем А2-2; влез 1; кат К 3; број 3; намена на посебен/заедн.дел од зграда СТ; внатрешна површина 127 м2; што се наоѓа на ул.Партизански одреди бр.14А, сопственост на должникот</w:t>
      </w:r>
      <w:r w:rsidRPr="00E22831">
        <w:rPr>
          <w:rFonts w:ascii="Arial" w:hAnsi="Arial" w:cs="Arial"/>
        </w:rPr>
        <w:t xml:space="preserve"> </w:t>
      </w:r>
      <w:r w:rsidRPr="00E22831">
        <w:rPr>
          <w:rFonts w:ascii="Arial" w:hAnsi="Arial" w:cs="Arial"/>
          <w:bCs/>
        </w:rPr>
        <w:t>Друштво за градежништво Д.С.ГАЛАБ ДООЕЛ Скопје</w:t>
      </w:r>
      <w:r>
        <w:rPr>
          <w:rFonts w:ascii="Arial" w:hAnsi="Arial" w:cs="Arial"/>
          <w:bCs/>
          <w:lang w:val="en-US"/>
        </w:rPr>
        <w:t>.</w:t>
      </w:r>
    </w:p>
    <w:p w:rsidR="00211393" w:rsidRPr="00211393" w:rsidRDefault="00211393" w:rsidP="00CC2DCC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Продажбата ќе се одржи на ден </w:t>
      </w:r>
      <w:r w:rsidR="00E22831">
        <w:rPr>
          <w:rFonts w:ascii="Arial" w:eastAsia="Times New Roman" w:hAnsi="Arial" w:cs="Arial"/>
          <w:lang w:val="en-US"/>
        </w:rPr>
        <w:t>06.04.202</w:t>
      </w:r>
      <w:r w:rsidR="009C0071">
        <w:rPr>
          <w:rFonts w:ascii="Arial" w:eastAsia="Times New Roman" w:hAnsi="Arial" w:cs="Arial"/>
        </w:rPr>
        <w:t>3</w:t>
      </w:r>
      <w:r w:rsidR="00E22831"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E22831">
        <w:rPr>
          <w:rFonts w:ascii="Arial" w:eastAsia="Times New Roman" w:hAnsi="Arial" w:cs="Arial"/>
          <w:lang w:val="ru-RU"/>
        </w:rPr>
        <w:t xml:space="preserve">12:00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C2DCC">
        <w:rPr>
          <w:rFonts w:ascii="Arial" w:eastAsia="Times New Roman" w:hAnsi="Arial" w:cs="Arial"/>
        </w:rPr>
        <w:t>И</w:t>
      </w:r>
      <w:bookmarkStart w:id="28" w:name="_GoBack"/>
      <w:bookmarkEnd w:id="28"/>
      <w:r w:rsidR="00E22831">
        <w:rPr>
          <w:rFonts w:ascii="Arial" w:eastAsia="Times New Roman" w:hAnsi="Arial" w:cs="Arial"/>
        </w:rPr>
        <w:t>звршител Ивана Нешовска</w:t>
      </w:r>
      <w:r w:rsidR="001C4953">
        <w:rPr>
          <w:rFonts w:ascii="Arial" w:eastAsia="Times New Roman" w:hAnsi="Arial" w:cs="Arial"/>
        </w:rPr>
        <w:t xml:space="preserve"> на ул.</w:t>
      </w:r>
      <w:r w:rsidR="001C4953">
        <w:t xml:space="preserve"> </w:t>
      </w:r>
      <w:r w:rsidR="001C4953">
        <w:rPr>
          <w:rFonts w:ascii="Arial" w:eastAsia="Times New Roman" w:hAnsi="Arial" w:cs="Arial"/>
        </w:rPr>
        <w:t>Никола Вапцаров бр.7/1-15</w:t>
      </w:r>
      <w:r w:rsidR="00E22831">
        <w:rPr>
          <w:rFonts w:ascii="Arial" w:eastAsia="Times New Roman" w:hAnsi="Arial" w:cs="Arial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CC2D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E22831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E22831">
        <w:rPr>
          <w:rFonts w:ascii="Arial" w:eastAsia="Times New Roman" w:hAnsi="Arial" w:cs="Arial"/>
        </w:rPr>
        <w:t xml:space="preserve">за утврдување на вредност на недвижност од 08.02.2023 година </w:t>
      </w:r>
      <w:r w:rsidRPr="00211393">
        <w:rPr>
          <w:rFonts w:ascii="Arial" w:eastAsia="Times New Roman" w:hAnsi="Arial" w:cs="Arial"/>
        </w:rPr>
        <w:t xml:space="preserve">на извршителот </w:t>
      </w:r>
      <w:r w:rsidR="00E22831">
        <w:rPr>
          <w:rFonts w:ascii="Arial" w:eastAsia="Times New Roman" w:hAnsi="Arial" w:cs="Arial"/>
          <w:lang w:val="ru-RU"/>
        </w:rPr>
        <w:t>Ивана Нешовска</w:t>
      </w:r>
      <w:r w:rsidRPr="00211393">
        <w:rPr>
          <w:rFonts w:ascii="Arial" w:eastAsia="Times New Roman" w:hAnsi="Arial" w:cs="Arial"/>
        </w:rPr>
        <w:t xml:space="preserve"> изнесува </w:t>
      </w:r>
      <w:r w:rsidR="00E22831">
        <w:rPr>
          <w:rFonts w:ascii="Arial" w:eastAsia="Times New Roman" w:hAnsi="Arial" w:cs="Arial"/>
          <w:lang w:val="ru-RU"/>
        </w:rPr>
        <w:t xml:space="preserve">9.137.916,00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FF773A" w:rsidRDefault="00211393" w:rsidP="00CC2D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</w:t>
      </w:r>
      <w:r w:rsidR="00C06D4B">
        <w:rPr>
          <w:rFonts w:ascii="Arial" w:eastAsia="Times New Roman" w:hAnsi="Arial" w:cs="Arial"/>
        </w:rPr>
        <w:t xml:space="preserve"> службености</w:t>
      </w:r>
      <w:r w:rsidR="00C06D4B">
        <w:rPr>
          <w:rFonts w:ascii="Arial" w:eastAsia="Times New Roman" w:hAnsi="Arial" w:cs="Arial"/>
          <w:lang w:val="ru-RU"/>
        </w:rPr>
        <w:t xml:space="preserve">: </w:t>
      </w:r>
      <w:r w:rsidR="00FF773A">
        <w:rPr>
          <w:rFonts w:ascii="Arial" w:eastAsia="Times New Roman" w:hAnsi="Arial" w:cs="Arial"/>
        </w:rPr>
        <w:t xml:space="preserve">право на залог (хипотека) во корист на Прокредит банка АД Скопје врз основа на нотарски акт ОДУ бр.1019/14 од 01.09.2014 и Анекс бр.1 ОДУ бр.758/17 од 19.09.2017 кон ОДУ бр.1019/14 ; </w:t>
      </w:r>
      <w:r w:rsidR="00F60AD0">
        <w:rPr>
          <w:rFonts w:ascii="Arial" w:eastAsia="Times New Roman" w:hAnsi="Arial" w:cs="Arial"/>
        </w:rPr>
        <w:t>н</w:t>
      </w:r>
      <w:r w:rsidR="00FF773A">
        <w:rPr>
          <w:rFonts w:ascii="Arial" w:eastAsia="Times New Roman" w:hAnsi="Arial" w:cs="Arial"/>
        </w:rPr>
        <w:t xml:space="preserve">алог за извршување И.бр.1/2023 од 03.01.2023 година на Извршител Ивана Нешовска; </w:t>
      </w:r>
      <w:r w:rsidR="00F60AD0">
        <w:rPr>
          <w:rFonts w:ascii="Arial" w:eastAsia="Times New Roman" w:hAnsi="Arial" w:cs="Arial"/>
        </w:rPr>
        <w:t>п</w:t>
      </w:r>
      <w:r w:rsidR="00FF773A">
        <w:rPr>
          <w:rFonts w:ascii="Arial" w:eastAsia="Times New Roman" w:hAnsi="Arial" w:cs="Arial"/>
        </w:rPr>
        <w:t>ривремена мер</w:t>
      </w:r>
      <w:r w:rsidR="00F60AD0">
        <w:rPr>
          <w:rFonts w:ascii="Arial" w:eastAsia="Times New Roman" w:hAnsi="Arial" w:cs="Arial"/>
        </w:rPr>
        <w:t>к</w:t>
      </w:r>
      <w:r w:rsidR="00FF773A">
        <w:rPr>
          <w:rFonts w:ascii="Arial" w:eastAsia="Times New Roman" w:hAnsi="Arial" w:cs="Arial"/>
        </w:rPr>
        <w:t>а врз основа на Решение 53ТС-80/18 од 30.03.2018 на Основен суд Скопје 2 Скопје.</w:t>
      </w:r>
    </w:p>
    <w:p w:rsidR="00211393" w:rsidRPr="00211393" w:rsidRDefault="00C06D4B" w:rsidP="00CC2D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 </w:t>
      </w:r>
      <w:r w:rsidR="00211393"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211393" w:rsidRDefault="00211393" w:rsidP="00CC2D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Default="00211393" w:rsidP="00CC2DC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C0071">
        <w:rPr>
          <w:rFonts w:ascii="Arial" w:eastAsia="Times New Roman" w:hAnsi="Arial" w:cs="Arial"/>
          <w:lang w:val="ru-RU"/>
        </w:rPr>
        <w:t xml:space="preserve">240010115631158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9C0071">
        <w:rPr>
          <w:rFonts w:ascii="Arial" w:eastAsia="Times New Roman" w:hAnsi="Arial" w:cs="Arial"/>
          <w:lang w:val="ru-RU"/>
        </w:rPr>
        <w:t>Универзална Инвестициона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9C0071">
        <w:rPr>
          <w:rFonts w:ascii="Arial" w:eastAsia="Times New Roman" w:hAnsi="Arial" w:cs="Arial"/>
          <w:lang w:val="ru-RU"/>
        </w:rPr>
        <w:lastRenderedPageBreak/>
        <w:t xml:space="preserve">5080021510663, </w:t>
      </w:r>
      <w:r w:rsidR="009C0071">
        <w:rPr>
          <w:rFonts w:ascii="Arial" w:eastAsia="Times New Roman" w:hAnsi="Arial" w:cs="Arial"/>
        </w:rPr>
        <w:t>со цел на дознака</w:t>
      </w:r>
      <w:r w:rsidR="009C0071">
        <w:rPr>
          <w:rFonts w:ascii="Arial" w:eastAsia="Times New Roman" w:hAnsi="Arial" w:cs="Arial"/>
          <w:lang w:val="en-US"/>
        </w:rPr>
        <w:t>:</w:t>
      </w:r>
      <w:r w:rsidR="009C0071">
        <w:rPr>
          <w:rFonts w:ascii="Arial" w:eastAsia="Times New Roman" w:hAnsi="Arial" w:cs="Arial"/>
        </w:rPr>
        <w:t xml:space="preserve"> гаранција по И.бр.</w:t>
      </w:r>
      <w:r w:rsidR="0060796D">
        <w:rPr>
          <w:rFonts w:ascii="Arial" w:eastAsia="Times New Roman" w:hAnsi="Arial" w:cs="Arial"/>
        </w:rPr>
        <w:t>1</w:t>
      </w:r>
      <w:r w:rsidR="009C0071">
        <w:rPr>
          <w:rFonts w:ascii="Arial" w:eastAsia="Times New Roman" w:hAnsi="Arial" w:cs="Arial"/>
        </w:rPr>
        <w:t>/202</w:t>
      </w:r>
      <w:r w:rsidR="0060796D">
        <w:rPr>
          <w:rFonts w:ascii="Arial" w:eastAsia="Times New Roman" w:hAnsi="Arial" w:cs="Arial"/>
        </w:rPr>
        <w:t>3</w:t>
      </w:r>
      <w:r w:rsidR="009C0071">
        <w:rPr>
          <w:rFonts w:ascii="Arial" w:eastAsia="Times New Roman" w:hAnsi="Arial" w:cs="Arial"/>
          <w:lang w:val="ru-RU"/>
        </w:rPr>
        <w:t>. Уплатата на средствата на име гаранција се врши најдоцна до 05.04.2023 година.</w:t>
      </w:r>
    </w:p>
    <w:p w:rsidR="0060796D" w:rsidRPr="0060796D" w:rsidRDefault="0060796D" w:rsidP="00CC2D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0796D">
        <w:rPr>
          <w:rFonts w:ascii="Arial" w:eastAsia="Times New Roman" w:hAnsi="Arial" w:cs="Arial"/>
        </w:rPr>
        <w:t>Сите јавни давачки за пренос на сопственоста на недвижноста паѓаат на товар на купувачот.</w:t>
      </w:r>
    </w:p>
    <w:p w:rsidR="00211393" w:rsidRPr="00211393" w:rsidRDefault="00211393" w:rsidP="00CC2D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CC2D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C0071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CC2D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9C0071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9C0071">
        <w:rPr>
          <w:rFonts w:ascii="Arial" w:eastAsia="Times New Roman" w:hAnsi="Arial" w:cs="Arial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CC2DC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23825" w:rsidRDefault="00226087" w:rsidP="00CC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C5636E">
        <w:trPr>
          <w:trHeight w:val="851"/>
        </w:trPr>
        <w:tc>
          <w:tcPr>
            <w:tcW w:w="4297" w:type="dxa"/>
          </w:tcPr>
          <w:p w:rsidR="00823825" w:rsidRPr="000406D7" w:rsidRDefault="00C5636E" w:rsidP="00C5636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Ивана Нешовска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01" w:rsidRDefault="006A3601" w:rsidP="00C5636E">
      <w:pPr>
        <w:spacing w:after="0" w:line="240" w:lineRule="auto"/>
      </w:pPr>
      <w:r>
        <w:separator/>
      </w:r>
    </w:p>
  </w:endnote>
  <w:endnote w:type="continuationSeparator" w:id="0">
    <w:p w:rsidR="006A3601" w:rsidRDefault="006A3601" w:rsidP="00C5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D0" w:rsidRPr="00C5636E" w:rsidRDefault="00F60AD0" w:rsidP="00C5636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CC2DC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01" w:rsidRDefault="006A3601" w:rsidP="00C5636E">
      <w:pPr>
        <w:spacing w:after="0" w:line="240" w:lineRule="auto"/>
      </w:pPr>
      <w:r>
        <w:separator/>
      </w:r>
    </w:p>
  </w:footnote>
  <w:footnote w:type="continuationSeparator" w:id="0">
    <w:p w:rsidR="006A3601" w:rsidRDefault="006A3601" w:rsidP="00C56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1C495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A7078"/>
    <w:rsid w:val="004F2C9E"/>
    <w:rsid w:val="004F4016"/>
    <w:rsid w:val="005A65CA"/>
    <w:rsid w:val="0060796D"/>
    <w:rsid w:val="0061005D"/>
    <w:rsid w:val="00665925"/>
    <w:rsid w:val="006A157B"/>
    <w:rsid w:val="006A3601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0071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06D4B"/>
    <w:rsid w:val="00C5636E"/>
    <w:rsid w:val="00C71B87"/>
    <w:rsid w:val="00CC28C6"/>
    <w:rsid w:val="00CC2DCC"/>
    <w:rsid w:val="00CE2401"/>
    <w:rsid w:val="00CF2E54"/>
    <w:rsid w:val="00D47D14"/>
    <w:rsid w:val="00DA49BB"/>
    <w:rsid w:val="00DA5DC9"/>
    <w:rsid w:val="00DC321E"/>
    <w:rsid w:val="00DF1299"/>
    <w:rsid w:val="00E01FCA"/>
    <w:rsid w:val="00E22831"/>
    <w:rsid w:val="00E3104F"/>
    <w:rsid w:val="00E41120"/>
    <w:rsid w:val="00E54AAA"/>
    <w:rsid w:val="00E64DBC"/>
    <w:rsid w:val="00EF46AF"/>
    <w:rsid w:val="00F23081"/>
    <w:rsid w:val="00F60AD0"/>
    <w:rsid w:val="00F65B23"/>
    <w:rsid w:val="00F75153"/>
    <w:rsid w:val="00F9340A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56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6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 IVANA 2</cp:lastModifiedBy>
  <cp:revision>6</cp:revision>
  <cp:lastPrinted>2023-03-09T09:57:00Z</cp:lastPrinted>
  <dcterms:created xsi:type="dcterms:W3CDTF">2023-03-09T08:43:00Z</dcterms:created>
  <dcterms:modified xsi:type="dcterms:W3CDTF">2023-03-15T09:24:00Z</dcterms:modified>
</cp:coreProperties>
</file>