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F55E4A">
        <w:tc>
          <w:tcPr>
            <w:tcW w:w="6204" w:type="dxa"/>
            <w:hideMark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F55E4A">
        <w:tc>
          <w:tcPr>
            <w:tcW w:w="6204" w:type="dxa"/>
            <w:hideMark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F55E4A">
        <w:tc>
          <w:tcPr>
            <w:tcW w:w="6204" w:type="dxa"/>
            <w:hideMark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F55E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F55E4A">
        <w:tc>
          <w:tcPr>
            <w:tcW w:w="6204" w:type="dxa"/>
            <w:hideMark/>
          </w:tcPr>
          <w:p w:rsidR="00823825" w:rsidRPr="00DB4229" w:rsidRDefault="00F55E4A" w:rsidP="00F55E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Христина Темелкова Митев</w:t>
            </w:r>
          </w:p>
        </w:tc>
        <w:tc>
          <w:tcPr>
            <w:tcW w:w="566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F55E4A">
        <w:tc>
          <w:tcPr>
            <w:tcW w:w="6204" w:type="dxa"/>
            <w:hideMark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F55E4A">
        <w:tc>
          <w:tcPr>
            <w:tcW w:w="6204" w:type="dxa"/>
            <w:hideMark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55E4A">
              <w:rPr>
                <w:rFonts w:ascii="Arial" w:eastAsia="Times New Roman" w:hAnsi="Arial" w:cs="Arial"/>
                <w:b/>
                <w:lang w:val="en-US"/>
              </w:rPr>
              <w:t>622/2023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F55E4A">
        <w:tc>
          <w:tcPr>
            <w:tcW w:w="6204" w:type="dxa"/>
            <w:hideMark/>
          </w:tcPr>
          <w:p w:rsidR="00823825" w:rsidRPr="00DB4229" w:rsidRDefault="00F55E4A" w:rsidP="00F55E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F55E4A">
        <w:tc>
          <w:tcPr>
            <w:tcW w:w="6204" w:type="dxa"/>
            <w:hideMark/>
          </w:tcPr>
          <w:p w:rsidR="00823825" w:rsidRPr="00DB4229" w:rsidRDefault="00F55E4A" w:rsidP="00F55E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ул.Св.Спасо Радовишки бр.79</w:t>
            </w:r>
          </w:p>
        </w:tc>
        <w:tc>
          <w:tcPr>
            <w:tcW w:w="566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F55E4A">
        <w:tc>
          <w:tcPr>
            <w:tcW w:w="6204" w:type="dxa"/>
            <w:hideMark/>
          </w:tcPr>
          <w:p w:rsidR="00F55E4A" w:rsidRDefault="00F55E4A" w:rsidP="00F55E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032/633-888;</w:t>
            </w:r>
          </w:p>
          <w:p w:rsidR="00F55E4A" w:rsidRDefault="00F55E4A" w:rsidP="00F55E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izvrsitelhristina@hotmail.com</w:t>
            </w:r>
          </w:p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F55E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F1299" w:rsidRPr="00823825" w:rsidRDefault="0021499C" w:rsidP="00B52F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55E4A">
        <w:rPr>
          <w:rFonts w:ascii="Arial" w:hAnsi="Arial" w:cs="Arial"/>
        </w:rPr>
        <w:t>Христина Темелкова Митев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F55E4A">
        <w:rPr>
          <w:rFonts w:ascii="Arial" w:hAnsi="Arial" w:cs="Arial"/>
        </w:rPr>
        <w:t>Радовиш, ул.Св.Спасо Радовишки бр.79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55E4A">
        <w:rPr>
          <w:rFonts w:ascii="Arial" w:hAnsi="Arial" w:cs="Arial"/>
        </w:rPr>
        <w:t>доверителот Жулиета Атанасова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F55E4A">
        <w:rPr>
          <w:rFonts w:ascii="Arial" w:hAnsi="Arial" w:cs="Arial"/>
        </w:rPr>
        <w:t>Струмица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F55E4A">
        <w:rPr>
          <w:rFonts w:ascii="Arial" w:hAnsi="Arial" w:cs="Arial"/>
        </w:rPr>
        <w:t>ЕМБГ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F55E4A">
        <w:rPr>
          <w:rFonts w:ascii="Arial" w:hAnsi="Arial" w:cs="Arial"/>
        </w:rPr>
        <w:t xml:space="preserve">и живеалиште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F55E4A">
        <w:rPr>
          <w:rFonts w:ascii="Arial" w:hAnsi="Arial" w:cs="Arial"/>
        </w:rPr>
        <w:t>ул.Гоце Делчев бр.117Д преку полномошник  Адвокатско друштво Гоџиров и Мицев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F55E4A">
        <w:rPr>
          <w:rFonts w:ascii="Arial" w:hAnsi="Arial" w:cs="Arial"/>
        </w:rPr>
        <w:t>МалвП.бр.14/22 од 14.09.2022 година на Основен суд Струмица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F55E4A">
        <w:rPr>
          <w:rFonts w:ascii="Arial" w:hAnsi="Arial" w:cs="Arial"/>
        </w:rPr>
        <w:t>должникот Јосиф Манев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F55E4A">
        <w:rPr>
          <w:rFonts w:ascii="Arial" w:hAnsi="Arial" w:cs="Arial"/>
        </w:rPr>
        <w:t>Босилово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F55E4A">
        <w:rPr>
          <w:rFonts w:ascii="Arial" w:hAnsi="Arial" w:cs="Arial"/>
        </w:rPr>
        <w:t>ЕМБГ</w:t>
      </w:r>
      <w:bookmarkStart w:id="21" w:name="edb1_dolz"/>
      <w:bookmarkStart w:id="22" w:name="embs_dolz"/>
      <w:bookmarkEnd w:id="21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F55E4A">
        <w:rPr>
          <w:rFonts w:ascii="Arial" w:hAnsi="Arial" w:cs="Arial"/>
          <w:lang w:val="ru-RU"/>
        </w:rPr>
        <w:t>и живеалиште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F55E4A">
        <w:rPr>
          <w:rFonts w:ascii="Arial" w:hAnsi="Arial" w:cs="Arial"/>
        </w:rPr>
        <w:t>с.Моноспитово бр.373а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F55E4A">
        <w:rPr>
          <w:rFonts w:ascii="Arial" w:hAnsi="Arial" w:cs="Arial"/>
        </w:rPr>
        <w:t xml:space="preserve">од 430.500,00 </w:t>
      </w:r>
      <w:r w:rsidRPr="00823825">
        <w:rPr>
          <w:rFonts w:ascii="Arial" w:hAnsi="Arial" w:cs="Arial"/>
        </w:rPr>
        <w:t xml:space="preserve">денари на ден </w:t>
      </w:r>
      <w:bookmarkStart w:id="27" w:name="DatumIzdava"/>
      <w:bookmarkEnd w:id="27"/>
      <w:r w:rsidR="00F55E4A">
        <w:rPr>
          <w:rFonts w:ascii="Arial" w:hAnsi="Arial" w:cs="Arial"/>
        </w:rPr>
        <w:t>15.09.2025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DF1299" w:rsidRPr="00823825">
        <w:rPr>
          <w:rFonts w:ascii="Arial" w:hAnsi="Arial" w:cs="Arial"/>
        </w:rPr>
        <w:t xml:space="preserve">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F55E4A">
        <w:rPr>
          <w:rFonts w:ascii="Arial" w:hAnsi="Arial" w:cs="Arial"/>
          <w:b/>
        </w:rPr>
        <w:t xml:space="preserve">ПРВА </w:t>
      </w:r>
      <w:r w:rsidRPr="00823825">
        <w:rPr>
          <w:rFonts w:ascii="Arial" w:hAnsi="Arial" w:cs="Arial"/>
          <w:b/>
        </w:rPr>
        <w:t>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55E4A" w:rsidRDefault="00211393" w:rsidP="00F55E4A">
      <w:pPr>
        <w:spacing w:after="0"/>
        <w:ind w:firstLine="720"/>
        <w:jc w:val="both"/>
        <w:rPr>
          <w:rFonts w:ascii="Arial" w:eastAsia="Times New Roman" w:hAnsi="Arial" w:cs="Arial"/>
          <w:lang w:val="ru-RU"/>
        </w:rPr>
      </w:pPr>
      <w:r w:rsidRPr="00F55E4A">
        <w:rPr>
          <w:rFonts w:ascii="Arial" w:eastAsia="Times New Roman" w:hAnsi="Arial" w:cs="Arial"/>
          <w:b/>
        </w:rPr>
        <w:t>СЕ ОПРЕДЕЛУВА</w:t>
      </w:r>
      <w:r w:rsidR="00F55E4A">
        <w:rPr>
          <w:rFonts w:ascii="Arial" w:eastAsia="Times New Roman" w:hAnsi="Arial" w:cs="Arial"/>
        </w:rPr>
        <w:t xml:space="preserve">  продажба со усно </w:t>
      </w:r>
      <w:r w:rsidRPr="00211393">
        <w:rPr>
          <w:rFonts w:ascii="Arial" w:eastAsia="Times New Roman" w:hAnsi="Arial" w:cs="Arial"/>
        </w:rPr>
        <w:t>јавно наддавање на недвижноста означена како:</w:t>
      </w:r>
    </w:p>
    <w:p w:rsidR="00F55E4A" w:rsidRPr="00F55E4A" w:rsidRDefault="00F55E4A" w:rsidP="00F55E4A">
      <w:pPr>
        <w:spacing w:after="0"/>
        <w:ind w:firstLine="720"/>
        <w:jc w:val="both"/>
        <w:rPr>
          <w:rFonts w:ascii="Arial" w:eastAsia="Times New Roman" w:hAnsi="Arial" w:cs="Arial"/>
          <w:b/>
          <w:lang w:val="ru-RU"/>
        </w:rPr>
      </w:pPr>
      <w:r w:rsidRPr="00F55E4A">
        <w:rPr>
          <w:rFonts w:ascii="Arial" w:eastAsia="Times New Roman" w:hAnsi="Arial" w:cs="Arial"/>
          <w:lang w:val="ru-RU"/>
        </w:rPr>
        <w:t>-КП.бр.3128  бр.на зграда/друг објект 0, место викано АСАНИЕВИЦА, план 6 скица 22, катастарска култура зз - н, класа 2 со површина од 2.553.84 м² ,право на недвижност сопственост</w:t>
      </w:r>
      <w:r>
        <w:rPr>
          <w:rFonts w:ascii="Arial" w:eastAsia="Times New Roman" w:hAnsi="Arial" w:cs="Arial"/>
          <w:lang w:val="ru-RU"/>
        </w:rPr>
        <w:t xml:space="preserve">, </w:t>
      </w:r>
      <w:r w:rsidRPr="00F55E4A">
        <w:rPr>
          <w:rFonts w:ascii="Arial" w:eastAsia="Times New Roman" w:hAnsi="Arial" w:cs="Arial"/>
          <w:b/>
          <w:lang w:val="ru-RU"/>
        </w:rPr>
        <w:t>во вредност од 153.230,00 денари</w:t>
      </w:r>
    </w:p>
    <w:p w:rsidR="00F55E4A" w:rsidRDefault="00F55E4A" w:rsidP="00F55E4A">
      <w:pPr>
        <w:spacing w:after="0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запишана</w:t>
      </w:r>
      <w:r w:rsidRPr="00F55E4A">
        <w:rPr>
          <w:rFonts w:ascii="Arial" w:eastAsia="Times New Roman" w:hAnsi="Arial" w:cs="Arial"/>
          <w:lang w:val="ru-RU"/>
        </w:rPr>
        <w:t xml:space="preserve"> во </w:t>
      </w:r>
      <w:r w:rsidRPr="00F55E4A">
        <w:rPr>
          <w:rFonts w:ascii="Arial" w:eastAsia="Times New Roman" w:hAnsi="Arial" w:cs="Arial"/>
          <w:b/>
          <w:lang w:val="ru-RU"/>
        </w:rPr>
        <w:t>имотен лист бр.10503 при АКН Струмица, за КО МОНОСПИТОВО-ВОНГРАД</w:t>
      </w:r>
    </w:p>
    <w:p w:rsidR="00211393" w:rsidRPr="00211393" w:rsidRDefault="00211393" w:rsidP="00F55E4A">
      <w:pPr>
        <w:spacing w:after="0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 xml:space="preserve"> сопственост на должникот </w:t>
      </w:r>
      <w:r w:rsidR="00F55E4A">
        <w:rPr>
          <w:rFonts w:ascii="Arial" w:eastAsia="Times New Roman" w:hAnsi="Arial" w:cs="Arial"/>
          <w:lang w:val="ru-RU"/>
        </w:rPr>
        <w:t>Јосиф Манев</w:t>
      </w:r>
      <w:r w:rsidRPr="00211393">
        <w:rPr>
          <w:rFonts w:ascii="Arial" w:eastAsia="Times New Roman" w:hAnsi="Arial" w:cs="Arial"/>
          <w:lang w:val="ru-RU"/>
        </w:rPr>
        <w:t>.</w:t>
      </w:r>
    </w:p>
    <w:p w:rsidR="00211393" w:rsidRPr="00F55E4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F55E4A" w:rsidRPr="00F55E4A">
        <w:rPr>
          <w:rFonts w:ascii="Arial" w:eastAsia="Times New Roman" w:hAnsi="Arial" w:cs="Arial"/>
          <w:b/>
          <w:lang w:val="ru-RU"/>
        </w:rPr>
        <w:t xml:space="preserve">01.10.2025 </w:t>
      </w:r>
      <w:r w:rsidRPr="00F55E4A">
        <w:rPr>
          <w:rFonts w:ascii="Arial" w:eastAsia="Times New Roman" w:hAnsi="Arial" w:cs="Arial"/>
          <w:b/>
        </w:rPr>
        <w:t xml:space="preserve">година во </w:t>
      </w:r>
      <w:r w:rsidR="00F55E4A" w:rsidRPr="00F55E4A">
        <w:rPr>
          <w:rFonts w:ascii="Arial" w:eastAsia="Times New Roman" w:hAnsi="Arial" w:cs="Arial"/>
          <w:b/>
          <w:lang w:val="ru-RU"/>
        </w:rPr>
        <w:t xml:space="preserve">12:00 </w:t>
      </w:r>
      <w:r w:rsidRPr="00F55E4A">
        <w:rPr>
          <w:rFonts w:ascii="Arial" w:eastAsia="Times New Roman" w:hAnsi="Arial" w:cs="Arial"/>
          <w:b/>
        </w:rPr>
        <w:t xml:space="preserve">часот  во просториите на </w:t>
      </w:r>
      <w:r w:rsidR="00F55E4A" w:rsidRPr="00F55E4A">
        <w:rPr>
          <w:rFonts w:ascii="Arial" w:eastAsia="Times New Roman" w:hAnsi="Arial" w:cs="Arial"/>
          <w:b/>
          <w:lang w:val="ru-RU"/>
        </w:rPr>
        <w:t>Извршител Христина Темелкова Митев од Радовиш на ул.,,Св.Спасо Радовишки"бр.79</w:t>
      </w:r>
      <w:r w:rsidR="00F55E4A">
        <w:rPr>
          <w:rFonts w:ascii="Arial" w:eastAsia="Times New Roman" w:hAnsi="Arial" w:cs="Arial"/>
          <w:b/>
          <w:lang w:val="ru-RU"/>
        </w:rPr>
        <w:t xml:space="preserve"> кат 1</w:t>
      </w:r>
      <w:r w:rsidR="00F55E4A" w:rsidRPr="00F55E4A">
        <w:rPr>
          <w:rFonts w:ascii="Arial" w:eastAsia="Times New Roman" w:hAnsi="Arial" w:cs="Arial"/>
          <w:b/>
          <w:lang w:val="ru-RU"/>
        </w:rPr>
        <w:t xml:space="preserve"> во Радовиш</w:t>
      </w:r>
      <w:r w:rsidR="00F55E4A">
        <w:rPr>
          <w:rFonts w:ascii="Arial" w:eastAsia="Times New Roman" w:hAnsi="Arial" w:cs="Arial"/>
          <w:b/>
          <w:lang w:val="ru-RU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 w:rsidR="00F55E4A">
        <w:rPr>
          <w:rFonts w:ascii="Arial" w:eastAsia="Times New Roman" w:hAnsi="Arial" w:cs="Arial"/>
          <w:lang w:val="ru-RU"/>
        </w:rPr>
        <w:t>И.бр.622/2023 од 01.08.2025 година</w:t>
      </w:r>
      <w:r w:rsidR="00F55E4A">
        <w:rPr>
          <w:rFonts w:ascii="Arial" w:eastAsia="Times New Roman" w:hAnsi="Arial" w:cs="Arial"/>
        </w:rPr>
        <w:t xml:space="preserve">, </w:t>
      </w:r>
      <w:r w:rsidRPr="00211393">
        <w:rPr>
          <w:rFonts w:ascii="Arial" w:eastAsia="Times New Roman" w:hAnsi="Arial" w:cs="Arial"/>
        </w:rPr>
        <w:t xml:space="preserve">изнесува </w:t>
      </w:r>
      <w:r w:rsidR="00F55E4A" w:rsidRPr="00F55E4A">
        <w:rPr>
          <w:rFonts w:ascii="Arial" w:eastAsia="Times New Roman" w:hAnsi="Arial" w:cs="Arial"/>
          <w:b/>
          <w:lang w:val="ru-RU"/>
        </w:rPr>
        <w:t xml:space="preserve">153.230,00 </w:t>
      </w:r>
      <w:r w:rsidRPr="00F55E4A">
        <w:rPr>
          <w:rFonts w:ascii="Arial" w:eastAsia="Times New Roman" w:hAnsi="Arial" w:cs="Arial"/>
          <w:b/>
        </w:rPr>
        <w:t>денари</w:t>
      </w:r>
      <w:r w:rsidRPr="00211393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2065F1">
        <w:rPr>
          <w:rFonts w:ascii="Arial" w:eastAsia="Times New Roman" w:hAnsi="Arial" w:cs="Arial"/>
          <w:lang w:val="ru-RU"/>
        </w:rPr>
        <w:t>Налог за извршување врз недвижност од 12.05.2025 година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065F1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</w:t>
      </w:r>
      <w:r w:rsidR="002065F1" w:rsidRPr="002065F1">
        <w:rPr>
          <w:rFonts w:ascii="Arial" w:eastAsia="Times New Roman" w:hAnsi="Arial" w:cs="Arial"/>
        </w:rPr>
        <w:t>210078193900228 која се води кај НЛБ банка АД и даночен број 5023025502203</w:t>
      </w:r>
      <w:r w:rsidR="002065F1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B52F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2065F1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</w:t>
      </w:r>
      <w:r w:rsidR="00B52F81">
        <w:rPr>
          <w:rFonts w:ascii="Arial" w:eastAsia="Times New Roman" w:hAnsi="Arial" w:cs="Arial"/>
        </w:rPr>
        <w:t>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 xml:space="preserve">Овој заклучок ќе се објави во следните средства за јавно информирање </w:t>
      </w:r>
      <w:r w:rsidR="002065F1"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823825" w:rsidRPr="00DB4229" w:rsidRDefault="00B52F81" w:rsidP="00B52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28" w:name="_GoBack"/>
      <w:bookmarkEnd w:id="28"/>
      <w:r w:rsidR="00823825"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823825" w:rsidRPr="004978B7">
        <w:rPr>
          <w:rFonts w:ascii="Arial" w:hAnsi="Arial" w:cs="Arial"/>
        </w:rPr>
        <w:t xml:space="preserve"> </w:t>
      </w:r>
      <w:r w:rsidR="00823825">
        <w:rPr>
          <w:rFonts w:ascii="Arial" w:hAnsi="Arial" w:cs="Arial"/>
        </w:rPr>
        <w:t xml:space="preserve">                 </w:t>
      </w:r>
      <w:r w:rsidR="00823825">
        <w:rPr>
          <w:rFonts w:ascii="Arial" w:hAnsi="Arial" w:cs="Arial"/>
          <w:lang w:val="en-US"/>
        </w:rPr>
        <w:t xml:space="preserve">                           </w:t>
      </w:r>
      <w:r w:rsidR="00823825">
        <w:rPr>
          <w:rFonts w:ascii="Arial" w:hAnsi="Arial" w:cs="Arial"/>
        </w:rPr>
        <w:t xml:space="preserve">  </w:t>
      </w:r>
      <w:r w:rsidR="00823825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F55E4A">
        <w:trPr>
          <w:trHeight w:val="851"/>
        </w:trPr>
        <w:tc>
          <w:tcPr>
            <w:tcW w:w="4297" w:type="dxa"/>
          </w:tcPr>
          <w:p w:rsidR="00823825" w:rsidRPr="000406D7" w:rsidRDefault="00F55E4A" w:rsidP="00F55E4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Христина Темелкова Митев</w:t>
            </w: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E4A" w:rsidRDefault="00F55E4A" w:rsidP="00F55E4A">
      <w:pPr>
        <w:spacing w:after="0" w:line="240" w:lineRule="auto"/>
      </w:pPr>
      <w:r>
        <w:separator/>
      </w:r>
    </w:p>
  </w:endnote>
  <w:endnote w:type="continuationSeparator" w:id="0">
    <w:p w:rsidR="00F55E4A" w:rsidRDefault="00F55E4A" w:rsidP="00F5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E4A" w:rsidRPr="00F55E4A" w:rsidRDefault="00F55E4A" w:rsidP="00F55E4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52F8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E4A" w:rsidRDefault="00F55E4A" w:rsidP="00F55E4A">
      <w:pPr>
        <w:spacing w:after="0" w:line="240" w:lineRule="auto"/>
      </w:pPr>
      <w:r>
        <w:separator/>
      </w:r>
    </w:p>
  </w:footnote>
  <w:footnote w:type="continuationSeparator" w:id="0">
    <w:p w:rsidR="00F55E4A" w:rsidRDefault="00F55E4A" w:rsidP="00F55E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132B66"/>
    <w:rsid w:val="00180BCE"/>
    <w:rsid w:val="002065F1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678ED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52F81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55E4A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55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E4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5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E4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55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E4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5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E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Izvrsitel_Server</cp:lastModifiedBy>
  <cp:revision>2</cp:revision>
  <cp:lastPrinted>2025-09-14T22:38:00Z</cp:lastPrinted>
  <dcterms:created xsi:type="dcterms:W3CDTF">2025-09-14T22:41:00Z</dcterms:created>
  <dcterms:modified xsi:type="dcterms:W3CDTF">2025-09-14T22:41:00Z</dcterms:modified>
</cp:coreProperties>
</file>