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47535">
        <w:tc>
          <w:tcPr>
            <w:tcW w:w="6204" w:type="dxa"/>
            <w:hideMark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47535">
        <w:tc>
          <w:tcPr>
            <w:tcW w:w="6204" w:type="dxa"/>
            <w:hideMark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47535">
        <w:tc>
          <w:tcPr>
            <w:tcW w:w="6204" w:type="dxa"/>
            <w:hideMark/>
          </w:tcPr>
          <w:p w:rsidR="00823825" w:rsidRPr="00DB4229" w:rsidRDefault="00D4753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47535">
        <w:tc>
          <w:tcPr>
            <w:tcW w:w="6204" w:type="dxa"/>
            <w:hideMark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47535">
        <w:tc>
          <w:tcPr>
            <w:tcW w:w="6204" w:type="dxa"/>
            <w:hideMark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47535">
              <w:rPr>
                <w:rFonts w:ascii="Arial" w:eastAsia="Times New Roman" w:hAnsi="Arial" w:cs="Arial"/>
                <w:b/>
                <w:lang w:val="en-US"/>
              </w:rPr>
              <w:t>913/2023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47535">
        <w:tc>
          <w:tcPr>
            <w:tcW w:w="6204" w:type="dxa"/>
            <w:hideMark/>
          </w:tcPr>
          <w:p w:rsidR="00823825" w:rsidRPr="00DB4229" w:rsidRDefault="00D4753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47535">
        <w:tc>
          <w:tcPr>
            <w:tcW w:w="6204" w:type="dxa"/>
            <w:hideMark/>
          </w:tcPr>
          <w:p w:rsidR="00823825" w:rsidRPr="00DB4229" w:rsidRDefault="00D4753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47535">
        <w:tc>
          <w:tcPr>
            <w:tcW w:w="6204" w:type="dxa"/>
            <w:hideMark/>
          </w:tcPr>
          <w:p w:rsidR="00D47535" w:rsidRDefault="00D4753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043/416-600;</w:t>
            </w:r>
          </w:p>
          <w:p w:rsidR="00D47535" w:rsidRDefault="00D4753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475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499C" w:rsidRPr="00823825" w:rsidRDefault="0021499C" w:rsidP="00D47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47535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47535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47535">
        <w:rPr>
          <w:rFonts w:ascii="Arial" w:hAnsi="Arial" w:cs="Arial"/>
        </w:rPr>
        <w:t>доверителот НЛБ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D4753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D47535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D47535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D47535">
        <w:rPr>
          <w:rFonts w:ascii="Arial" w:hAnsi="Arial" w:cs="Arial"/>
        </w:rPr>
        <w:t>ОДУ.бр.96/17 од 18.05.2017 година на Нотар Митко Милков од Кавадарци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D47535">
        <w:rPr>
          <w:rFonts w:ascii="Arial" w:hAnsi="Arial" w:cs="Arial"/>
        </w:rPr>
        <w:t>должникот Сашко Димов од Кавадарци со живеалиште на ул.Ѓуро Салај бр.15/2-7,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DE6DB8" w:rsidRPr="00851925">
        <w:rPr>
          <w:rFonts w:ascii="Arial" w:hAnsi="Arial" w:cs="Arial"/>
        </w:rPr>
        <w:t>579</w:t>
      </w:r>
      <w:r w:rsidR="00DE6DB8">
        <w:rPr>
          <w:rFonts w:ascii="Arial" w:hAnsi="Arial" w:cs="Arial"/>
        </w:rPr>
        <w:t>.</w:t>
      </w:r>
      <w:r w:rsidR="00DE6DB8" w:rsidRPr="00851925">
        <w:rPr>
          <w:rFonts w:ascii="Arial" w:hAnsi="Arial" w:cs="Arial"/>
        </w:rPr>
        <w:t>216</w:t>
      </w:r>
      <w:r w:rsidR="00DE6DB8">
        <w:rPr>
          <w:rFonts w:ascii="Arial" w:hAnsi="Arial" w:cs="Arial"/>
        </w:rPr>
        <w:t>,</w:t>
      </w:r>
      <w:r w:rsidR="00DE6DB8" w:rsidRPr="00851925">
        <w:rPr>
          <w:rFonts w:ascii="Arial" w:hAnsi="Arial" w:cs="Arial"/>
        </w:rPr>
        <w:t>00</w:t>
      </w:r>
      <w:r w:rsidR="00DE6DB8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денари на ден </w:t>
      </w:r>
      <w:bookmarkStart w:id="19" w:name="DatumIzdava"/>
      <w:bookmarkEnd w:id="19"/>
      <w:r w:rsidR="00D47535">
        <w:rPr>
          <w:rFonts w:ascii="Arial" w:hAnsi="Arial" w:cs="Arial"/>
        </w:rPr>
        <w:t>23.04.2024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7535" w:rsidRDefault="00211393" w:rsidP="00D47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D47535" w:rsidRPr="00D47535">
        <w:rPr>
          <w:rFonts w:ascii="Arial" w:eastAsia="Times New Roman" w:hAnsi="Arial" w:cs="Arial"/>
          <w:u w:val="single"/>
        </w:rPr>
        <w:t>втора</w:t>
      </w:r>
      <w:r w:rsidRPr="00D47535">
        <w:rPr>
          <w:rFonts w:ascii="Arial" w:eastAsia="Times New Roman" w:hAnsi="Arial" w:cs="Arial"/>
          <w:u w:val="single"/>
        </w:rPr>
        <w:t xml:space="preserve"> продажба со усно  јавно наддавање</w:t>
      </w:r>
      <w:r w:rsidRPr="00211393">
        <w:rPr>
          <w:rFonts w:ascii="Arial" w:eastAsia="Times New Roman" w:hAnsi="Arial" w:cs="Arial"/>
        </w:rPr>
        <w:t xml:space="preserve"> на недвижноста означена </w:t>
      </w:r>
      <w:r w:rsidR="00D47535">
        <w:rPr>
          <w:rFonts w:ascii="Arial" w:eastAsia="Times New Roman" w:hAnsi="Arial" w:cs="Arial"/>
        </w:rPr>
        <w:t>како:</w:t>
      </w:r>
    </w:p>
    <w:p w:rsidR="00D47535" w:rsidRDefault="00D47535" w:rsidP="00D47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7535" w:rsidRPr="00F01178" w:rsidRDefault="00D47535" w:rsidP="00D47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F01178">
        <w:rPr>
          <w:rFonts w:ascii="Arial" w:hAnsi="Arial" w:cs="Arial"/>
        </w:rPr>
        <w:t xml:space="preserve">Недвижност запишана во </w:t>
      </w:r>
      <w:r w:rsidRPr="00F01178">
        <w:rPr>
          <w:rFonts w:ascii="Arial" w:hAnsi="Arial" w:cs="Arial"/>
          <w:b/>
          <w:u w:val="single"/>
        </w:rPr>
        <w:t>ИМОТЕН ЛИСТ со број 10658</w:t>
      </w:r>
      <w:r w:rsidRPr="00F01178">
        <w:rPr>
          <w:rFonts w:ascii="Arial" w:hAnsi="Arial" w:cs="Arial"/>
        </w:rPr>
        <w:t xml:space="preserve"> за </w:t>
      </w:r>
      <w:r w:rsidRPr="00F01178">
        <w:rPr>
          <w:rFonts w:ascii="Arial" w:hAnsi="Arial" w:cs="Arial"/>
          <w:b/>
        </w:rPr>
        <w:t xml:space="preserve">КО Кавадарци </w:t>
      </w:r>
      <w:r w:rsidRPr="00F01178">
        <w:rPr>
          <w:rFonts w:ascii="Arial" w:hAnsi="Arial" w:cs="Arial"/>
        </w:rPr>
        <w:t>при АКН на РСМ – Одделение за катастар на недвижности Кавадарци со следните ознаки</w:t>
      </w:r>
      <w:r w:rsidRPr="00F01178">
        <w:rPr>
          <w:rFonts w:ascii="Arial" w:hAnsi="Arial" w:cs="Arial"/>
          <w:lang w:val="en-US"/>
        </w:rPr>
        <w:t>:</w:t>
      </w:r>
    </w:p>
    <w:p w:rsidR="00D47535" w:rsidRDefault="00D47535" w:rsidP="00D47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7535" w:rsidRPr="00FC2396" w:rsidRDefault="00D47535" w:rsidP="00D47535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-КП.бр.10889</w:t>
      </w:r>
      <w:r>
        <w:rPr>
          <w:rFonts w:ascii="Arial" w:hAnsi="Arial" w:cs="Arial"/>
          <w:bCs/>
        </w:rPr>
        <w:t xml:space="preserve">, дел 0, адреса Ѓ.Салај 15-2/7, бр.на зграда/друг објект 1, намена на згр. преземена при конверзија на податоци од стариот ел.систем ЛОЃИИ, БАЛКОНИ И ТЕРАСИ, влез 002, кат 02, број 007, внатрешна  површина од </w:t>
      </w:r>
      <w:r>
        <w:rPr>
          <w:rFonts w:ascii="Arial" w:hAnsi="Arial" w:cs="Arial"/>
          <w:b/>
          <w:bCs/>
        </w:rPr>
        <w:t>4 м2</w:t>
      </w:r>
      <w:r>
        <w:rPr>
          <w:rFonts w:ascii="Arial" w:hAnsi="Arial" w:cs="Arial"/>
          <w:bCs/>
        </w:rPr>
        <w:t xml:space="preserve">, со право на </w:t>
      </w:r>
      <w:r>
        <w:rPr>
          <w:rFonts w:ascii="Arial" w:hAnsi="Arial" w:cs="Arial"/>
          <w:b/>
          <w:bCs/>
        </w:rPr>
        <w:t xml:space="preserve">сопственост </w:t>
      </w:r>
      <w:r>
        <w:rPr>
          <w:rFonts w:ascii="Arial" w:hAnsi="Arial" w:cs="Arial"/>
          <w:bCs/>
        </w:rPr>
        <w:t xml:space="preserve">на должникот </w:t>
      </w:r>
      <w:r w:rsidRPr="00533945">
        <w:rPr>
          <w:rFonts w:ascii="Arial" w:hAnsi="Arial" w:cs="Arial"/>
        </w:rPr>
        <w:t>Сашко Димов од Кавадарци</w:t>
      </w:r>
      <w:r>
        <w:rPr>
          <w:rFonts w:ascii="Arial" w:hAnsi="Arial" w:cs="Arial"/>
        </w:rPr>
        <w:t>;</w:t>
      </w:r>
    </w:p>
    <w:p w:rsidR="00D47535" w:rsidRPr="00533945" w:rsidRDefault="00D47535" w:rsidP="00D475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-КП.бр.10889</w:t>
      </w:r>
      <w:r>
        <w:rPr>
          <w:rFonts w:ascii="Arial" w:hAnsi="Arial" w:cs="Arial"/>
          <w:bCs/>
        </w:rPr>
        <w:t xml:space="preserve">, дел 0, адреса Ѓ.Салај 15-2/7, бр.на зграда/друг објект 1, намена на згр. преземена при конверзија на податоци од стариот ел.систем ОПШТЕСТВЕНА СТАНБЕНА ЗГРАДА, влез 002, кат 02, број 022, внатрешна  површина од </w:t>
      </w:r>
      <w:r>
        <w:rPr>
          <w:rFonts w:ascii="Arial" w:hAnsi="Arial" w:cs="Arial"/>
          <w:b/>
          <w:bCs/>
        </w:rPr>
        <w:t>48 м2</w:t>
      </w:r>
      <w:r>
        <w:rPr>
          <w:rFonts w:ascii="Arial" w:hAnsi="Arial" w:cs="Arial"/>
          <w:bCs/>
        </w:rPr>
        <w:t xml:space="preserve">, со право на </w:t>
      </w:r>
      <w:r>
        <w:rPr>
          <w:rFonts w:ascii="Arial" w:hAnsi="Arial" w:cs="Arial"/>
          <w:b/>
          <w:bCs/>
        </w:rPr>
        <w:t xml:space="preserve">сопственост </w:t>
      </w:r>
      <w:r>
        <w:rPr>
          <w:rFonts w:ascii="Arial" w:hAnsi="Arial" w:cs="Arial"/>
          <w:bCs/>
        </w:rPr>
        <w:t xml:space="preserve">на должникот </w:t>
      </w:r>
      <w:r w:rsidRPr="00533945">
        <w:rPr>
          <w:rFonts w:ascii="Arial" w:hAnsi="Arial" w:cs="Arial"/>
        </w:rPr>
        <w:t>Сашко Димов од Кавадарци</w:t>
      </w:r>
      <w:r>
        <w:rPr>
          <w:rFonts w:ascii="Arial" w:hAnsi="Arial" w:cs="Arial"/>
        </w:rPr>
        <w:t>;</w:t>
      </w:r>
    </w:p>
    <w:p w:rsidR="00D47535" w:rsidRPr="00FC2396" w:rsidRDefault="00D47535" w:rsidP="00D4753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-КП.бр.10889</w:t>
      </w:r>
      <w:r>
        <w:rPr>
          <w:rFonts w:ascii="Arial" w:hAnsi="Arial" w:cs="Arial"/>
          <w:bCs/>
        </w:rPr>
        <w:t xml:space="preserve">, дел 0, адреса Ѓ.Салај 15-2/7, бр.на зграда/друг објект 1, намена на згр. преземена при конверзија на податоци од стариот ел.систем ПОМОШНИ ПРОСТОРИИ, влез 002, кат ПО, број 000, внатрешна  површина од </w:t>
      </w:r>
      <w:r>
        <w:rPr>
          <w:rFonts w:ascii="Arial" w:hAnsi="Arial" w:cs="Arial"/>
          <w:b/>
          <w:bCs/>
        </w:rPr>
        <w:t>6 м2</w:t>
      </w:r>
      <w:r>
        <w:rPr>
          <w:rFonts w:ascii="Arial" w:hAnsi="Arial" w:cs="Arial"/>
          <w:bCs/>
        </w:rPr>
        <w:t xml:space="preserve">, со право на </w:t>
      </w:r>
      <w:r>
        <w:rPr>
          <w:rFonts w:ascii="Arial" w:hAnsi="Arial" w:cs="Arial"/>
          <w:b/>
          <w:bCs/>
        </w:rPr>
        <w:t xml:space="preserve">сопственост </w:t>
      </w:r>
      <w:r>
        <w:rPr>
          <w:rFonts w:ascii="Arial" w:hAnsi="Arial" w:cs="Arial"/>
          <w:bCs/>
        </w:rPr>
        <w:t xml:space="preserve">на должникот </w:t>
      </w:r>
      <w:r w:rsidRPr="00533945">
        <w:rPr>
          <w:rFonts w:ascii="Arial" w:hAnsi="Arial" w:cs="Arial"/>
        </w:rPr>
        <w:t>Сашко Димов од Кавадарци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</w:t>
      </w:r>
    </w:p>
    <w:p w:rsidR="00D47535" w:rsidRPr="00533945" w:rsidRDefault="00D47535" w:rsidP="00D47535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D47535" w:rsidRPr="00533945" w:rsidRDefault="00D47535" w:rsidP="00D47535">
      <w:pPr>
        <w:ind w:firstLine="720"/>
        <w:jc w:val="both"/>
        <w:rPr>
          <w:rFonts w:ascii="Arial" w:hAnsi="Arial" w:cs="Arial"/>
          <w:bCs/>
        </w:rPr>
      </w:pPr>
      <w:r w:rsidRPr="00533945">
        <w:rPr>
          <w:rFonts w:ascii="Arial" w:hAnsi="Arial" w:cs="Arial"/>
          <w:bCs/>
        </w:rPr>
        <w:t>Недвижност запишана во Имотен лист бр.9057 за КО Кавадарци при А</w:t>
      </w:r>
      <w:r>
        <w:rPr>
          <w:rFonts w:ascii="Arial" w:hAnsi="Arial" w:cs="Arial"/>
          <w:bCs/>
        </w:rPr>
        <w:t>КН на РСМ</w:t>
      </w:r>
      <w:r w:rsidRPr="00533945">
        <w:rPr>
          <w:rFonts w:ascii="Arial" w:hAnsi="Arial" w:cs="Arial"/>
          <w:bCs/>
        </w:rPr>
        <w:t xml:space="preserve"> – Одделение за катастар на недвижност Кавадарци со следните ознаки:</w:t>
      </w:r>
    </w:p>
    <w:p w:rsidR="00D47535" w:rsidRDefault="00D47535" w:rsidP="00D4753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</w:t>
      </w:r>
      <w:r w:rsidRPr="004070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10889, дел 0</w:t>
      </w:r>
      <w:r w:rsidRPr="0040707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адреса  Ѓ.Салај 15/3, број на зграда 1, намена на зградата при конверзија на податоци од стариот систем ПОМОШНИ ПРОСТОРИИ, влез 001, кат ХС, број 000, внатрешна  површина од 95 м2, </w:t>
      </w:r>
      <w:r w:rsidRPr="00533945">
        <w:rPr>
          <w:rFonts w:ascii="Arial" w:hAnsi="Arial" w:cs="Arial"/>
          <w:bCs/>
          <w:u w:val="single"/>
        </w:rPr>
        <w:t>со право на користење на заеднички делови од зграда во општествена сопственост на должникот</w:t>
      </w:r>
      <w:r w:rsidRPr="00533945">
        <w:rPr>
          <w:rFonts w:ascii="Arial" w:hAnsi="Arial" w:cs="Arial"/>
          <w:u w:val="single"/>
        </w:rPr>
        <w:t xml:space="preserve"> Сашко Димов</w:t>
      </w:r>
      <w:r>
        <w:rPr>
          <w:rFonts w:ascii="Arial" w:hAnsi="Arial" w:cs="Arial"/>
          <w:bCs/>
        </w:rPr>
        <w:t>;</w:t>
      </w:r>
    </w:p>
    <w:p w:rsidR="00D47535" w:rsidRDefault="00D47535" w:rsidP="00D4753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</w:t>
      </w:r>
      <w:r w:rsidRPr="004070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10889, дел 0</w:t>
      </w:r>
      <w:r w:rsidRPr="0040707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адреса  Ѓ.Салај 15/3, број на зграда 1, намена на зградата при конверзија на податоци од стариот систем ПОМОШНИ ПРОСТОРИИ, влез 002, кат ХС, број 000, внатрешна  површина од 94 м2, </w:t>
      </w:r>
      <w:r w:rsidRPr="00533945">
        <w:rPr>
          <w:rFonts w:ascii="Arial" w:hAnsi="Arial" w:cs="Arial"/>
          <w:bCs/>
          <w:u w:val="single"/>
        </w:rPr>
        <w:t>со право на користење на заеднички делови од зграда во општествена сопственост на должникот</w:t>
      </w:r>
      <w:r w:rsidRPr="00533945">
        <w:rPr>
          <w:rFonts w:ascii="Arial" w:hAnsi="Arial" w:cs="Arial"/>
          <w:u w:val="single"/>
        </w:rPr>
        <w:t xml:space="preserve"> Сашко Димов</w:t>
      </w:r>
      <w:r>
        <w:rPr>
          <w:rFonts w:ascii="Arial" w:hAnsi="Arial" w:cs="Arial"/>
          <w:bCs/>
        </w:rPr>
        <w:t>;</w:t>
      </w:r>
    </w:p>
    <w:p w:rsidR="00D47535" w:rsidRDefault="00D47535" w:rsidP="00D4753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</w:t>
      </w:r>
      <w:r w:rsidRPr="004070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10889, дел 0</w:t>
      </w:r>
      <w:r w:rsidRPr="0040707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адреса  Ѓ.Салај 15/3, број на зграда 1, намена на зградата при конверзија на податоци од стариот систем ПОМОШНИ ПРОСТОРИИ, влез 003, кат ХС, број 000, внатрешна  површина од 94 м2, </w:t>
      </w:r>
      <w:r w:rsidRPr="00533945">
        <w:rPr>
          <w:rFonts w:ascii="Arial" w:hAnsi="Arial" w:cs="Arial"/>
          <w:bCs/>
          <w:u w:val="single"/>
        </w:rPr>
        <w:t>со право на користење на заеднички делови од зграда во општествена сопственост на должникот</w:t>
      </w:r>
      <w:r w:rsidRPr="00533945">
        <w:rPr>
          <w:rFonts w:ascii="Arial" w:hAnsi="Arial" w:cs="Arial"/>
          <w:u w:val="single"/>
        </w:rPr>
        <w:t xml:space="preserve"> Сашко Димов од Кавадарци</w:t>
      </w:r>
      <w:r>
        <w:rPr>
          <w:rFonts w:ascii="Arial" w:hAnsi="Arial" w:cs="Arial"/>
          <w:bCs/>
        </w:rPr>
        <w:t>.</w:t>
      </w:r>
    </w:p>
    <w:p w:rsidR="00D47535" w:rsidRDefault="00D47535" w:rsidP="00D47535">
      <w:pPr>
        <w:spacing w:after="0" w:line="240" w:lineRule="auto"/>
        <w:jc w:val="both"/>
        <w:rPr>
          <w:rFonts w:ascii="Arial" w:hAnsi="Arial" w:cs="Arial"/>
          <w:bCs/>
        </w:rPr>
      </w:pPr>
    </w:p>
    <w:p w:rsidR="00D47535" w:rsidRPr="00EB4D51" w:rsidRDefault="00D47535" w:rsidP="00D4753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EB4D51">
        <w:rPr>
          <w:rFonts w:ascii="Arial" w:eastAsia="Times New Roman" w:hAnsi="Arial" w:cs="Arial"/>
          <w:b/>
        </w:rPr>
        <w:lastRenderedPageBreak/>
        <w:t xml:space="preserve">Продажбата ќе се одржи на ден </w:t>
      </w:r>
      <w:r w:rsidRPr="00EB4D51">
        <w:rPr>
          <w:rFonts w:ascii="Arial" w:eastAsia="Times New Roman" w:hAnsi="Arial" w:cs="Arial"/>
          <w:b/>
          <w:u w:val="single"/>
          <w:lang w:val="ru-RU"/>
        </w:rPr>
        <w:t>1</w:t>
      </w:r>
      <w:r>
        <w:rPr>
          <w:rFonts w:ascii="Arial" w:eastAsia="Times New Roman" w:hAnsi="Arial" w:cs="Arial"/>
          <w:b/>
          <w:u w:val="single"/>
          <w:lang w:val="ru-RU"/>
        </w:rPr>
        <w:t>0</w:t>
      </w:r>
      <w:r w:rsidRPr="00EB4D51">
        <w:rPr>
          <w:rFonts w:ascii="Arial" w:eastAsia="Times New Roman" w:hAnsi="Arial" w:cs="Arial"/>
          <w:b/>
          <w:u w:val="single"/>
          <w:lang w:val="ru-RU"/>
        </w:rPr>
        <w:t>.0</w:t>
      </w:r>
      <w:r>
        <w:rPr>
          <w:rFonts w:ascii="Arial" w:eastAsia="Times New Roman" w:hAnsi="Arial" w:cs="Arial"/>
          <w:b/>
          <w:u w:val="single"/>
          <w:lang w:val="ru-RU"/>
        </w:rPr>
        <w:t>5</w:t>
      </w:r>
      <w:r w:rsidRPr="00EB4D51">
        <w:rPr>
          <w:rFonts w:ascii="Arial" w:eastAsia="Times New Roman" w:hAnsi="Arial" w:cs="Arial"/>
          <w:b/>
          <w:u w:val="single"/>
          <w:lang w:val="ru-RU"/>
        </w:rPr>
        <w:t xml:space="preserve">.2024 </w:t>
      </w:r>
      <w:r w:rsidRPr="00EB4D51">
        <w:rPr>
          <w:rFonts w:ascii="Arial" w:eastAsia="Times New Roman" w:hAnsi="Arial" w:cs="Arial"/>
          <w:b/>
          <w:u w:val="single"/>
        </w:rPr>
        <w:t>година (</w:t>
      </w:r>
      <w:r>
        <w:rPr>
          <w:rFonts w:ascii="Arial" w:eastAsia="Times New Roman" w:hAnsi="Arial" w:cs="Arial"/>
          <w:b/>
          <w:u w:val="single"/>
        </w:rPr>
        <w:t>петок</w:t>
      </w:r>
      <w:r w:rsidRPr="00EB4D51">
        <w:rPr>
          <w:rFonts w:ascii="Arial" w:eastAsia="Times New Roman" w:hAnsi="Arial" w:cs="Arial"/>
          <w:b/>
          <w:u w:val="single"/>
        </w:rPr>
        <w:t>) во 11:00 часот</w:t>
      </w:r>
      <w:r w:rsidRPr="00EB4D51">
        <w:rPr>
          <w:rFonts w:ascii="Arial" w:eastAsia="Times New Roman" w:hAnsi="Arial" w:cs="Arial"/>
          <w:b/>
        </w:rPr>
        <w:t xml:space="preserve">  во просториите на </w:t>
      </w:r>
      <w:r w:rsidRPr="00EB4D51">
        <w:rPr>
          <w:rFonts w:ascii="Arial" w:hAnsi="Arial" w:cs="Arial"/>
          <w:b/>
        </w:rPr>
        <w:t>Извршител Васко Еленов, Ул.Мито Х. Василев бр.36-1/1, Кавадарци.</w:t>
      </w:r>
    </w:p>
    <w:p w:rsidR="00D47535" w:rsidRPr="00211393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5B1F89" w:rsidRDefault="00211393" w:rsidP="005B1F89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5B1F89">
        <w:rPr>
          <w:rFonts w:ascii="Arial" w:eastAsia="Times New Roman" w:hAnsi="Arial" w:cs="Arial"/>
          <w:u w:val="single"/>
        </w:rPr>
        <w:t xml:space="preserve">Почетната </w:t>
      </w:r>
      <w:r w:rsidR="005B1F89" w:rsidRPr="005B1F89">
        <w:rPr>
          <w:rFonts w:ascii="Arial" w:eastAsia="Times New Roman" w:hAnsi="Arial" w:cs="Arial"/>
          <w:u w:val="single"/>
        </w:rPr>
        <w:t xml:space="preserve">цена за оваа втора продажба </w:t>
      </w:r>
      <w:r w:rsidR="00D47535" w:rsidRPr="005B1F89">
        <w:rPr>
          <w:rFonts w:ascii="Arial" w:eastAsia="Times New Roman" w:hAnsi="Arial" w:cs="Arial"/>
          <w:u w:val="single"/>
        </w:rPr>
        <w:t>по предлог на доверителот</w:t>
      </w:r>
      <w:r w:rsidRPr="005B1F89">
        <w:rPr>
          <w:rFonts w:ascii="Arial" w:eastAsia="Times New Roman" w:hAnsi="Arial" w:cs="Arial"/>
          <w:u w:val="single"/>
        </w:rPr>
        <w:t xml:space="preserve">, изнесува </w:t>
      </w:r>
      <w:r w:rsidR="009D4A50" w:rsidRPr="009D4A50">
        <w:rPr>
          <w:rFonts w:ascii="Arial" w:eastAsia="Times New Roman" w:hAnsi="Arial" w:cs="Arial"/>
          <w:b/>
          <w:u w:val="single"/>
        </w:rPr>
        <w:t>1.557.053,00 денари</w:t>
      </w:r>
      <w:r w:rsidRPr="005B1F89">
        <w:rPr>
          <w:rFonts w:ascii="Arial" w:eastAsia="Times New Roman" w:hAnsi="Arial" w:cs="Arial"/>
          <w:u w:val="single"/>
        </w:rPr>
        <w:t>, под која</w:t>
      </w:r>
      <w:r w:rsidR="00D036E6">
        <w:rPr>
          <w:rFonts w:ascii="Arial" w:eastAsia="Times New Roman" w:hAnsi="Arial" w:cs="Arial"/>
          <w:u w:val="single"/>
        </w:rPr>
        <w:t xml:space="preserve"> </w:t>
      </w:r>
      <w:r w:rsidRPr="005B1F89">
        <w:rPr>
          <w:rFonts w:ascii="Arial" w:eastAsia="Times New Roman" w:hAnsi="Arial" w:cs="Arial"/>
          <w:u w:val="single"/>
        </w:rPr>
        <w:t xml:space="preserve">недвижноста не може да се продаде на </w:t>
      </w:r>
      <w:r w:rsidR="00D036E6">
        <w:rPr>
          <w:rFonts w:ascii="Arial" w:eastAsia="Times New Roman" w:hAnsi="Arial" w:cs="Arial"/>
          <w:u w:val="single"/>
        </w:rPr>
        <w:t>ова</w:t>
      </w:r>
      <w:r w:rsidRPr="005B1F89">
        <w:rPr>
          <w:rFonts w:ascii="Arial" w:eastAsia="Times New Roman" w:hAnsi="Arial" w:cs="Arial"/>
          <w:u w:val="single"/>
        </w:rPr>
        <w:t xml:space="preserve"> јавно наддавање.</w:t>
      </w:r>
    </w:p>
    <w:p w:rsidR="005B1F89" w:rsidRDefault="005B1F89" w:rsidP="005B1F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1F89" w:rsidRDefault="005B1F89" w:rsidP="005B1F8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трошоци кои ќе настанат по основ на купопродажбата и преносот на сопственоста паѓаат на товар на купувачот.</w:t>
      </w:r>
    </w:p>
    <w:p w:rsidR="00D47535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: Солемнизација на приватна исправа-Договор за купопродажба заведен под ОДУ.бр.547/08 од 25.12.2008 година на Нотар Ристо Самарџиев од Кавадарци и Налог за извршување И.бр.913/2023 од 28.06.2023 година на Извршител Васко Еленов од Кавадарци, врз основа на која се спроведува ова извршување. </w:t>
      </w:r>
      <w:r w:rsidRPr="00211393">
        <w:rPr>
          <w:rFonts w:ascii="Arial" w:eastAsia="Times New Roman" w:hAnsi="Arial" w:cs="Arial"/>
        </w:rPr>
        <w:t xml:space="preserve"> </w:t>
      </w:r>
    </w:p>
    <w:p w:rsidR="00D47535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47535" w:rsidRPr="00211393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7535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A139E1">
        <w:rPr>
          <w:rFonts w:ascii="Arial" w:eastAsia="Times New Roman" w:hAnsi="Arial" w:cs="Arial"/>
          <w:b/>
          <w:u w:val="single"/>
        </w:rPr>
        <w:t xml:space="preserve">односно износ од </w:t>
      </w:r>
      <w:r>
        <w:rPr>
          <w:rFonts w:ascii="Arial" w:eastAsia="Times New Roman" w:hAnsi="Arial" w:cs="Arial"/>
          <w:b/>
          <w:u w:val="single"/>
        </w:rPr>
        <w:t>233.565</w:t>
      </w:r>
      <w:r w:rsidRPr="00A139E1">
        <w:rPr>
          <w:rFonts w:ascii="Arial" w:eastAsia="Times New Roman" w:hAnsi="Arial" w:cs="Arial"/>
          <w:b/>
          <w:u w:val="single"/>
        </w:rPr>
        <w:t xml:space="preserve">,00 денари. </w:t>
      </w:r>
    </w:p>
    <w:p w:rsidR="00D47535" w:rsidRPr="00A139E1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D47535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280109101730348 </w:t>
      </w:r>
      <w:r w:rsidRPr="00A139E1">
        <w:rPr>
          <w:rFonts w:ascii="Arial" w:eastAsia="Times New Roman" w:hAnsi="Arial" w:cs="Arial"/>
          <w:b/>
          <w:u w:val="single"/>
        </w:rPr>
        <w:t>која се води кај Силк Роуд Банка АД Скопје и даночен број 5011010501830</w:t>
      </w:r>
      <w:r>
        <w:rPr>
          <w:rFonts w:ascii="Arial" w:eastAsia="Times New Roman" w:hAnsi="Arial" w:cs="Arial"/>
          <w:b/>
          <w:u w:val="single"/>
        </w:rPr>
        <w:t>.</w:t>
      </w:r>
    </w:p>
    <w:p w:rsidR="001F5B6D" w:rsidRDefault="001F5B6D" w:rsidP="001F5B6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Уплатената гаранција да биде уплатена најдоцна до 09.05.2024 година (четврток) односно да биде гаранцијата пристигната на сметка на извршителот најдоцна до 09.05.2024 година.</w:t>
      </w:r>
    </w:p>
    <w:p w:rsidR="00D47535" w:rsidRPr="00F638D2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D47535" w:rsidRPr="00211393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47535" w:rsidRPr="00211393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47535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весникот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D47535" w:rsidRDefault="00D47535" w:rsidP="00D475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31"/>
      </w:tblGrid>
      <w:tr w:rsidR="00D47535" w:rsidRPr="00867166" w:rsidTr="00D47535">
        <w:trPr>
          <w:trHeight w:val="274"/>
        </w:trPr>
        <w:tc>
          <w:tcPr>
            <w:tcW w:w="4131" w:type="dxa"/>
          </w:tcPr>
          <w:p w:rsidR="00D47535" w:rsidRPr="000406D7" w:rsidRDefault="00D47535" w:rsidP="00D4753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823825" w:rsidRPr="00DB4229" w:rsidRDefault="00D47535" w:rsidP="0037188D">
      <w:pPr>
        <w:tabs>
          <w:tab w:val="left" w:pos="9570"/>
        </w:tabs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D47535">
        <w:trPr>
          <w:trHeight w:val="851"/>
        </w:trPr>
        <w:tc>
          <w:tcPr>
            <w:tcW w:w="4297" w:type="dxa"/>
          </w:tcPr>
          <w:p w:rsidR="00823825" w:rsidRPr="000406D7" w:rsidRDefault="00D47535" w:rsidP="0037188D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174163" w:rsidRDefault="00823825" w:rsidP="003718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sectPr w:rsidR="00823825" w:rsidRPr="00174163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44" w:rsidRDefault="00396544" w:rsidP="00D47535">
      <w:pPr>
        <w:spacing w:after="0" w:line="240" w:lineRule="auto"/>
      </w:pPr>
      <w:r>
        <w:separator/>
      </w:r>
    </w:p>
  </w:endnote>
  <w:endnote w:type="continuationSeparator" w:id="0">
    <w:p w:rsidR="00396544" w:rsidRDefault="00396544" w:rsidP="00D4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35" w:rsidRPr="00D47535" w:rsidRDefault="00D47535" w:rsidP="00D4753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E6F2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E6F2A">
      <w:rPr>
        <w:rFonts w:ascii="Arial" w:hAnsi="Arial" w:cs="Arial"/>
        <w:sz w:val="14"/>
      </w:rPr>
      <w:fldChar w:fldCharType="separate"/>
    </w:r>
    <w:r w:rsidR="00CA2B66">
      <w:rPr>
        <w:rFonts w:ascii="Arial" w:hAnsi="Arial" w:cs="Arial"/>
        <w:noProof/>
        <w:sz w:val="14"/>
      </w:rPr>
      <w:t>2</w:t>
    </w:r>
    <w:r w:rsidR="00CE6F2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44" w:rsidRDefault="00396544" w:rsidP="00D47535">
      <w:pPr>
        <w:spacing w:after="0" w:line="240" w:lineRule="auto"/>
      </w:pPr>
      <w:r>
        <w:separator/>
      </w:r>
    </w:p>
  </w:footnote>
  <w:footnote w:type="continuationSeparator" w:id="0">
    <w:p w:rsidR="00396544" w:rsidRDefault="00396544" w:rsidP="00D4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0BF4"/>
    <w:rsid w:val="000A48CC"/>
    <w:rsid w:val="000A4928"/>
    <w:rsid w:val="00132B66"/>
    <w:rsid w:val="00180BCE"/>
    <w:rsid w:val="001F5B6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188D"/>
    <w:rsid w:val="00396544"/>
    <w:rsid w:val="003A39C4"/>
    <w:rsid w:val="003B40CD"/>
    <w:rsid w:val="003D21AC"/>
    <w:rsid w:val="003D4A9E"/>
    <w:rsid w:val="003E5020"/>
    <w:rsid w:val="00451FBC"/>
    <w:rsid w:val="0046102D"/>
    <w:rsid w:val="004F2C9E"/>
    <w:rsid w:val="004F4016"/>
    <w:rsid w:val="004F409A"/>
    <w:rsid w:val="005B1F89"/>
    <w:rsid w:val="0061005D"/>
    <w:rsid w:val="00665925"/>
    <w:rsid w:val="006667F6"/>
    <w:rsid w:val="006A157B"/>
    <w:rsid w:val="006F1469"/>
    <w:rsid w:val="00710AAE"/>
    <w:rsid w:val="00765920"/>
    <w:rsid w:val="007A6108"/>
    <w:rsid w:val="007A7847"/>
    <w:rsid w:val="007B32B7"/>
    <w:rsid w:val="007D6AAB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4A50"/>
    <w:rsid w:val="009D5269"/>
    <w:rsid w:val="009F2B03"/>
    <w:rsid w:val="00AE3FFA"/>
    <w:rsid w:val="00B113DF"/>
    <w:rsid w:val="00B20C15"/>
    <w:rsid w:val="00B269ED"/>
    <w:rsid w:val="00B41890"/>
    <w:rsid w:val="00B51157"/>
    <w:rsid w:val="00B62603"/>
    <w:rsid w:val="00BC5E22"/>
    <w:rsid w:val="00BF5243"/>
    <w:rsid w:val="00C02E62"/>
    <w:rsid w:val="00C06837"/>
    <w:rsid w:val="00C71B87"/>
    <w:rsid w:val="00CA2B66"/>
    <w:rsid w:val="00CC28C6"/>
    <w:rsid w:val="00CE2401"/>
    <w:rsid w:val="00CE6F2A"/>
    <w:rsid w:val="00CF2E54"/>
    <w:rsid w:val="00D036E6"/>
    <w:rsid w:val="00D47535"/>
    <w:rsid w:val="00D47D14"/>
    <w:rsid w:val="00DA5DC9"/>
    <w:rsid w:val="00DC321E"/>
    <w:rsid w:val="00DE6DB8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4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5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4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5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2024-04-23T08:14:00Z</cp:lastPrinted>
  <dcterms:created xsi:type="dcterms:W3CDTF">2024-04-23T09:39:00Z</dcterms:created>
  <dcterms:modified xsi:type="dcterms:W3CDTF">2024-04-23T09:39:00Z</dcterms:modified>
</cp:coreProperties>
</file>