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542E1" w14:textId="77777777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AD015E">
        <w:rPr>
          <w:rFonts w:ascii="Arial" w:hAnsi="Arial" w:cs="Arial"/>
          <w:sz w:val="20"/>
          <w:szCs w:val="20"/>
        </w:rPr>
        <w:t>Прием на странки: четврток од 11:00 до 14:00 часот</w:t>
      </w:r>
    </w:p>
    <w:p w14:paraId="59F03042" w14:textId="77777777" w:rsidR="00F65B23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F4016">
        <w:rPr>
          <w:rFonts w:ascii="Arial" w:hAnsi="Arial" w:cs="Arial"/>
          <w:sz w:val="20"/>
          <w:szCs w:val="20"/>
        </w:rPr>
        <w:t xml:space="preserve">      </w:t>
      </w:r>
      <w:r w:rsidR="00F65B23">
        <w:rPr>
          <w:rFonts w:ascii="Arial" w:hAnsi="Arial" w:cs="Arial"/>
          <w:sz w:val="20"/>
          <w:szCs w:val="20"/>
        </w:rPr>
        <w:t xml:space="preserve"> </w:t>
      </w:r>
      <w:r w:rsidR="00D70936">
        <w:rPr>
          <w:noProof/>
          <w:lang w:eastAsia="mk-MK"/>
        </w:rPr>
        <w:drawing>
          <wp:inline distT="0" distB="0" distL="0" distR="0" wp14:anchorId="485245AB" wp14:editId="17479AB3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8377B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 Македонија</w:t>
      </w:r>
    </w:p>
    <w:p w14:paraId="14F54BEB" w14:textId="77777777" w:rsidR="00F65B23" w:rsidRPr="006843A8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66</w:t>
      </w:r>
    </w:p>
    <w:p w14:paraId="216E2EF2" w14:textId="77777777" w:rsidR="00F65B23" w:rsidRPr="00906AF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AD015E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1B0BB2B6" w14:textId="77777777" w:rsid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2AD3BDD2" w14:textId="77777777" w:rsidR="00596766" w:rsidRP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596766"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="00596766"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1825E2A1" w14:textId="77777777" w:rsidR="00F65B23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="00F65B23">
        <w:rPr>
          <w:rFonts w:ascii="Arial" w:hAnsi="Arial" w:cs="Arial"/>
          <w:b/>
          <w:bCs/>
          <w:color w:val="000080"/>
          <w:sz w:val="20"/>
          <w:szCs w:val="20"/>
        </w:rPr>
        <w:t>И.бр.</w:t>
      </w:r>
      <w:bookmarkStart w:id="2" w:name="Ibr"/>
      <w:bookmarkEnd w:id="2"/>
      <w:r w:rsidR="00AD015E">
        <w:rPr>
          <w:rFonts w:ascii="Arial" w:hAnsi="Arial" w:cs="Arial"/>
          <w:b/>
          <w:bCs/>
          <w:color w:val="000080"/>
          <w:sz w:val="20"/>
          <w:szCs w:val="20"/>
        </w:rPr>
        <w:t>961/2023</w:t>
      </w:r>
    </w:p>
    <w:p w14:paraId="0073FCF4" w14:textId="77777777" w:rsidR="00EB02F2" w:rsidRPr="00EB02F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  <w:r w:rsidR="00EB02F2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14:paraId="7CBBD489" w14:textId="77777777" w:rsidR="00AD015E" w:rsidRDefault="00AD015E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4CD578F1" w14:textId="77777777" w:rsidR="00EB02F2" w:rsidRDefault="00AD015E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348D8D98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357DC41B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4D90904" w14:textId="478DB191" w:rsidR="004F4016" w:rsidRPr="004A68A9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>Извршителот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4" w:name="Izvrsitel"/>
      <w:bookmarkEnd w:id="4"/>
      <w:r w:rsidR="00AD015E">
        <w:rPr>
          <w:rFonts w:ascii="Arial" w:hAnsi="Arial" w:cs="Arial"/>
          <w:color w:val="000080"/>
          <w:sz w:val="20"/>
          <w:szCs w:val="20"/>
        </w:rPr>
        <w:t>Гордан Станковиќ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5" w:name="Adresa"/>
      <w:bookmarkEnd w:id="5"/>
      <w:r w:rsidR="00AD015E">
        <w:rPr>
          <w:rFonts w:ascii="Arial" w:hAnsi="Arial" w:cs="Arial"/>
          <w:color w:val="000080"/>
          <w:sz w:val="20"/>
          <w:szCs w:val="20"/>
        </w:rPr>
        <w:t>Скопје, ул.Петар Попарсов бр.36А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врз основа на барањето за спроведување на извршување 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6" w:name="Doveritel1"/>
      <w:bookmarkEnd w:id="6"/>
      <w:r w:rsidR="00AD015E">
        <w:rPr>
          <w:rFonts w:ascii="Arial" w:hAnsi="Arial" w:cs="Arial"/>
          <w:color w:val="000080"/>
          <w:sz w:val="20"/>
          <w:szCs w:val="20"/>
        </w:rPr>
        <w:t>доверителот Финансиско друштво ЦЕМАК-КРЕДИТИ ДОО Прилеп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7" w:name="DovGrad1"/>
      <w:bookmarkEnd w:id="7"/>
      <w:r w:rsidR="00AD015E">
        <w:rPr>
          <w:rFonts w:ascii="Arial" w:hAnsi="Arial" w:cs="Arial"/>
          <w:color w:val="000080"/>
          <w:sz w:val="20"/>
          <w:szCs w:val="20"/>
        </w:rPr>
        <w:t>Прилеп</w:t>
      </w:r>
      <w:r w:rsidRPr="004A68A9">
        <w:rPr>
          <w:rFonts w:ascii="Arial" w:hAnsi="Arial" w:cs="Arial"/>
          <w:sz w:val="20"/>
          <w:szCs w:val="20"/>
          <w:lang w:val="ru-RU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со</w:t>
      </w:r>
      <w:bookmarkStart w:id="8" w:name="opis_edb1"/>
      <w:bookmarkStart w:id="9" w:name="edb1"/>
      <w:bookmarkStart w:id="10" w:name="opis_sed1"/>
      <w:bookmarkEnd w:id="8"/>
      <w:bookmarkEnd w:id="9"/>
      <w:bookmarkEnd w:id="10"/>
      <w:r w:rsidR="00AD015E">
        <w:rPr>
          <w:rFonts w:ascii="Arial" w:hAnsi="Arial" w:cs="Arial"/>
          <w:sz w:val="20"/>
          <w:szCs w:val="20"/>
        </w:rPr>
        <w:t xml:space="preserve"> седиште на 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AD015E">
        <w:rPr>
          <w:rFonts w:ascii="Arial" w:hAnsi="Arial" w:cs="Arial"/>
          <w:sz w:val="20"/>
          <w:szCs w:val="20"/>
        </w:rPr>
        <w:t>ул.Борка Талески бр.5</w:t>
      </w:r>
      <w:r w:rsidRPr="004A68A9">
        <w:rPr>
          <w:rFonts w:ascii="Arial" w:hAnsi="Arial" w:cs="Arial"/>
          <w:sz w:val="20"/>
          <w:szCs w:val="20"/>
          <w:lang w:val="ru-RU"/>
        </w:rPr>
        <w:t>,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4A68A9">
        <w:rPr>
          <w:rFonts w:ascii="Arial" w:hAnsi="Arial" w:cs="Arial"/>
          <w:sz w:val="20"/>
          <w:szCs w:val="20"/>
        </w:rPr>
        <w:t xml:space="preserve"> засновано на извршната исправа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6" w:name="IzvIsprava"/>
      <w:bookmarkEnd w:id="16"/>
      <w:r w:rsidR="00AD015E">
        <w:rPr>
          <w:rFonts w:ascii="Arial" w:hAnsi="Arial" w:cs="Arial"/>
          <w:color w:val="000080"/>
          <w:sz w:val="20"/>
          <w:szCs w:val="20"/>
        </w:rPr>
        <w:t>Нотарски акт ОДУ бр.88/22 од 28.01.2022 год. на Нотар Сашо Клисароски и Нотарски акт ОДУ бр.1414/22 од 19.12.2022 год. на Нотар Сашо Клисароски</w:t>
      </w:r>
      <w:r w:rsidRPr="004A68A9">
        <w:rPr>
          <w:rFonts w:ascii="Arial" w:hAnsi="Arial" w:cs="Arial"/>
          <w:sz w:val="20"/>
          <w:szCs w:val="20"/>
        </w:rPr>
        <w:t>, против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7" w:name="Dolznik1"/>
      <w:bookmarkEnd w:id="17"/>
      <w:r w:rsidR="00AD015E">
        <w:rPr>
          <w:rFonts w:ascii="Arial" w:hAnsi="Arial" w:cs="Arial"/>
          <w:color w:val="000080"/>
          <w:sz w:val="20"/>
          <w:szCs w:val="20"/>
        </w:rPr>
        <w:t>должникот Александар Апел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8" w:name="DolzGrad1"/>
      <w:bookmarkEnd w:id="18"/>
      <w:r w:rsidR="00AD015E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</w:rPr>
        <w:t xml:space="preserve"> со </w:t>
      </w:r>
      <w:bookmarkStart w:id="19" w:name="opis_edb1_dolz"/>
      <w:bookmarkEnd w:id="19"/>
      <w:r w:rsidR="00AD015E">
        <w:rPr>
          <w:rFonts w:ascii="Arial" w:hAnsi="Arial" w:cs="Arial"/>
          <w:color w:val="000080"/>
          <w:sz w:val="20"/>
          <w:szCs w:val="20"/>
          <w:lang w:val="ru-RU"/>
        </w:rPr>
        <w:t>живеалиште на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r w:rsidR="00AD015E">
        <w:rPr>
          <w:rFonts w:ascii="Arial" w:hAnsi="Arial" w:cs="Arial"/>
          <w:sz w:val="20"/>
          <w:szCs w:val="20"/>
        </w:rPr>
        <w:t>ул.Пандил Шишков бр.33-5 Аеродром</w:t>
      </w:r>
      <w:r w:rsidRPr="004A68A9">
        <w:rPr>
          <w:rFonts w:ascii="Arial" w:hAnsi="Arial" w:cs="Arial"/>
          <w:sz w:val="20"/>
          <w:szCs w:val="20"/>
        </w:rPr>
        <w:t xml:space="preserve">, </w:t>
      </w:r>
      <w:bookmarkStart w:id="21" w:name="Dolznik2"/>
      <w:bookmarkEnd w:id="21"/>
      <w:r w:rsidRPr="004A68A9">
        <w:rPr>
          <w:rFonts w:ascii="Arial" w:hAnsi="Arial" w:cs="Arial"/>
          <w:sz w:val="20"/>
          <w:szCs w:val="20"/>
        </w:rPr>
        <w:t xml:space="preserve"> за спроведување на извршување во вредност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22" w:name="VredPredmet"/>
      <w:bookmarkEnd w:id="22"/>
      <w:r w:rsidR="00AD015E">
        <w:rPr>
          <w:rFonts w:ascii="Arial" w:hAnsi="Arial" w:cs="Arial"/>
          <w:color w:val="000080"/>
          <w:sz w:val="20"/>
          <w:szCs w:val="20"/>
        </w:rPr>
        <w:t>4.500.000,00</w:t>
      </w:r>
      <w:r w:rsidRPr="004A68A9">
        <w:rPr>
          <w:rFonts w:ascii="Arial" w:hAnsi="Arial" w:cs="Arial"/>
          <w:sz w:val="20"/>
          <w:szCs w:val="20"/>
        </w:rPr>
        <w:t xml:space="preserve"> денари на ден </w:t>
      </w:r>
      <w:bookmarkStart w:id="23" w:name="DatumIzdava"/>
      <w:bookmarkEnd w:id="23"/>
      <w:r w:rsidR="00AD015E">
        <w:rPr>
          <w:rFonts w:ascii="Arial" w:hAnsi="Arial" w:cs="Arial"/>
          <w:sz w:val="20"/>
          <w:szCs w:val="20"/>
        </w:rPr>
        <w:t>14.05.2025</w:t>
      </w:r>
      <w:r w:rsidRPr="004A68A9">
        <w:rPr>
          <w:rFonts w:ascii="Arial" w:hAnsi="Arial" w:cs="Arial"/>
          <w:sz w:val="20"/>
          <w:szCs w:val="20"/>
        </w:rPr>
        <w:t xml:space="preserve"> година го донесува следниот:  </w:t>
      </w:r>
    </w:p>
    <w:p w14:paraId="053BA3B1" w14:textId="77777777" w:rsidR="00DF1299" w:rsidRPr="00226087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5C036A7B" w14:textId="77777777" w:rsidR="00DF1299" w:rsidRPr="00B62603" w:rsidRDefault="00DF1299" w:rsidP="00B62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 А К Л У Ч О К</w:t>
      </w:r>
    </w:p>
    <w:p w14:paraId="0A18DED5" w14:textId="47958561" w:rsidR="00DF1299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ЗА </w:t>
      </w:r>
      <w:r w:rsidR="00AD015E">
        <w:rPr>
          <w:rFonts w:ascii="Arial" w:hAnsi="Arial" w:cs="Arial"/>
          <w:b/>
          <w:bCs/>
          <w:color w:val="000080"/>
          <w:sz w:val="20"/>
          <w:szCs w:val="20"/>
        </w:rPr>
        <w:t xml:space="preserve">ПРВА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УСНА ЈАВНА ПРОДАЖБА</w:t>
      </w:r>
    </w:p>
    <w:p w14:paraId="7729454D" w14:textId="77777777" w:rsidR="00DF1299" w:rsidRPr="000A4928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80"/>
          <w:sz w:val="20"/>
          <w:szCs w:val="20"/>
        </w:rPr>
      </w:pPr>
      <w:r w:rsidRPr="000A4928">
        <w:rPr>
          <w:rFonts w:ascii="Arial" w:hAnsi="Arial" w:cs="Arial"/>
          <w:bCs/>
          <w:color w:val="000080"/>
          <w:sz w:val="20"/>
          <w:szCs w:val="20"/>
        </w:rPr>
        <w:t xml:space="preserve">(врз основа </w:t>
      </w:r>
      <w:r w:rsidRPr="006464A0">
        <w:rPr>
          <w:rFonts w:ascii="Arial" w:hAnsi="Arial" w:cs="Arial"/>
          <w:bCs/>
          <w:color w:val="000080"/>
          <w:sz w:val="20"/>
          <w:szCs w:val="20"/>
        </w:rPr>
        <w:t xml:space="preserve">на 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членовите 179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, 1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81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 xml:space="preserve"> и 1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82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6464A0">
        <w:rPr>
          <w:rFonts w:ascii="Arial" w:hAnsi="Arial" w:cs="Arial"/>
          <w:bCs/>
          <w:color w:val="000080"/>
          <w:sz w:val="20"/>
          <w:szCs w:val="20"/>
        </w:rPr>
        <w:t>од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 xml:space="preserve"> Законот за извршување)</w:t>
      </w:r>
    </w:p>
    <w:p w14:paraId="05549675" w14:textId="77777777" w:rsidR="00DF1299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1CC72B" w14:textId="77777777" w:rsidR="00DF1299" w:rsidRPr="00226087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B97E5C" w14:textId="3C85BB46" w:rsidR="00AD015E" w:rsidRDefault="00226087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 xml:space="preserve">СЕ ОПРЕДЕЛУВА </w:t>
      </w:r>
      <w:r w:rsidR="00AD015E">
        <w:rPr>
          <w:rFonts w:ascii="Arial" w:hAnsi="Arial" w:cs="Arial"/>
          <w:sz w:val="20"/>
          <w:szCs w:val="20"/>
        </w:rPr>
        <w:t xml:space="preserve">прва </w:t>
      </w:r>
      <w:r w:rsidRPr="00E61D02">
        <w:rPr>
          <w:rFonts w:ascii="Arial" w:hAnsi="Arial" w:cs="Arial"/>
          <w:sz w:val="20"/>
          <w:szCs w:val="20"/>
        </w:rPr>
        <w:t xml:space="preserve">продажба со усно јавно наддавање на недвижноста </w:t>
      </w:r>
      <w:r w:rsidR="0002664A" w:rsidRPr="00E61D02">
        <w:rPr>
          <w:rFonts w:ascii="Arial" w:hAnsi="Arial" w:cs="Arial"/>
          <w:sz w:val="20"/>
          <w:szCs w:val="20"/>
        </w:rPr>
        <w:t xml:space="preserve">означена како: </w:t>
      </w:r>
    </w:p>
    <w:p w14:paraId="716E3B7A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5BD1F73" w14:textId="4A0BED3F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36C4823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 врз која </w:t>
      </w:r>
      <w:r>
        <w:rPr>
          <w:rFonts w:ascii="Arial" w:hAnsi="Arial" w:cs="Arial"/>
          <w:sz w:val="20"/>
          <w:szCs w:val="20"/>
          <w:u w:val="single"/>
        </w:rPr>
        <w:t>должникот има право на градење</w:t>
      </w:r>
      <w:r>
        <w:rPr>
          <w:rFonts w:ascii="Arial" w:hAnsi="Arial" w:cs="Arial"/>
          <w:sz w:val="20"/>
          <w:szCs w:val="20"/>
        </w:rPr>
        <w:t xml:space="preserve"> согласно одобрение за градење, означена како недвижен имот - стан во идна градба, запишана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лист за предбележување на градба број 112533 за КО КИСЕЛА ВОДА 2 </w:t>
      </w:r>
      <w:r>
        <w:rPr>
          <w:rFonts w:ascii="Arial" w:hAnsi="Arial" w:cs="Arial"/>
          <w:sz w:val="20"/>
          <w:szCs w:val="20"/>
        </w:rPr>
        <w:t>при АКН на РСМ – ЦКН Скопје со следните ознаки:</w:t>
      </w:r>
    </w:p>
    <w:p w14:paraId="6C181385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2B1C6FB" w14:textId="77777777" w:rsidR="00AD015E" w:rsidRDefault="00AD015E" w:rsidP="00AD015E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744 дел 4, ред.број 1, број на зграда 1, влез 2, кат К-5, број 19, намена на посебен/заеднички дел од здрада  и друг објект – стан, во внатрешна површина од 69 м2,</w:t>
      </w:r>
    </w:p>
    <w:p w14:paraId="292B7A27" w14:textId="77777777" w:rsidR="00AD015E" w:rsidRDefault="00AD015E" w:rsidP="00AD015E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 744 дел 4, ред.број 2, број на зграда 1, влез 2, кат ПО-1, број 19, намена на посебен/заеднички дел од здрада  и друг објект – помошна просторија, во внатрешна површина од 2 м2, </w:t>
      </w:r>
    </w:p>
    <w:p w14:paraId="03FA0476" w14:textId="77777777" w:rsidR="00AD015E" w:rsidRDefault="00AD015E" w:rsidP="00AD015E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КП 744 дел 4, ред.број 3, број на зграда 1, влез 2, кат К-5, број 19, намена на посебен/заеднички дел од здрада  и друг објект – помошни површини (тераса, лоѓија, балкон), во внатрешна површина од 3 м2 - </w:t>
      </w:r>
      <w:r>
        <w:rPr>
          <w:rFonts w:ascii="Arial" w:hAnsi="Arial" w:cs="Arial"/>
          <w:b/>
          <w:sz w:val="20"/>
          <w:szCs w:val="20"/>
          <w:u w:val="single"/>
        </w:rPr>
        <w:t>напомена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површината на помошни површини (тераса, лоѓија, балкон) во лист за предбележување на градба број 112533 за КО КИСЕЛА ВОДА 2 запишана е како 3 м2, а согласно геодетски елаборат за идентификација и премер на недвижноста површината на станот е 2 м2 </w:t>
      </w:r>
    </w:p>
    <w:p w14:paraId="2989D1A0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</w:p>
    <w:p w14:paraId="36A0C0DB" w14:textId="490BE2BB" w:rsidR="00AD015E" w:rsidRDefault="00AD015E" w:rsidP="008604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36E8B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 во </w:t>
      </w:r>
      <w:r>
        <w:rPr>
          <w:rFonts w:ascii="Arial" w:hAnsi="Arial" w:cs="Arial"/>
          <w:sz w:val="20"/>
          <w:szCs w:val="20"/>
          <w:u w:val="single"/>
        </w:rPr>
        <w:t>заедничка сопственост на должникот</w:t>
      </w:r>
      <w:r>
        <w:rPr>
          <w:rFonts w:ascii="Arial" w:hAnsi="Arial" w:cs="Arial"/>
          <w:sz w:val="20"/>
          <w:szCs w:val="20"/>
        </w:rPr>
        <w:t xml:space="preserve"> (неопределен дел кој би му припаднал на должникот) од имотот запишана во </w:t>
      </w:r>
      <w:r>
        <w:rPr>
          <w:rFonts w:ascii="Arial" w:hAnsi="Arial" w:cs="Arial"/>
          <w:b/>
          <w:sz w:val="20"/>
          <w:szCs w:val="20"/>
          <w:u w:val="single"/>
        </w:rPr>
        <w:t xml:space="preserve">имотен лист број 55554 за КО КИСЕЛА ВОДА 2 </w:t>
      </w:r>
      <w:r>
        <w:rPr>
          <w:rFonts w:ascii="Arial" w:hAnsi="Arial" w:cs="Arial"/>
          <w:sz w:val="20"/>
          <w:szCs w:val="20"/>
        </w:rPr>
        <w:t xml:space="preserve">при АКН ЦКН Скопје </w:t>
      </w:r>
    </w:p>
    <w:p w14:paraId="1484B44C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ЛИСТ Б</w:t>
      </w:r>
    </w:p>
    <w:p w14:paraId="42058D5E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6695 дел 2, место викано В.Тодоровски, катастарска култура гнз, во површина од 181 м2</w:t>
      </w:r>
    </w:p>
    <w:p w14:paraId="6A0D2D1B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744 дел 13, место викано К.Новаковиќ, катастарска култура гз/гнз, во површина од 5762 м2</w:t>
      </w:r>
    </w:p>
    <w:p w14:paraId="16885C79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744 дел 4, место викано В.Тодоровски 2, катастарска култура гз/зпз1, во површина од 383 м2</w:t>
      </w:r>
    </w:p>
    <w:p w14:paraId="08504482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744 дел 5, место викано К.Новаковиќ, катастарска култура гз/зпз1, во површина од 383 м2</w:t>
      </w:r>
    </w:p>
    <w:p w14:paraId="0A60EBB3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744 дел 6, место викано К.Новаковиќ, катастарска култура гз/зпз1, во површина од 381 м2</w:t>
      </w:r>
    </w:p>
    <w:p w14:paraId="433ED58B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-КП 744 дел 7, место викано К.Новаковиќ, катастарска култура гз/зпз1, во површина од 381 м2</w:t>
      </w:r>
    </w:p>
    <w:p w14:paraId="3C60EF5E" w14:textId="77777777" w:rsidR="00AD015E" w:rsidRDefault="00AD015E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32257F" w14:textId="77777777" w:rsidR="00AD015E" w:rsidRDefault="00DF1299" w:rsidP="00AD015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 w:rsidRPr="00AD015E"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 w:rsidR="00AD015E" w:rsidRPr="00AD015E">
        <w:rPr>
          <w:rFonts w:ascii="Arial" w:hAnsi="Arial" w:cs="Arial"/>
          <w:b/>
          <w:sz w:val="20"/>
          <w:szCs w:val="20"/>
        </w:rPr>
        <w:t>04.06.2025</w:t>
      </w:r>
      <w:r w:rsidRPr="00AD015E">
        <w:rPr>
          <w:rFonts w:ascii="Arial" w:hAnsi="Arial" w:cs="Arial"/>
          <w:b/>
          <w:sz w:val="20"/>
          <w:szCs w:val="20"/>
        </w:rPr>
        <w:t xml:space="preserve"> година во </w:t>
      </w:r>
      <w:r w:rsidR="00AD015E" w:rsidRPr="00AD015E">
        <w:rPr>
          <w:rFonts w:ascii="Arial" w:hAnsi="Arial" w:cs="Arial"/>
          <w:b/>
          <w:sz w:val="20"/>
          <w:szCs w:val="20"/>
        </w:rPr>
        <w:t>11:00</w:t>
      </w:r>
      <w:r w:rsidRPr="00AD015E">
        <w:rPr>
          <w:rFonts w:ascii="Arial" w:hAnsi="Arial" w:cs="Arial"/>
          <w:b/>
          <w:sz w:val="20"/>
          <w:szCs w:val="20"/>
        </w:rPr>
        <w:t xml:space="preserve"> часот во просториите на </w:t>
      </w:r>
      <w:r w:rsidR="00226087" w:rsidRPr="00AD015E">
        <w:rPr>
          <w:rFonts w:ascii="Arial" w:hAnsi="Arial" w:cs="Arial"/>
          <w:b/>
          <w:sz w:val="20"/>
          <w:szCs w:val="20"/>
        </w:rPr>
        <w:t xml:space="preserve">извршител Гордан Станковиќ на </w:t>
      </w:r>
      <w:r w:rsidR="00EB51E7" w:rsidRPr="00AD015E">
        <w:rPr>
          <w:rFonts w:ascii="Arial" w:hAnsi="Arial" w:cs="Arial"/>
          <w:b/>
          <w:sz w:val="20"/>
          <w:szCs w:val="20"/>
        </w:rPr>
        <w:t>ул. Петар Попарсов бр.36А</w:t>
      </w:r>
      <w:r w:rsidR="00226087" w:rsidRPr="00AD015E">
        <w:rPr>
          <w:rFonts w:ascii="Arial" w:hAnsi="Arial" w:cs="Arial"/>
          <w:b/>
          <w:sz w:val="20"/>
          <w:szCs w:val="20"/>
        </w:rPr>
        <w:t xml:space="preserve">, тел 3239-631, </w:t>
      </w:r>
      <w:r w:rsidR="00AD015E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izvrsitel@gstankovic.com</w:t>
      </w:r>
    </w:p>
    <w:p w14:paraId="03104033" w14:textId="0E2A19F3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17B9E60" w14:textId="73205538" w:rsidR="00DF1299" w:rsidRPr="00AD015E" w:rsidRDefault="00DF1299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AD015E">
        <w:rPr>
          <w:rFonts w:ascii="Arial" w:hAnsi="Arial" w:cs="Arial"/>
          <w:b/>
          <w:sz w:val="20"/>
          <w:szCs w:val="20"/>
        </w:rPr>
        <w:t>По</w:t>
      </w:r>
      <w:r w:rsidR="00226087" w:rsidRPr="00AD015E">
        <w:rPr>
          <w:rFonts w:ascii="Arial" w:hAnsi="Arial" w:cs="Arial"/>
          <w:b/>
          <w:sz w:val="20"/>
          <w:szCs w:val="20"/>
        </w:rPr>
        <w:t>четната вредност на недвижноста</w:t>
      </w:r>
      <w:r w:rsidRPr="00AD015E">
        <w:rPr>
          <w:rFonts w:ascii="Arial" w:hAnsi="Arial" w:cs="Arial"/>
          <w:b/>
          <w:sz w:val="20"/>
          <w:szCs w:val="20"/>
        </w:rPr>
        <w:t xml:space="preserve">, утврдена со заклучок на извршителот </w:t>
      </w:r>
      <w:r w:rsidR="00A62DE7" w:rsidRPr="00AD015E">
        <w:rPr>
          <w:rFonts w:ascii="Arial" w:hAnsi="Arial" w:cs="Arial"/>
          <w:b/>
          <w:sz w:val="20"/>
          <w:szCs w:val="20"/>
        </w:rPr>
        <w:t xml:space="preserve">И.бр. </w:t>
      </w:r>
      <w:bookmarkStart w:id="24" w:name="IBroj"/>
      <w:bookmarkEnd w:id="24"/>
      <w:r w:rsidR="00AD015E" w:rsidRPr="00AD015E">
        <w:rPr>
          <w:rFonts w:ascii="Arial" w:hAnsi="Arial" w:cs="Arial"/>
          <w:b/>
          <w:sz w:val="20"/>
          <w:szCs w:val="20"/>
        </w:rPr>
        <w:t>961/2023</w:t>
      </w:r>
      <w:r w:rsidR="008B5083" w:rsidRPr="00AD015E">
        <w:rPr>
          <w:rFonts w:ascii="Arial" w:hAnsi="Arial" w:cs="Arial"/>
          <w:b/>
          <w:sz w:val="20"/>
          <w:szCs w:val="20"/>
        </w:rPr>
        <w:t xml:space="preserve"> година</w:t>
      </w:r>
      <w:r w:rsidR="00226087" w:rsidRPr="00AD015E">
        <w:rPr>
          <w:rFonts w:ascii="Arial" w:hAnsi="Arial" w:cs="Arial"/>
          <w:b/>
          <w:sz w:val="20"/>
          <w:szCs w:val="20"/>
        </w:rPr>
        <w:t xml:space="preserve">,  изнесува </w:t>
      </w:r>
      <w:r w:rsidR="00AD015E" w:rsidRPr="00AD015E">
        <w:rPr>
          <w:rFonts w:ascii="Arial" w:hAnsi="Arial" w:cs="Arial"/>
          <w:b/>
          <w:sz w:val="20"/>
          <w:szCs w:val="20"/>
          <w:u w:val="single"/>
        </w:rPr>
        <w:t>4.826.012,00 денари</w:t>
      </w:r>
      <w:r w:rsidRPr="00AD015E">
        <w:rPr>
          <w:rFonts w:ascii="Arial" w:hAnsi="Arial" w:cs="Arial"/>
          <w:b/>
          <w:sz w:val="20"/>
          <w:szCs w:val="20"/>
        </w:rPr>
        <w:t>, под која недвижноста не може да се продаде на првото јавно наддавање.</w:t>
      </w:r>
    </w:p>
    <w:p w14:paraId="1E77850C" w14:textId="77777777" w:rsidR="00226087" w:rsidRPr="00AD015E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A37E25E" w14:textId="4A3F5BEC" w:rsidR="00226087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lastRenderedPageBreak/>
        <w:t xml:space="preserve">Недвижноста е оптоварена со следните товари и службености: </w:t>
      </w:r>
    </w:p>
    <w:p w14:paraId="7BB64F7D" w14:textId="12D7BD0F" w:rsidR="00AD015E" w:rsidRPr="00AD015E" w:rsidRDefault="00AD015E" w:rsidP="00AD015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015E">
        <w:rPr>
          <w:rFonts w:ascii="Arial" w:hAnsi="Arial" w:cs="Arial"/>
          <w:sz w:val="20"/>
          <w:szCs w:val="20"/>
        </w:rPr>
        <w:t>хипотеката која се реализира во овој  ибр 961/2023 заснована на извршната исправа</w:t>
      </w:r>
      <w:r w:rsidRPr="00AD015E">
        <w:rPr>
          <w:rFonts w:ascii="Arial" w:hAnsi="Arial" w:cs="Arial"/>
          <w:color w:val="000080"/>
          <w:sz w:val="20"/>
          <w:szCs w:val="20"/>
        </w:rPr>
        <w:t xml:space="preserve"> Нотарски акт ОДУ бр.88/22 од 28.01.2022 год. на Нотар Сашо Клисароски и Нотарски акт ОДУ бр.1414/22 од 19.12.2022 год. на Нотар Сашо Клисароски </w:t>
      </w:r>
    </w:p>
    <w:p w14:paraId="7CF41526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ADC4D50" w14:textId="77777777" w:rsidR="00226087" w:rsidRPr="00E61D02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3106B9" w:rsidRPr="00E61D02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08ECF4E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B3A39F" w14:textId="37DB6F7A" w:rsidR="00226087" w:rsidRPr="004A68A9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</w:t>
      </w:r>
      <w:r w:rsidR="002C14F4">
        <w:rPr>
          <w:rFonts w:ascii="Arial" w:hAnsi="Arial" w:cs="Arial"/>
          <w:sz w:val="20"/>
          <w:szCs w:val="20"/>
        </w:rPr>
        <w:t xml:space="preserve"> </w:t>
      </w:r>
      <w:r w:rsidRPr="00E61D02">
        <w:rPr>
          <w:rFonts w:ascii="Arial" w:hAnsi="Arial" w:cs="Arial"/>
          <w:sz w:val="20"/>
          <w:szCs w:val="20"/>
        </w:rPr>
        <w:t>(една десеттина) од утврдената вредност на недвижноста. Уплатата на паричните средства на име гаранција се врши на жиро сметката од извршителот со бр</w:t>
      </w:r>
      <w:r w:rsidR="002C14F4">
        <w:rPr>
          <w:rFonts w:ascii="Arial" w:hAnsi="Arial" w:cs="Arial"/>
          <w:sz w:val="20"/>
          <w:szCs w:val="20"/>
        </w:rPr>
        <w:t>ој</w:t>
      </w:r>
      <w:r w:rsidR="00B367A2" w:rsidRPr="00B367A2">
        <w:t xml:space="preserve"> </w:t>
      </w:r>
      <w:r w:rsidR="00B367A2" w:rsidRPr="00B367A2">
        <w:rPr>
          <w:rFonts w:ascii="Arial" w:hAnsi="Arial" w:cs="Arial"/>
          <w:sz w:val="20"/>
          <w:szCs w:val="20"/>
        </w:rPr>
        <w:t>250010900648554</w:t>
      </w:r>
      <w:r w:rsidR="00252A7D" w:rsidRPr="004A68A9">
        <w:rPr>
          <w:rFonts w:ascii="Arial" w:hAnsi="Arial" w:cs="Arial"/>
          <w:sz w:val="20"/>
          <w:szCs w:val="20"/>
        </w:rPr>
        <w:t xml:space="preserve"> која се води кај</w:t>
      </w:r>
      <w:r w:rsidRPr="004A68A9">
        <w:rPr>
          <w:rFonts w:ascii="Arial" w:hAnsi="Arial" w:cs="Arial"/>
          <w:sz w:val="20"/>
          <w:szCs w:val="20"/>
        </w:rPr>
        <w:t xml:space="preserve"> </w:t>
      </w:r>
      <w:r w:rsidR="00B367A2" w:rsidRPr="00B367A2">
        <w:rPr>
          <w:rFonts w:ascii="Arial" w:hAnsi="Arial" w:cs="Arial"/>
          <w:sz w:val="20"/>
          <w:szCs w:val="20"/>
        </w:rPr>
        <w:t>Шпаркасе банка Македонија АД Скопје</w:t>
      </w:r>
      <w:r w:rsidR="00252A7D" w:rsidRPr="004A68A9">
        <w:rPr>
          <w:rFonts w:ascii="Arial" w:hAnsi="Arial" w:cs="Arial"/>
          <w:sz w:val="20"/>
          <w:szCs w:val="20"/>
        </w:rPr>
        <w:t xml:space="preserve"> и даночен број 5030006240628</w:t>
      </w:r>
      <w:r w:rsidRPr="004A68A9">
        <w:rPr>
          <w:rFonts w:ascii="Arial" w:hAnsi="Arial" w:cs="Arial"/>
          <w:sz w:val="20"/>
          <w:szCs w:val="20"/>
        </w:rPr>
        <w:t>, најдоцна 1 (еден) ден пред продажбата.</w:t>
      </w:r>
    </w:p>
    <w:p w14:paraId="1399051F" w14:textId="77777777" w:rsidR="00252A7D" w:rsidRPr="004A68A9" w:rsidRDefault="00252A7D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664190" w14:textId="77777777" w:rsidR="00252A7D" w:rsidRPr="004A68A9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1DEE2035" w14:textId="77777777" w:rsidR="00226087" w:rsidRPr="004A68A9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66480" w14:textId="77777777" w:rsidR="00226087" w:rsidRPr="004A68A9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345A54C6" w14:textId="77777777" w:rsidR="00226087" w:rsidRPr="004A68A9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72F458" w14:textId="77777777" w:rsidR="00252A7D" w:rsidRPr="004A68A9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3D14813A" w14:textId="77777777" w:rsidR="00252A7D" w:rsidRPr="004A68A9" w:rsidRDefault="00252A7D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AD1BF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0"/>
          <w:szCs w:val="20"/>
          <w:lang w:val="ru-RU"/>
        </w:rPr>
        <w:t xml:space="preserve">15 (петнаесет) </w:t>
      </w:r>
      <w:r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F5D5BBC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522D8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0"/>
          <w:szCs w:val="20"/>
        </w:rPr>
        <w:t>.</w:t>
      </w:r>
    </w:p>
    <w:p w14:paraId="5366B9DE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56E2A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090060B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4A419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04580D3B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100421C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F5166C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доверител</w:t>
      </w:r>
    </w:p>
    <w:p w14:paraId="7269F670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должник</w:t>
      </w:r>
    </w:p>
    <w:p w14:paraId="66201248" w14:textId="77777777" w:rsidR="00AD015E" w:rsidRDefault="00AD015E" w:rsidP="00AD01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704AF2" w14:textId="776A4E10" w:rsidR="00543AF1" w:rsidRPr="00C8203E" w:rsidRDefault="00AD015E" w:rsidP="00AD015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- Одделение за наплата на даноци, такси и други надоместоци</w:t>
      </w:r>
    </w:p>
    <w:p w14:paraId="37F812B6" w14:textId="77777777" w:rsidR="00543AF1" w:rsidRPr="00C8203E" w:rsidRDefault="00860467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5" w:name="_GoBack"/>
      <w:r>
        <w:rPr>
          <w:rFonts w:ascii="Arial" w:hAnsi="Arial" w:cs="Arial"/>
          <w:noProof/>
          <w:sz w:val="20"/>
          <w:szCs w:val="20"/>
        </w:rPr>
        <w:pict w14:anchorId="31067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768.3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5"/>
    </w:p>
    <w:p w14:paraId="42F2A011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0F37EBE" w14:textId="77777777" w:rsidR="00EB02F2" w:rsidRPr="00C8203E" w:rsidRDefault="00AD015E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6" w:name="PravnaPouka"/>
      <w:bookmarkEnd w:id="26"/>
      <w:proofErr w:type="spellStart"/>
      <w:r>
        <w:rPr>
          <w:rFonts w:ascii="Arial" w:hAnsi="Arial" w:cs="Arial"/>
          <w:sz w:val="20"/>
          <w:szCs w:val="20"/>
          <w:lang w:val="en-US"/>
        </w:rPr>
        <w:t>Правна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Против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Основнен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во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055D" w14:textId="77777777" w:rsidR="00AD015E" w:rsidRDefault="00AD015E" w:rsidP="00AD015E">
      <w:pPr>
        <w:spacing w:after="0" w:line="240" w:lineRule="auto"/>
      </w:pPr>
      <w:r>
        <w:separator/>
      </w:r>
    </w:p>
  </w:endnote>
  <w:endnote w:type="continuationSeparator" w:id="0">
    <w:p w14:paraId="72E85A3F" w14:textId="77777777" w:rsidR="00AD015E" w:rsidRDefault="00AD015E" w:rsidP="00AD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5431" w14:textId="77777777" w:rsidR="00AD015E" w:rsidRPr="00AD015E" w:rsidRDefault="00AD015E" w:rsidP="00AD01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C067D" w14:textId="77777777" w:rsidR="00AD015E" w:rsidRDefault="00AD015E" w:rsidP="00AD015E">
      <w:pPr>
        <w:spacing w:after="0" w:line="240" w:lineRule="auto"/>
      </w:pPr>
      <w:r>
        <w:separator/>
      </w:r>
    </w:p>
  </w:footnote>
  <w:footnote w:type="continuationSeparator" w:id="0">
    <w:p w14:paraId="05204410" w14:textId="77777777" w:rsidR="00AD015E" w:rsidRDefault="00AD015E" w:rsidP="00AD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DD2C9C"/>
    <w:multiLevelType w:val="hybridMultilevel"/>
    <w:tmpl w:val="3CFABE54"/>
    <w:lvl w:ilvl="0" w:tplc="6EAA08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B4072"/>
    <w:multiLevelType w:val="hybridMultilevel"/>
    <w:tmpl w:val="B46C1FD4"/>
    <w:lvl w:ilvl="0" w:tplc="7A78D2D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226087"/>
    <w:rsid w:val="00252A7D"/>
    <w:rsid w:val="002941C1"/>
    <w:rsid w:val="002A014B"/>
    <w:rsid w:val="002C14F4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A0FF5"/>
    <w:rsid w:val="007A7847"/>
    <w:rsid w:val="007D61E0"/>
    <w:rsid w:val="008462F8"/>
    <w:rsid w:val="00860467"/>
    <w:rsid w:val="0087784C"/>
    <w:rsid w:val="008B5083"/>
    <w:rsid w:val="00A62DE7"/>
    <w:rsid w:val="00AD015E"/>
    <w:rsid w:val="00AD2E14"/>
    <w:rsid w:val="00B367A2"/>
    <w:rsid w:val="00B62603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C478D2"/>
  <w15:docId w15:val="{FD6DCDB6-5074-4FEC-A48B-E090A4B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j3vmuyHDfG7Tw2N+sTuO6sgiga3PqlAruVpZ0hnaETI=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9UvhXFkK/KObjqOXBCam23kDHY0SypCPJDp6sloj3eQ=</DigestValue>
    </Reference>
    <Reference Type="http://www.w3.org/2000/09/xmldsig#Object" URI="#idValidSigLnImg">
      <DigestMethod Algorithm="http://www.w3.org/2001/04/xmlenc#sha256"/>
      <DigestValue>MU62jDwqyHWpZP13WMbIoR4/g8wR0KN3+fK3npdM+IQ=</DigestValue>
    </Reference>
    <Reference Type="http://www.w3.org/2000/09/xmldsig#Object" URI="#idInvalidSigLnImg">
      <DigestMethod Algorithm="http://www.w3.org/2001/04/xmlenc#sha256"/>
      <DigestValue>k+fwx/cPc+Wp/XUBPzrRGT3e1mQp6JdMTPsw5Hz9jLE=</DigestValue>
    </Reference>
  </SignedInfo>
  <SignatureValue>dDpC4Nm+y5RbiQyA45G2ZdxTLMOjFGAvItLwLFLR15w4BXNAcOs30ru+fTURh4qGO/HLPrVtcI3O
zYxAsPYyqCUX6Sv9TfYO472IhKBx7QqhTg1lIWrHvR/L/GNl25dJeoAti+uQUcUKDgyDILpRzK69
1kC1ngWeIIXOdnLbY5SbnM321AWYRX0LMaTqymNs5dTXn6X0I22ZiGxHD+uCg+wsKGZbfsbz6WVE
2Jq8wlkDFgliBsHu9wE1M5pbmLUvX03sxUYDP7762Knws62DLdjrQ7KoAGbFOxg9WJguuqdn4c35
/jq81eXVRTfZ6Lsrs1a2U2N/bxkejIQha+YbzA==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JbiEZMMk9LXqf0g5wrwrGr5023UbAqZ6q9gkuhkpzMU=</DigestValue>
      </Reference>
      <Reference URI="/word/endnotes.xml?ContentType=application/vnd.openxmlformats-officedocument.wordprocessingml.endnotes+xml">
        <DigestMethod Algorithm="http://www.w3.org/2001/04/xmlenc#sha256"/>
        <DigestValue>2Hd9wh+hVUDEJsyxEO4u35LHkgE3D+TgM8vfKQMrNhc=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X8ANY+fbKlBEQrJGRgb4LUsrIuzkQO/uEZxbBQbwLPM=</DigestValue>
      </Reference>
      <Reference URI="/word/footnotes.xml?ContentType=application/vnd.openxmlformats-officedocument.wordprocessingml.footnotes+xml">
        <DigestMethod Algorithm="http://www.w3.org/2001/04/xmlenc#sha256"/>
        <DigestValue>Rs06g16jXHN1hsfxHZTLKeNs6ooDx6mjY8Xpn7MIt/k=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YVqABO5NndmXotxmqGWTkGhXMKGzXUQIOtPuhaGbzko=</DigestValue>
      </Reference>
      <Reference URI="/word/numbering.xml?ContentType=application/vnd.openxmlformats-officedocument.wordprocessingml.numbering+xml">
        <DigestMethod Algorithm="http://www.w3.org/2001/04/xmlenc#sha256"/>
        <DigestValue>0AISJekwjxL0wfig8DLpp6GdYntqulMNLUBJzAsS0r4=</DigestValue>
      </Reference>
      <Reference URI="/word/settings.xml?ContentType=application/vnd.openxmlformats-officedocument.wordprocessingml.settings+xml">
        <DigestMethod Algorithm="http://www.w3.org/2001/04/xmlenc#sha256"/>
        <DigestValue>7cNvFdKsvU56xsiY6t9rIAgNN9BlPBVQk3cyq3PQxzo=</DigestValue>
      </Reference>
      <Reference URI="/word/styles.xml?ContentType=application/vnd.openxmlformats-officedocument.wordprocessingml.styles+xml">
        <DigestMethod Algorithm="http://www.w3.org/2001/04/xmlenc#sha256"/>
        <DigestValue>x9eAQWOLb96CjX4RO+mTimzN0wJkpaTnHevo5Wqj890=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aAU3LECeFpLWceB/IVOZWQeGaufykb9TV70zz8lI0lc=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2025-05-14T09:56:50Z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2025-05-14T09:56:50Z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kWgQs1YAAADIXuki/X8AAAAAAAAAAAAAAgAAAAAAAAAwkN9E8wEAAJcMMQTEwtsBAAAAAAAAAAAAAAAAAAAAACKnQPLs4wAAcMfr2fx/AACw99/Z/H8AAOD///8AAAAAILAaRfMBAACIahCzAAAAAAAAAAAAAAAABgAAAAAAAAAgAAAAAAAAAKxpELNWAAAA6WkQs1YAAADBH8Ai/X8AAAAAAAAAAAAA/v///wAA//8QEBBZ8wEAALBoELNWAAAAILAaRfMBAADb18Mi/X8AAFBpELNWAAAA6WkQs1Y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BwjGNS8wEAAMhe6SL9fwAAAAAAAAAAAAAAAAAAAAAAAP7/////////mL8Qs1YAAAAAAAAAAAAAAAAAAAAAAAAAonxA8uzjAADyvooV/X8AABsAAAAAAAAAUHuqUPMBAAAgsBpF8wEAAPDAELMAAAAAAAAAAAAAAAAHAAAAAAAAAFBiKkXzAQAALMAQs1YAAABpwBCzVgAAAMEfwCL9fwAAALAWS/MBAAA2UMQiAAAAAAmJE30HlwAAIOcUS/MBAAAgsBpF8wEAANvXwyL9fwAA0L8Qs1YAAABpwBCzV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4hEFAAAAAAAAAAAAAAAAAKChklDzAQAAAAAAAAAAAADAyxlF8wEAAP4OBgAAAAAAsKWRWPMBAAD+//////////////8AAAAAYE4Qs1YAAACEHXb//////4ADAAABdgEEYAwYUfMBAAB2GhD//////5SOMvpyowAAWFOdUAAAAABgThCzVgAAABCpw1PzAQAAcEoQs1YAAAAaAAAAAAAAABCpw1PzAQAArNgVI/1/AABgDBhR8wEAAIQdAXYAAAAAAQAAAAAAAABwShCzVgAAAAAAAAAAAAAA29fDIv1/AADAShCzVgAAAGQAAAAAAAAACAATUfM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Ccl/X8AAAAAAAAAAAAAKBIAAAAAAABAAADA/H8AADAWwiT9fwAAXDhD2vx/AAAEAAAAAAAAADAWwiT9fwAAaZ8Qs1YAAAAAAAAAAAAAAHJcQPLs4wAAAgAAAFYAAABIAAAA8wEAAEx9mtr8fwAAqCO22vx/AABQgJraAAAAAAEAAAAAAAAAhJya2vx/AAAAAMIk/X8AAAAAAAAAAAAAAAAAAFYAAADBH8Ai/X8AAAAAAAAAAAAAcAsAAAAAAAAgsBpF8wEAALihELNWAAAAILAaRfMBAADb18Mi/X8AAICgELNWAAAAGaEQs1Y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yX9fwAAAAAAAAAAAAAoEgAAAAAAAEAAAMD8fwAAMBbCJP1/AABcOEPa/H8AAAQAAAAAAAAAMBbCJP1/AABpnxCzVgAAAAAAAAAAAAAAclxA8uzjAAACAAAAVgAAAEgAAADzAQAATH2a2vx/AACoI7ba/H8AAFCAmtoAAAAAAQAAAAAAAACEnJra/H8AAAAAwiT9fwAAAAAAAAAAAAAAAAAAVgAAAMEfwCL9fwAAAAAAAAAAAABwCwAAAAAAACCwGkXzAQAAuKEQs1YAAAAgsBpF8wEAANvXwyL9fwAAgKAQs1YAAAAZoRCzVg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wjGNS8wEAAMhe6SL9fwAAAAAAAAAAAAAAAAAAAAAAAP7/////////mL8Qs1YAAAAAAAAAAAAAAAAAAAAAAAAAonxA8uzjAADyvooV/X8AABsAAAAAAAAAUHuqUPMBAAAgsBpF8wEAAPDAELMAAAAAAAAAAAAAAAAHAAAAAAAAAFBiKkXzAQAALMAQs1YAAABpwBCzVgAAAMEfwCL9fwAAALAWS/MBAAA2UMQiAAAAAAmJE30HlwAAIOcUS/MBAAAgsBpF8wEAANvXwyL9fwAA0L8Qs1YAAABpwBCzV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JFoELNWAAAAyF7pIv1/AAAAAAAAAAAAAAIAAAAAAAAAMJDfRPMBAACXDDEExMLbAQAAAAAAAAAAAAAAAAAAAAAip0Dy7OMAAHDH69n8fwAAsPff2fx/AADg////AAAAACCwGkXzAQAAiGoQswAAAAAAAAAAAAAAAAYAAAAAAAAAIAAAAAAAAACsaRCzVgAAAOlpELNWAAAAwR/AIv1/AAAAAAAAAAAAAP7///8AAP//EBAQWfMBAACwaBCzVgAAACCwGkXzAQAA29fDIv1/AABQaRCzVgAAAOlpELNW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DYQvMBAAAAAAAAAAAAAGBfRFnzAQAAywIAAP1/AACwQ+lT8wEAAJC0WVnzAQAAYEvnQvMBAAAQgLtY8wEAAAAA2ELzAQAAgA9aWfMBAABwd/xY8wEAAB0AAAAAAAAAAAAAAAAAAADQnHVZAAAAAEAa6kLzAQAAa7gnJf1/AAD+AWECAAAAAJEAAAAAAAAAwMwtRfMBAACxRycl/X8AACBtvFjzAQAAAADeQgAAAAAAAAAAVgAAAMAh2ELzAQAAAAAAAAAAAADb18Mi/X8AAMBKELNWAAAAZAAAAAAAAAAIAM9f+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4</cp:revision>
  <dcterms:created xsi:type="dcterms:W3CDTF">2025-05-14T09:22:00Z</dcterms:created>
  <dcterms:modified xsi:type="dcterms:W3CDTF">2025-05-14T09:56:00Z</dcterms:modified>
</cp:coreProperties>
</file>