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3FD4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177D4B58" w14:textId="77777777" w:rsidTr="001476D2">
        <w:tc>
          <w:tcPr>
            <w:tcW w:w="6204" w:type="dxa"/>
            <w:hideMark/>
          </w:tcPr>
          <w:p w14:paraId="2FB589F3" w14:textId="77777777" w:rsidR="00823825" w:rsidRPr="00DB4229" w:rsidRDefault="00823825" w:rsidP="001476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6679D74E" wp14:editId="6B45C3F8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279F243" w14:textId="77777777" w:rsidR="00823825" w:rsidRPr="00DB4229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B4FDD03" w14:textId="77777777" w:rsidR="00823825" w:rsidRPr="00DB4229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41DEB2C7" w14:textId="77777777" w:rsidR="00823825" w:rsidRPr="00DB4229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1B3C0808" w14:textId="77777777" w:rsidTr="001476D2">
        <w:tc>
          <w:tcPr>
            <w:tcW w:w="6204" w:type="dxa"/>
            <w:hideMark/>
          </w:tcPr>
          <w:p w14:paraId="3CC03AA6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476D2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14:paraId="3596B751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2035D10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14:paraId="06162953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476D2">
              <w:rPr>
                <w:rFonts w:ascii="Arial" w:eastAsia="Times New Roman" w:hAnsi="Arial" w:cs="Arial"/>
              </w:rPr>
              <w:t>Образец бр.</w:t>
            </w:r>
            <w:r w:rsidR="008C43A1" w:rsidRPr="001476D2">
              <w:rPr>
                <w:rFonts w:ascii="Arial" w:eastAsia="Times New Roman" w:hAnsi="Arial" w:cs="Arial"/>
                <w:lang w:val="en-US"/>
              </w:rPr>
              <w:t>66</w:t>
            </w:r>
          </w:p>
        </w:tc>
      </w:tr>
      <w:tr w:rsidR="00823825" w:rsidRPr="00DB4229" w14:paraId="258216CE" w14:textId="77777777" w:rsidTr="001476D2">
        <w:tc>
          <w:tcPr>
            <w:tcW w:w="6204" w:type="dxa"/>
            <w:hideMark/>
          </w:tcPr>
          <w:p w14:paraId="690CDB31" w14:textId="77777777" w:rsidR="00823825" w:rsidRPr="001476D2" w:rsidRDefault="001476D2" w:rsidP="001476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 w:rsidRPr="001476D2">
              <w:rPr>
                <w:rFonts w:ascii="Arial" w:eastAsia="Times New Roman" w:hAnsi="Arial" w:cs="Arial"/>
                <w:lang w:val="en-US"/>
              </w:rPr>
              <w:t>Николина Иванова</w:t>
            </w:r>
          </w:p>
        </w:tc>
        <w:tc>
          <w:tcPr>
            <w:tcW w:w="566" w:type="dxa"/>
          </w:tcPr>
          <w:p w14:paraId="2D41E129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5367AD1F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4B696630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0170DFFA" w14:textId="77777777" w:rsidTr="001476D2">
        <w:tc>
          <w:tcPr>
            <w:tcW w:w="6204" w:type="dxa"/>
            <w:hideMark/>
          </w:tcPr>
          <w:p w14:paraId="0AB1AEBC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476D2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14:paraId="5D892A3A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225DB4B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315ABF7D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6B6963D6" w14:textId="77777777" w:rsidTr="001476D2">
        <w:tc>
          <w:tcPr>
            <w:tcW w:w="6204" w:type="dxa"/>
            <w:hideMark/>
          </w:tcPr>
          <w:p w14:paraId="624D2AD2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476D2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14:paraId="4570B28D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0F7E9E9F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14:paraId="0797F39C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476D2">
              <w:rPr>
                <w:rFonts w:ascii="Arial" w:eastAsia="Times New Roman" w:hAnsi="Arial" w:cs="Arial"/>
                <w:color w:val="000000"/>
              </w:rPr>
              <w:t>И.бр</w:t>
            </w:r>
            <w:r w:rsidRPr="001476D2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1476D2" w:rsidRPr="001476D2">
              <w:rPr>
                <w:rFonts w:ascii="Arial" w:eastAsia="Times New Roman" w:hAnsi="Arial" w:cs="Arial"/>
                <w:lang w:val="en-US"/>
              </w:rPr>
              <w:t>1799/2024</w:t>
            </w:r>
            <w:r w:rsidRPr="001476D2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823825" w:rsidRPr="00DB4229" w14:paraId="1B9830BD" w14:textId="77777777" w:rsidTr="001476D2">
        <w:tc>
          <w:tcPr>
            <w:tcW w:w="6204" w:type="dxa"/>
            <w:hideMark/>
          </w:tcPr>
          <w:p w14:paraId="4528037A" w14:textId="77777777" w:rsidR="00823825" w:rsidRPr="001476D2" w:rsidRDefault="001476D2" w:rsidP="001476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1476D2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14:paraId="2B1A272E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255DCA9B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1A326D4F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28ECDFBB" w14:textId="77777777" w:rsidTr="001476D2">
        <w:tc>
          <w:tcPr>
            <w:tcW w:w="6204" w:type="dxa"/>
            <w:hideMark/>
          </w:tcPr>
          <w:p w14:paraId="38928F9D" w14:textId="77777777" w:rsidR="00823825" w:rsidRPr="001476D2" w:rsidRDefault="001476D2" w:rsidP="001476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1476D2">
              <w:rPr>
                <w:rFonts w:ascii="Arial" w:eastAsia="Times New Roman" w:hAnsi="Arial" w:cs="Arial"/>
                <w:lang w:val="en-US"/>
              </w:rPr>
              <w:t>Бул</w:t>
            </w:r>
            <w:proofErr w:type="spellEnd"/>
            <w:r w:rsidRPr="001476D2">
              <w:rPr>
                <w:rFonts w:ascii="Arial" w:eastAsia="Times New Roman" w:hAnsi="Arial" w:cs="Arial"/>
                <w:lang w:val="en-US"/>
              </w:rPr>
              <w:t xml:space="preserve">. 1ви </w:t>
            </w:r>
            <w:proofErr w:type="spellStart"/>
            <w:r w:rsidRPr="001476D2">
              <w:rPr>
                <w:rFonts w:ascii="Arial" w:eastAsia="Times New Roman" w:hAnsi="Arial" w:cs="Arial"/>
                <w:lang w:val="en-US"/>
              </w:rPr>
              <w:t>Мај</w:t>
            </w:r>
            <w:proofErr w:type="spellEnd"/>
            <w:r w:rsidRPr="001476D2">
              <w:rPr>
                <w:rFonts w:ascii="Arial" w:eastAsia="Times New Roman" w:hAnsi="Arial" w:cs="Arial"/>
                <w:lang w:val="en-US"/>
              </w:rPr>
              <w:t xml:space="preserve"> 96-1/1</w:t>
            </w:r>
          </w:p>
        </w:tc>
        <w:tc>
          <w:tcPr>
            <w:tcW w:w="566" w:type="dxa"/>
          </w:tcPr>
          <w:p w14:paraId="699C426A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2AACC82E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41886739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50D32E48" w14:textId="77777777" w:rsidTr="001476D2">
        <w:tc>
          <w:tcPr>
            <w:tcW w:w="6204" w:type="dxa"/>
            <w:hideMark/>
          </w:tcPr>
          <w:p w14:paraId="224FE399" w14:textId="77777777" w:rsidR="001476D2" w:rsidRPr="001476D2" w:rsidRDefault="001476D2" w:rsidP="001476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r w:rsidRPr="001476D2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r w:rsidRPr="001476D2">
              <w:rPr>
                <w:rFonts w:ascii="Arial" w:eastAsia="Times New Roman" w:hAnsi="Arial" w:cs="Arial"/>
                <w:lang w:val="en-US"/>
              </w:rPr>
              <w:t>. 047/231-830;</w:t>
            </w:r>
          </w:p>
          <w:p w14:paraId="6DDB362D" w14:textId="77777777" w:rsidR="00823825" w:rsidRPr="001476D2" w:rsidRDefault="001476D2" w:rsidP="001476D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476D2">
              <w:rPr>
                <w:rFonts w:ascii="Arial" w:eastAsia="Times New Roman" w:hAnsi="Arial" w:cs="Arial"/>
                <w:lang w:val="en-US"/>
              </w:rPr>
              <w:t>izvrsitelivanova@gmail.com</w:t>
            </w:r>
          </w:p>
        </w:tc>
        <w:tc>
          <w:tcPr>
            <w:tcW w:w="566" w:type="dxa"/>
          </w:tcPr>
          <w:p w14:paraId="0DBA5523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4060CBB3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5C735D67" w14:textId="77777777" w:rsidR="00823825" w:rsidRPr="001476D2" w:rsidRDefault="00823825" w:rsidP="001476D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14:paraId="50A34F48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24254FCE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67352B9" w14:textId="77777777"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1476D2">
        <w:rPr>
          <w:rFonts w:ascii="Arial" w:hAnsi="Arial" w:cs="Arial"/>
        </w:rPr>
        <w:t>Николина Иванова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1476D2">
        <w:rPr>
          <w:rFonts w:ascii="Arial" w:hAnsi="Arial" w:cs="Arial"/>
        </w:rPr>
        <w:t>Битола, Бул. 1ви Мај 96-1/1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1476D2">
        <w:rPr>
          <w:rFonts w:ascii="Arial" w:hAnsi="Arial" w:cs="Arial"/>
        </w:rPr>
        <w:t>доверителот Финансиско друштво СОЛИДУС ДОО Битола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1476D2">
        <w:rPr>
          <w:rFonts w:ascii="Arial" w:hAnsi="Arial" w:cs="Arial"/>
        </w:rPr>
        <w:t>Битола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1476D2">
        <w:rPr>
          <w:rFonts w:ascii="Arial" w:hAnsi="Arial" w:cs="Arial"/>
        </w:rPr>
        <w:t>ЕДБ 4002022566021 и ЕМБС 7580436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1476D2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1476D2">
        <w:rPr>
          <w:rFonts w:ascii="Arial" w:hAnsi="Arial" w:cs="Arial"/>
        </w:rPr>
        <w:t>ул.Димитар Илиевски Мурато бр.22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1476D2">
        <w:rPr>
          <w:rFonts w:ascii="Arial" w:hAnsi="Arial" w:cs="Arial"/>
        </w:rPr>
        <w:t>ОДУ бр.478/2024 од 15.11.2024 година на Нотар Милена Момировска Ангеловска од Битола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1476D2">
        <w:rPr>
          <w:rFonts w:ascii="Arial" w:hAnsi="Arial" w:cs="Arial"/>
        </w:rPr>
        <w:t>должниците Осигурително брокерско друштво СН ОСИГУРИТЕЛЕН БРОКЕР АД Битола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1476D2">
        <w:rPr>
          <w:rFonts w:ascii="Arial" w:hAnsi="Arial" w:cs="Arial"/>
        </w:rPr>
        <w:t>Битола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1476D2">
        <w:rPr>
          <w:rFonts w:ascii="Arial" w:hAnsi="Arial" w:cs="Arial"/>
        </w:rPr>
        <w:t>ЕДБ 4002014539090 и ЕМБС 7000324</w:t>
      </w:r>
      <w:bookmarkStart w:id="21" w:name="edb1_dolz"/>
      <w:bookmarkEnd w:id="21"/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Start w:id="23" w:name="opis_sed1_dolz"/>
      <w:bookmarkEnd w:id="22"/>
      <w:bookmarkEnd w:id="23"/>
      <w:r w:rsidR="001476D2"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1476D2">
        <w:rPr>
          <w:rFonts w:ascii="Arial" w:hAnsi="Arial" w:cs="Arial"/>
        </w:rPr>
        <w:t>ул.Д.И.Мурато бр.5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 w:rsidR="001476D2">
        <w:rPr>
          <w:rFonts w:ascii="Arial" w:hAnsi="Arial" w:cs="Arial"/>
        </w:rPr>
        <w:t>и Пејчиновски Зоран од Битола со живеалиште на ул.Сисак бр.37 и Кондовски Христо од Битола со живеалиште на ул.Леринска бр.43-76,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A57E07">
        <w:rPr>
          <w:rFonts w:ascii="Arial" w:hAnsi="Arial" w:cs="Arial"/>
        </w:rPr>
        <w:t>11.311.884,00</w:t>
      </w:r>
      <w:r w:rsidRPr="00823825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1476D2">
        <w:rPr>
          <w:rFonts w:ascii="Arial" w:hAnsi="Arial" w:cs="Arial"/>
        </w:rPr>
        <w:t>04.04.2025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14:paraId="51396896" w14:textId="77777777"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226E131E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73E02A74" w14:textId="77777777" w:rsidR="00B51157" w:rsidRPr="001476D2" w:rsidRDefault="00B51157" w:rsidP="00B51157">
      <w:pPr>
        <w:spacing w:after="0"/>
        <w:jc w:val="center"/>
        <w:rPr>
          <w:rFonts w:ascii="Arial" w:hAnsi="Arial" w:cs="Arial"/>
        </w:rPr>
      </w:pPr>
      <w:r w:rsidRPr="001476D2">
        <w:rPr>
          <w:rFonts w:ascii="Arial" w:hAnsi="Arial" w:cs="Arial"/>
        </w:rPr>
        <w:t>ЗА УСНА ЈАВНА ПРОДАЖБА</w:t>
      </w:r>
    </w:p>
    <w:p w14:paraId="79C9AC0F" w14:textId="77777777" w:rsidR="00B51157" w:rsidRPr="001476D2" w:rsidRDefault="00B51157" w:rsidP="00B51157">
      <w:pPr>
        <w:spacing w:after="0"/>
        <w:jc w:val="center"/>
        <w:rPr>
          <w:rFonts w:ascii="Arial" w:hAnsi="Arial" w:cs="Arial"/>
        </w:rPr>
      </w:pPr>
      <w:r w:rsidRPr="001476D2">
        <w:rPr>
          <w:rFonts w:ascii="Arial" w:hAnsi="Arial" w:cs="Arial"/>
        </w:rPr>
        <w:t xml:space="preserve">(врз основа на членовите 179 став (1), 181 став (1) и 182 став (1) од </w:t>
      </w:r>
      <w:r w:rsidRPr="001476D2">
        <w:rPr>
          <w:rFonts w:ascii="Arial" w:hAnsi="Arial" w:cs="Arial"/>
          <w:bCs/>
        </w:rPr>
        <w:t>Законот за извршување</w:t>
      </w:r>
      <w:r w:rsidRPr="001476D2">
        <w:rPr>
          <w:rFonts w:ascii="Arial" w:hAnsi="Arial" w:cs="Arial"/>
        </w:rPr>
        <w:t>)</w:t>
      </w:r>
    </w:p>
    <w:p w14:paraId="48DAA878" w14:textId="77777777" w:rsidR="00DF1299" w:rsidRPr="001476D2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7DE887" w14:textId="77777777"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044E29DC" w14:textId="77777777" w:rsidR="00211393" w:rsidRDefault="00211393" w:rsidP="00211393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1476D2">
        <w:rPr>
          <w:rFonts w:ascii="Arial" w:eastAsia="Times New Roman" w:hAnsi="Arial" w:cs="Arial"/>
        </w:rPr>
        <w:t>прва</w:t>
      </w:r>
      <w:r w:rsidRPr="00211393">
        <w:rPr>
          <w:rFonts w:ascii="Arial" w:eastAsia="Times New Roman" w:hAnsi="Arial" w:cs="Arial"/>
        </w:rPr>
        <w:t xml:space="preserve"> продажба со усно  јавно наддавање на недвижноста означена како:</w:t>
      </w:r>
    </w:p>
    <w:p w14:paraId="45A893D8" w14:textId="77777777" w:rsidR="001476D2" w:rsidRPr="001476D2" w:rsidRDefault="001476D2" w:rsidP="001476D2">
      <w:pPr>
        <w:jc w:val="both"/>
        <w:rPr>
          <w:rFonts w:ascii="Arial" w:eastAsia="Times New Roman" w:hAnsi="Arial" w:cs="Arial"/>
          <w:lang w:val="ru-RU"/>
        </w:rPr>
      </w:pPr>
      <w:r w:rsidRPr="001476D2">
        <w:rPr>
          <w:rFonts w:ascii="Arial" w:eastAsia="Times New Roman" w:hAnsi="Arial" w:cs="Arial"/>
          <w:lang w:val="ru-RU"/>
        </w:rPr>
        <w:t>-КП бр.681, дел 1, имотен лист број 89028, адреса Булевар Илинден, број на зграда 1, намена на зграда/друг објект 1, намена на зграда А2-2, влез Б, кат К1, број 3, намена на посебен/заеднички дел СТ, внатрешна површина од 28 м2, основ на градба 1, право на недвижност сосопственост, шифра и тип на прибележување Г9 з);</w:t>
      </w:r>
    </w:p>
    <w:p w14:paraId="6F3CA4C6" w14:textId="77777777" w:rsidR="001476D2" w:rsidRPr="001476D2" w:rsidRDefault="001476D2" w:rsidP="001476D2">
      <w:pPr>
        <w:jc w:val="both"/>
        <w:rPr>
          <w:rFonts w:ascii="Arial" w:eastAsia="Times New Roman" w:hAnsi="Arial" w:cs="Arial"/>
          <w:lang w:val="ru-RU"/>
        </w:rPr>
      </w:pPr>
      <w:r w:rsidRPr="001476D2">
        <w:rPr>
          <w:rFonts w:ascii="Arial" w:eastAsia="Times New Roman" w:hAnsi="Arial" w:cs="Arial"/>
          <w:lang w:val="ru-RU"/>
        </w:rPr>
        <w:t>-КП бр.681, дел 1, имотен лист број 89028, адреса Булевар Илинден, број на зграда 1, намена на зграда/друг објект 1, намена на зграда А2-2, влез Б, кат К1, број 3, намена на посебен/заеднички дел ПП, внатрешна површина од 6 м2, основ на градба 1, право на недвижност сосопственост, шифра и тип на прибележување Г9 з);</w:t>
      </w:r>
    </w:p>
    <w:p w14:paraId="048A41EF" w14:textId="77777777" w:rsidR="001476D2" w:rsidRPr="001476D2" w:rsidRDefault="001476D2" w:rsidP="001476D2">
      <w:pPr>
        <w:jc w:val="both"/>
        <w:rPr>
          <w:rFonts w:ascii="Arial" w:eastAsia="Times New Roman" w:hAnsi="Arial" w:cs="Arial"/>
          <w:lang w:val="ru-RU"/>
        </w:rPr>
      </w:pPr>
      <w:r w:rsidRPr="001476D2">
        <w:rPr>
          <w:rFonts w:ascii="Arial" w:eastAsia="Times New Roman" w:hAnsi="Arial" w:cs="Arial"/>
          <w:lang w:val="ru-RU"/>
        </w:rPr>
        <w:t>Предбележан во Лист за предбележување број 89028 за КО Карпош, под бр.1116-7056/2022 од 26.08.2022 година.</w:t>
      </w:r>
    </w:p>
    <w:p w14:paraId="471026FF" w14:textId="77777777" w:rsidR="001476D2" w:rsidRPr="001476D2" w:rsidRDefault="001476D2" w:rsidP="001476D2">
      <w:pPr>
        <w:jc w:val="both"/>
        <w:rPr>
          <w:rFonts w:ascii="Arial" w:eastAsia="Times New Roman" w:hAnsi="Arial" w:cs="Arial"/>
          <w:lang w:val="ru-RU"/>
        </w:rPr>
      </w:pPr>
      <w:r w:rsidRPr="001476D2">
        <w:rPr>
          <w:rFonts w:ascii="Arial" w:eastAsia="Times New Roman" w:hAnsi="Arial" w:cs="Arial"/>
          <w:lang w:val="ru-RU"/>
        </w:rPr>
        <w:t>-паркинг место во затворен простор број на зграда 1, влез 1, кат ПО, број 327, отворена површина 12 м2;</w:t>
      </w:r>
    </w:p>
    <w:p w14:paraId="51B4CED1" w14:textId="77777777" w:rsidR="001476D2" w:rsidRPr="001476D2" w:rsidRDefault="001476D2" w:rsidP="001476D2">
      <w:pPr>
        <w:jc w:val="both"/>
        <w:rPr>
          <w:rFonts w:ascii="Arial" w:eastAsia="Times New Roman" w:hAnsi="Arial" w:cs="Arial"/>
          <w:lang w:val="ru-RU"/>
        </w:rPr>
      </w:pPr>
      <w:r w:rsidRPr="001476D2">
        <w:rPr>
          <w:rFonts w:ascii="Arial" w:eastAsia="Times New Roman" w:hAnsi="Arial" w:cs="Arial"/>
          <w:lang w:val="ru-RU"/>
        </w:rPr>
        <w:t>Предбележан во Лист за предбележување број 89152 за КО Карпош, под бр.1116-7056/2022 од 26.08.2022 година.</w:t>
      </w:r>
    </w:p>
    <w:p w14:paraId="206EFB06" w14:textId="77777777" w:rsidR="001476D2" w:rsidRPr="00211393" w:rsidRDefault="001476D2" w:rsidP="001476D2">
      <w:pPr>
        <w:jc w:val="both"/>
        <w:rPr>
          <w:rFonts w:ascii="Arial" w:eastAsia="Times New Roman" w:hAnsi="Arial" w:cs="Arial"/>
          <w:lang w:val="ru-RU"/>
        </w:rPr>
      </w:pPr>
      <w:r w:rsidRPr="001476D2">
        <w:rPr>
          <w:rFonts w:ascii="Arial" w:eastAsia="Times New Roman" w:hAnsi="Arial" w:cs="Arial"/>
          <w:lang w:val="ru-RU"/>
        </w:rPr>
        <w:t>Со стекнато право на сопственост по основ на Преддоговор за купопродажба на недвижен имот од 08.07.2022 година, заведен под УЗП 4171/2022 од 24.08.2022 година пред Нотар Сашко Василевски од Скопје.</w:t>
      </w:r>
    </w:p>
    <w:p w14:paraId="5CA0D983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 xml:space="preserve">Продажбата ќе се одржи на ден </w:t>
      </w:r>
      <w:r w:rsidR="001476D2">
        <w:rPr>
          <w:rFonts w:ascii="Arial" w:eastAsia="Times New Roman" w:hAnsi="Arial" w:cs="Arial"/>
        </w:rPr>
        <w:t xml:space="preserve">22.04.2025 </w:t>
      </w:r>
      <w:r w:rsidRPr="00211393">
        <w:rPr>
          <w:rFonts w:ascii="Arial" w:eastAsia="Times New Roman" w:hAnsi="Arial" w:cs="Arial"/>
        </w:rPr>
        <w:t xml:space="preserve">година во </w:t>
      </w:r>
      <w:r w:rsidR="001476D2">
        <w:rPr>
          <w:rFonts w:ascii="Arial" w:eastAsia="Times New Roman" w:hAnsi="Arial" w:cs="Arial"/>
        </w:rPr>
        <w:t xml:space="preserve">10.00 </w:t>
      </w:r>
      <w:r w:rsidRPr="00211393">
        <w:rPr>
          <w:rFonts w:ascii="Arial" w:eastAsia="Times New Roman" w:hAnsi="Arial" w:cs="Arial"/>
        </w:rPr>
        <w:t xml:space="preserve">часот  во просториите на </w:t>
      </w:r>
      <w:r w:rsidR="001476D2">
        <w:rPr>
          <w:rFonts w:ascii="Arial" w:eastAsia="Times New Roman" w:hAnsi="Arial" w:cs="Arial"/>
        </w:rPr>
        <w:t>извршителот</w:t>
      </w:r>
      <w:r w:rsidRPr="00211393">
        <w:rPr>
          <w:rFonts w:ascii="Arial" w:eastAsia="Times New Roman" w:hAnsi="Arial" w:cs="Arial"/>
        </w:rPr>
        <w:t xml:space="preserve">. </w:t>
      </w:r>
    </w:p>
    <w:p w14:paraId="21C5699B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извршителот, изнесува </w:t>
      </w:r>
      <w:r w:rsidR="001476D2">
        <w:rPr>
          <w:rFonts w:ascii="Arial" w:eastAsia="Times New Roman" w:hAnsi="Arial" w:cs="Arial"/>
        </w:rPr>
        <w:t xml:space="preserve">4.286.550,00 </w:t>
      </w:r>
      <w:r w:rsidRPr="00211393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14:paraId="2D71322E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</w:t>
      </w:r>
      <w:r w:rsidR="001476D2">
        <w:rPr>
          <w:rFonts w:ascii="Arial" w:eastAsia="Times New Roman" w:hAnsi="Arial" w:cs="Arial"/>
        </w:rPr>
        <w:t>во корист на доверителот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6A9EE480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6CB101E0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1476D2">
        <w:rPr>
          <w:rFonts w:ascii="Arial" w:eastAsia="Times New Roman" w:hAnsi="Arial" w:cs="Arial"/>
          <w:lang w:val="ru-RU"/>
        </w:rPr>
        <w:t xml:space="preserve">500000000615977 </w:t>
      </w:r>
      <w:r w:rsidRPr="00211393">
        <w:rPr>
          <w:rFonts w:ascii="Arial" w:eastAsia="Times New Roman" w:hAnsi="Arial" w:cs="Arial"/>
        </w:rPr>
        <w:t xml:space="preserve">која се води </w:t>
      </w:r>
      <w:r w:rsidR="001476D2">
        <w:rPr>
          <w:rFonts w:ascii="Arial" w:eastAsia="Times New Roman" w:hAnsi="Arial" w:cs="Arial"/>
        </w:rPr>
        <w:t>Стопанска Банка АД Битола.</w:t>
      </w:r>
    </w:p>
    <w:p w14:paraId="5DA1E67C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2714037B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0916F1">
        <w:rPr>
          <w:rFonts w:ascii="Arial" w:eastAsia="Times New Roman" w:hAnsi="Arial" w:cs="Arial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45D656C2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ACB187B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0916F1">
        <w:rPr>
          <w:rFonts w:ascii="Arial" w:eastAsia="Times New Roman" w:hAnsi="Arial" w:cs="Arial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</w:t>
      </w:r>
      <w:r w:rsidRPr="00211393">
        <w:rPr>
          <w:rFonts w:ascii="Arial" w:eastAsia="Times New Roman" w:hAnsi="Arial" w:cs="Arial"/>
        </w:rPr>
        <w:t>.</w:t>
      </w:r>
    </w:p>
    <w:p w14:paraId="6C7715E0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2F8F217F" w14:textId="77777777"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14:paraId="2104C700" w14:textId="77777777"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F5317E0" w14:textId="77777777"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C7D427" w14:textId="77777777"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14:paraId="0E37B8B9" w14:textId="77777777" w:rsidTr="001476D2">
        <w:trPr>
          <w:trHeight w:val="851"/>
        </w:trPr>
        <w:tc>
          <w:tcPr>
            <w:tcW w:w="4297" w:type="dxa"/>
          </w:tcPr>
          <w:p w14:paraId="2A22A599" w14:textId="77777777" w:rsidR="00823825" w:rsidRPr="000406D7" w:rsidRDefault="001476D2" w:rsidP="001476D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14:paraId="0AB65864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14:paraId="1069BD3D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14:paraId="438D7685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>
        <w:rPr>
          <w:rFonts w:ascii="Arial" w:hAnsi="Arial" w:cs="Arial"/>
          <w:sz w:val="20"/>
          <w:szCs w:val="20"/>
        </w:rPr>
        <w:t>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14:paraId="2508B059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14:paraId="59620C9D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14:paraId="218ACB6A" w14:textId="77777777"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2F4BD9">
        <w:pict w14:anchorId="6E7BEB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8pt;height:59.4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64AA55F5" w14:textId="77777777"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75B07789" w14:textId="77777777"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9" w:name="OSudPouka"/>
      <w:bookmarkEnd w:id="29"/>
      <w:r w:rsidR="001476D2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14:paraId="0DE6B351" w14:textId="77777777"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5ED5" w14:textId="77777777" w:rsidR="00AF74F2" w:rsidRDefault="00AF74F2" w:rsidP="001476D2">
      <w:pPr>
        <w:spacing w:after="0" w:line="240" w:lineRule="auto"/>
      </w:pPr>
      <w:r>
        <w:separator/>
      </w:r>
    </w:p>
  </w:endnote>
  <w:endnote w:type="continuationSeparator" w:id="0">
    <w:p w14:paraId="695CB42A" w14:textId="77777777" w:rsidR="00AF74F2" w:rsidRDefault="00AF74F2" w:rsidP="0014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3986" w14:textId="77777777" w:rsidR="001476D2" w:rsidRPr="001476D2" w:rsidRDefault="001476D2" w:rsidP="001476D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57E07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30A0" w14:textId="77777777" w:rsidR="00AF74F2" w:rsidRDefault="00AF74F2" w:rsidP="001476D2">
      <w:pPr>
        <w:spacing w:after="0" w:line="240" w:lineRule="auto"/>
      </w:pPr>
      <w:r>
        <w:separator/>
      </w:r>
    </w:p>
  </w:footnote>
  <w:footnote w:type="continuationSeparator" w:id="0">
    <w:p w14:paraId="47AF1AB3" w14:textId="77777777" w:rsidR="00AF74F2" w:rsidRDefault="00AF74F2" w:rsidP="00147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916F1"/>
    <w:rsid w:val="000A48CC"/>
    <w:rsid w:val="000A4928"/>
    <w:rsid w:val="00132B66"/>
    <w:rsid w:val="001476D2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F4BD9"/>
    <w:rsid w:val="003106B9"/>
    <w:rsid w:val="003A39C4"/>
    <w:rsid w:val="003B40CD"/>
    <w:rsid w:val="003D21AC"/>
    <w:rsid w:val="003D4A9E"/>
    <w:rsid w:val="00451FBC"/>
    <w:rsid w:val="0046102D"/>
    <w:rsid w:val="004E5206"/>
    <w:rsid w:val="004F2C9E"/>
    <w:rsid w:val="004F4016"/>
    <w:rsid w:val="0061005D"/>
    <w:rsid w:val="0064143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57E07"/>
    <w:rsid w:val="00AD18FE"/>
    <w:rsid w:val="00AE3FFA"/>
    <w:rsid w:val="00AF74F2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9202"/>
  <w15:docId w15:val="{A433CD0D-D12D-4E64-9CB8-E06E219F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47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6D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47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6D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2025-04-15T13:28:00Z</dcterms:created>
  <dcterms:modified xsi:type="dcterms:W3CDTF">2025-04-15T13:28:00Z</dcterms:modified>
</cp:coreProperties>
</file>