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Default Extension="sigs" ContentType="application/vnd.openxmlformats-package.digital-signature-origin"/>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3825" w:rsidRDefault="00823825" w:rsidP="00823825">
      <w:pPr>
        <w:autoSpaceDE w:val="0"/>
        <w:autoSpaceDN w:val="0"/>
        <w:adjustRightInd w:val="0"/>
        <w:spacing w:after="0" w:line="240" w:lineRule="auto"/>
        <w:jc w:val="right"/>
        <w:rPr>
          <w:rFonts w:ascii="Arial" w:hAnsi="Arial" w:cs="Arial"/>
          <w:sz w:val="20"/>
          <w:szCs w:val="20"/>
          <w:lang w:val="en-US"/>
        </w:rPr>
      </w:pPr>
    </w:p>
    <w:tbl>
      <w:tblPr>
        <w:tblW w:w="0" w:type="auto"/>
        <w:tblLook w:val="04A0"/>
      </w:tblPr>
      <w:tblGrid>
        <w:gridCol w:w="6204"/>
        <w:gridCol w:w="566"/>
        <w:gridCol w:w="993"/>
        <w:gridCol w:w="2977"/>
      </w:tblGrid>
      <w:tr w:rsidR="00823825" w:rsidRPr="00DB4229" w:rsidTr="009851EC">
        <w:tc>
          <w:tcPr>
            <w:tcW w:w="6204" w:type="dxa"/>
            <w:hideMark/>
          </w:tcPr>
          <w:p w:rsidR="00823825" w:rsidRPr="00DB4229" w:rsidRDefault="00823825" w:rsidP="009851EC">
            <w:pPr>
              <w:tabs>
                <w:tab w:val="center" w:pos="2268"/>
              </w:tabs>
              <w:spacing w:after="0" w:line="240" w:lineRule="auto"/>
              <w:jc w:val="center"/>
              <w:rPr>
                <w:rFonts w:ascii="Arial" w:eastAsia="Times New Roman" w:hAnsi="Arial" w:cs="Arial"/>
                <w:lang w:val="ru-RU"/>
              </w:rPr>
            </w:pPr>
            <w:r w:rsidRPr="00DB4229">
              <w:rPr>
                <w:rFonts w:ascii="Arial" w:hAnsi="Arial" w:cs="Arial"/>
                <w:noProof/>
                <w:lang w:val="en-US"/>
              </w:rPr>
              <w:drawing>
                <wp:inline distT="0" distB="0" distL="0" distR="0">
                  <wp:extent cx="297603" cy="352425"/>
                  <wp:effectExtent l="19050" t="0" r="7197" b="0"/>
                  <wp:docPr id="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297603" cy="352425"/>
                          </a:xfrm>
                          <a:prstGeom prst="rect">
                            <a:avLst/>
                          </a:prstGeom>
                          <a:noFill/>
                          <a:ln w="9525">
                            <a:noFill/>
                            <a:miter lim="800000"/>
                            <a:headEnd/>
                            <a:tailEnd/>
                          </a:ln>
                        </pic:spPr>
                      </pic:pic>
                    </a:graphicData>
                  </a:graphic>
                </wp:inline>
              </w:drawing>
            </w:r>
          </w:p>
        </w:tc>
        <w:tc>
          <w:tcPr>
            <w:tcW w:w="566" w:type="dxa"/>
          </w:tcPr>
          <w:p w:rsidR="00823825" w:rsidRPr="00DB4229" w:rsidRDefault="00823825" w:rsidP="009851EC">
            <w:pPr>
              <w:tabs>
                <w:tab w:val="center" w:pos="2268"/>
              </w:tabs>
              <w:spacing w:after="0" w:line="240" w:lineRule="auto"/>
              <w:jc w:val="both"/>
              <w:rPr>
                <w:rFonts w:ascii="Arial" w:eastAsia="Times New Roman" w:hAnsi="Arial" w:cs="Arial"/>
                <w:lang w:val="ru-RU"/>
              </w:rPr>
            </w:pPr>
          </w:p>
        </w:tc>
        <w:tc>
          <w:tcPr>
            <w:tcW w:w="993" w:type="dxa"/>
          </w:tcPr>
          <w:p w:rsidR="00823825" w:rsidRPr="00DB4229" w:rsidRDefault="00823825" w:rsidP="009851EC">
            <w:pPr>
              <w:tabs>
                <w:tab w:val="center" w:pos="2268"/>
              </w:tabs>
              <w:spacing w:after="0" w:line="240" w:lineRule="auto"/>
              <w:jc w:val="both"/>
              <w:rPr>
                <w:rFonts w:ascii="Arial" w:eastAsia="Times New Roman" w:hAnsi="Arial" w:cs="Arial"/>
                <w:lang w:val="ru-RU"/>
              </w:rPr>
            </w:pPr>
          </w:p>
        </w:tc>
        <w:tc>
          <w:tcPr>
            <w:tcW w:w="2977" w:type="dxa"/>
          </w:tcPr>
          <w:p w:rsidR="00823825" w:rsidRPr="00DB4229" w:rsidRDefault="00823825" w:rsidP="009851EC">
            <w:pPr>
              <w:tabs>
                <w:tab w:val="center" w:pos="2268"/>
              </w:tabs>
              <w:spacing w:after="0" w:line="240" w:lineRule="auto"/>
              <w:jc w:val="both"/>
              <w:rPr>
                <w:rFonts w:ascii="Arial" w:eastAsia="Times New Roman" w:hAnsi="Arial" w:cs="Arial"/>
                <w:lang w:val="ru-RU"/>
              </w:rPr>
            </w:pPr>
          </w:p>
        </w:tc>
      </w:tr>
      <w:tr w:rsidR="00823825" w:rsidRPr="00DB4229" w:rsidTr="009851EC">
        <w:tc>
          <w:tcPr>
            <w:tcW w:w="6204" w:type="dxa"/>
            <w:hideMark/>
          </w:tcPr>
          <w:p w:rsidR="00823825" w:rsidRPr="00DB4229" w:rsidRDefault="00823825" w:rsidP="009851EC">
            <w:pPr>
              <w:tabs>
                <w:tab w:val="center" w:pos="2268"/>
              </w:tabs>
              <w:spacing w:after="0" w:line="240" w:lineRule="auto"/>
              <w:jc w:val="center"/>
              <w:rPr>
                <w:rFonts w:ascii="Arial" w:eastAsia="Times New Roman" w:hAnsi="Arial" w:cs="Arial"/>
                <w:b/>
                <w:lang w:val="ru-RU"/>
              </w:rPr>
            </w:pPr>
          </w:p>
        </w:tc>
        <w:tc>
          <w:tcPr>
            <w:tcW w:w="566"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r>
      <w:tr w:rsidR="00823825" w:rsidRPr="00DB4229" w:rsidTr="009851EC">
        <w:tc>
          <w:tcPr>
            <w:tcW w:w="6204" w:type="dxa"/>
            <w:hideMark/>
          </w:tcPr>
          <w:p w:rsidR="00823825" w:rsidRPr="00DB4229" w:rsidRDefault="00823825" w:rsidP="009851EC">
            <w:pPr>
              <w:tabs>
                <w:tab w:val="center" w:pos="2268"/>
              </w:tabs>
              <w:spacing w:after="0" w:line="240" w:lineRule="auto"/>
              <w:jc w:val="center"/>
              <w:rPr>
                <w:rFonts w:ascii="Arial" w:eastAsia="Times New Roman" w:hAnsi="Arial" w:cs="Arial"/>
                <w:b/>
                <w:lang w:val="ru-RU"/>
              </w:rPr>
            </w:pPr>
            <w:r w:rsidRPr="00DB4229">
              <w:rPr>
                <w:rFonts w:ascii="Arial" w:eastAsia="Times New Roman" w:hAnsi="Arial" w:cs="Arial"/>
                <w:b/>
              </w:rPr>
              <w:t>И З В Р Ш И Т Е Л</w:t>
            </w:r>
          </w:p>
        </w:tc>
        <w:tc>
          <w:tcPr>
            <w:tcW w:w="566"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hideMark/>
          </w:tcPr>
          <w:p w:rsidR="00823825" w:rsidRPr="00823825" w:rsidRDefault="00823825" w:rsidP="009851EC">
            <w:pPr>
              <w:tabs>
                <w:tab w:val="center" w:pos="2268"/>
              </w:tabs>
              <w:spacing w:after="0" w:line="240" w:lineRule="auto"/>
              <w:jc w:val="center"/>
              <w:rPr>
                <w:rFonts w:ascii="Arial" w:eastAsia="Times New Roman" w:hAnsi="Arial" w:cs="Arial"/>
                <w:b/>
                <w:lang w:val="en-US"/>
              </w:rPr>
            </w:pPr>
            <w:r w:rsidRPr="00DB4229">
              <w:rPr>
                <w:rFonts w:ascii="Arial" w:eastAsia="Times New Roman" w:hAnsi="Arial" w:cs="Arial"/>
                <w:b/>
              </w:rPr>
              <w:t>Образец бр.</w:t>
            </w:r>
            <w:r w:rsidR="008C43A1">
              <w:rPr>
                <w:rFonts w:ascii="Arial" w:eastAsia="Times New Roman" w:hAnsi="Arial" w:cs="Arial"/>
                <w:b/>
                <w:lang w:val="en-US"/>
              </w:rPr>
              <w:t>66</w:t>
            </w:r>
          </w:p>
        </w:tc>
      </w:tr>
      <w:tr w:rsidR="00823825" w:rsidRPr="00DB4229" w:rsidTr="009851EC">
        <w:tc>
          <w:tcPr>
            <w:tcW w:w="6204" w:type="dxa"/>
            <w:hideMark/>
          </w:tcPr>
          <w:p w:rsidR="00823825" w:rsidRPr="00DB4229" w:rsidRDefault="00687A8D" w:rsidP="009851EC">
            <w:pPr>
              <w:tabs>
                <w:tab w:val="center" w:pos="2268"/>
              </w:tabs>
              <w:spacing w:after="0" w:line="240" w:lineRule="auto"/>
              <w:jc w:val="center"/>
              <w:rPr>
                <w:rFonts w:ascii="Arial" w:eastAsia="Times New Roman" w:hAnsi="Arial" w:cs="Arial"/>
                <w:b/>
                <w:lang w:val="en-US"/>
              </w:rPr>
            </w:pPr>
            <w:bookmarkStart w:id="0" w:name="Ime"/>
            <w:bookmarkEnd w:id="0"/>
            <w:r>
              <w:rPr>
                <w:rFonts w:ascii="Arial" w:eastAsia="Times New Roman" w:hAnsi="Arial" w:cs="Arial"/>
                <w:b/>
                <w:lang w:val="en-US"/>
              </w:rPr>
              <w:t xml:space="preserve">м-р </w:t>
            </w:r>
            <w:proofErr w:type="spellStart"/>
            <w:r>
              <w:rPr>
                <w:rFonts w:ascii="Arial" w:eastAsia="Times New Roman" w:hAnsi="Arial" w:cs="Arial"/>
                <w:b/>
                <w:lang w:val="en-US"/>
              </w:rPr>
              <w:t>Славица</w:t>
            </w:r>
            <w:proofErr w:type="spellEnd"/>
            <w:r>
              <w:rPr>
                <w:rFonts w:ascii="Arial" w:eastAsia="Times New Roman" w:hAnsi="Arial" w:cs="Arial"/>
                <w:b/>
                <w:lang w:val="en-US"/>
              </w:rPr>
              <w:t xml:space="preserve"> </w:t>
            </w:r>
            <w:proofErr w:type="spellStart"/>
            <w:r>
              <w:rPr>
                <w:rFonts w:ascii="Arial" w:eastAsia="Times New Roman" w:hAnsi="Arial" w:cs="Arial"/>
                <w:b/>
                <w:lang w:val="en-US"/>
              </w:rPr>
              <w:t>Ацовска</w:t>
            </w:r>
            <w:proofErr w:type="spellEnd"/>
          </w:p>
        </w:tc>
        <w:tc>
          <w:tcPr>
            <w:tcW w:w="566"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r>
      <w:tr w:rsidR="00823825" w:rsidRPr="00DB4229" w:rsidTr="009851EC">
        <w:tc>
          <w:tcPr>
            <w:tcW w:w="6204" w:type="dxa"/>
            <w:hideMark/>
          </w:tcPr>
          <w:p w:rsidR="00823825" w:rsidRPr="00DB4229" w:rsidRDefault="00823825" w:rsidP="009851EC">
            <w:pPr>
              <w:tabs>
                <w:tab w:val="center" w:pos="2268"/>
              </w:tabs>
              <w:spacing w:after="0" w:line="240" w:lineRule="auto"/>
              <w:jc w:val="center"/>
              <w:rPr>
                <w:rFonts w:ascii="Arial" w:eastAsia="Times New Roman" w:hAnsi="Arial" w:cs="Arial"/>
                <w:b/>
                <w:lang w:val="ru-RU"/>
              </w:rPr>
            </w:pPr>
            <w:r w:rsidRPr="00DB4229">
              <w:rPr>
                <w:rFonts w:ascii="Arial" w:eastAsia="Times New Roman" w:hAnsi="Arial" w:cs="Arial"/>
                <w:b/>
              </w:rPr>
              <w:t>именуван за подрачјето</w:t>
            </w:r>
          </w:p>
        </w:tc>
        <w:tc>
          <w:tcPr>
            <w:tcW w:w="566"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r>
      <w:tr w:rsidR="00823825" w:rsidRPr="00DB4229" w:rsidTr="009851EC">
        <w:tc>
          <w:tcPr>
            <w:tcW w:w="6204" w:type="dxa"/>
            <w:hideMark/>
          </w:tcPr>
          <w:p w:rsidR="00823825" w:rsidRPr="00DB4229" w:rsidRDefault="00823825" w:rsidP="009851EC">
            <w:pPr>
              <w:tabs>
                <w:tab w:val="center" w:pos="2268"/>
              </w:tabs>
              <w:spacing w:after="0" w:line="240" w:lineRule="auto"/>
              <w:jc w:val="center"/>
              <w:rPr>
                <w:rFonts w:ascii="Arial" w:eastAsia="Times New Roman" w:hAnsi="Arial" w:cs="Arial"/>
                <w:b/>
                <w:lang w:val="ru-RU"/>
              </w:rPr>
            </w:pPr>
            <w:r w:rsidRPr="00DB4229">
              <w:rPr>
                <w:rFonts w:ascii="Arial" w:eastAsia="Times New Roman" w:hAnsi="Arial" w:cs="Arial"/>
                <w:b/>
              </w:rPr>
              <w:t>на Основниот суд</w:t>
            </w:r>
          </w:p>
        </w:tc>
        <w:tc>
          <w:tcPr>
            <w:tcW w:w="566"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hideMark/>
          </w:tcPr>
          <w:p w:rsidR="00823825" w:rsidRPr="00DB4229" w:rsidRDefault="00823825" w:rsidP="009851EC">
            <w:pPr>
              <w:tabs>
                <w:tab w:val="center" w:pos="2268"/>
              </w:tabs>
              <w:spacing w:after="0" w:line="240" w:lineRule="auto"/>
              <w:jc w:val="center"/>
              <w:rPr>
                <w:rFonts w:ascii="Arial" w:eastAsia="Times New Roman" w:hAnsi="Arial" w:cs="Arial"/>
                <w:b/>
                <w:lang w:val="en-US"/>
              </w:rPr>
            </w:pPr>
            <w:r w:rsidRPr="00DB4229">
              <w:rPr>
                <w:rFonts w:ascii="Arial" w:eastAsia="Times New Roman" w:hAnsi="Arial" w:cs="Arial"/>
                <w:b/>
                <w:color w:val="000000"/>
              </w:rPr>
              <w:t>И.бр</w:t>
            </w:r>
            <w:r w:rsidRPr="00DB4229">
              <w:rPr>
                <w:rFonts w:ascii="Arial" w:eastAsia="Times New Roman" w:hAnsi="Arial" w:cs="Arial"/>
                <w:b/>
                <w:lang w:val="en-US"/>
              </w:rPr>
              <w:t xml:space="preserve">. </w:t>
            </w:r>
            <w:bookmarkStart w:id="1" w:name="Ibr"/>
            <w:bookmarkEnd w:id="1"/>
            <w:r w:rsidR="00687A8D">
              <w:rPr>
                <w:rFonts w:ascii="Arial" w:eastAsia="Times New Roman" w:hAnsi="Arial" w:cs="Arial"/>
                <w:b/>
                <w:lang w:val="en-US"/>
              </w:rPr>
              <w:t>477/2024</w:t>
            </w:r>
            <w:r w:rsidRPr="00DB4229">
              <w:rPr>
                <w:rFonts w:ascii="Arial" w:eastAsia="Times New Roman" w:hAnsi="Arial" w:cs="Arial"/>
                <w:b/>
                <w:lang w:val="en-US"/>
              </w:rPr>
              <w:t xml:space="preserve"> </w:t>
            </w:r>
          </w:p>
        </w:tc>
      </w:tr>
      <w:tr w:rsidR="00823825" w:rsidRPr="00DB4229" w:rsidTr="009851EC">
        <w:tc>
          <w:tcPr>
            <w:tcW w:w="6204" w:type="dxa"/>
            <w:hideMark/>
          </w:tcPr>
          <w:p w:rsidR="00823825" w:rsidRPr="00DB4229" w:rsidRDefault="00687A8D" w:rsidP="009851EC">
            <w:pPr>
              <w:tabs>
                <w:tab w:val="center" w:pos="2268"/>
              </w:tabs>
              <w:spacing w:after="0" w:line="240" w:lineRule="auto"/>
              <w:jc w:val="center"/>
              <w:rPr>
                <w:rFonts w:ascii="Arial" w:eastAsia="Times New Roman" w:hAnsi="Arial" w:cs="Arial"/>
                <w:b/>
                <w:lang w:val="ru-RU"/>
              </w:rPr>
            </w:pPr>
            <w:bookmarkStart w:id="2" w:name="OPodracjeSud"/>
            <w:bookmarkEnd w:id="2"/>
            <w:r>
              <w:rPr>
                <w:rFonts w:ascii="Arial" w:eastAsia="Times New Roman" w:hAnsi="Arial" w:cs="Arial"/>
                <w:b/>
                <w:lang w:val="ru-RU"/>
              </w:rPr>
              <w:t>Тетово</w:t>
            </w:r>
          </w:p>
        </w:tc>
        <w:tc>
          <w:tcPr>
            <w:tcW w:w="566"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r>
      <w:tr w:rsidR="00823825" w:rsidRPr="00DB4229" w:rsidTr="009851EC">
        <w:tc>
          <w:tcPr>
            <w:tcW w:w="6204" w:type="dxa"/>
            <w:hideMark/>
          </w:tcPr>
          <w:p w:rsidR="00823825" w:rsidRPr="00DB4229" w:rsidRDefault="00687A8D" w:rsidP="009851EC">
            <w:pPr>
              <w:tabs>
                <w:tab w:val="center" w:pos="2268"/>
              </w:tabs>
              <w:spacing w:after="0" w:line="240" w:lineRule="auto"/>
              <w:jc w:val="center"/>
              <w:rPr>
                <w:rFonts w:ascii="Arial" w:eastAsia="Times New Roman" w:hAnsi="Arial" w:cs="Arial"/>
                <w:b/>
                <w:lang w:val="en-US"/>
              </w:rPr>
            </w:pPr>
            <w:bookmarkStart w:id="3" w:name="OAdresaIzv"/>
            <w:bookmarkEnd w:id="3"/>
            <w:proofErr w:type="spellStart"/>
            <w:r>
              <w:rPr>
                <w:rFonts w:ascii="Arial" w:eastAsia="Times New Roman" w:hAnsi="Arial" w:cs="Arial"/>
                <w:b/>
                <w:lang w:val="en-US"/>
              </w:rPr>
              <w:t>ул.Дервиш</w:t>
            </w:r>
            <w:proofErr w:type="spellEnd"/>
            <w:r>
              <w:rPr>
                <w:rFonts w:ascii="Arial" w:eastAsia="Times New Roman" w:hAnsi="Arial" w:cs="Arial"/>
                <w:b/>
                <w:lang w:val="en-US"/>
              </w:rPr>
              <w:t xml:space="preserve"> </w:t>
            </w:r>
            <w:proofErr w:type="spellStart"/>
            <w:r>
              <w:rPr>
                <w:rFonts w:ascii="Arial" w:eastAsia="Times New Roman" w:hAnsi="Arial" w:cs="Arial"/>
                <w:b/>
                <w:lang w:val="en-US"/>
              </w:rPr>
              <w:t>Цара</w:t>
            </w:r>
            <w:proofErr w:type="spellEnd"/>
            <w:r>
              <w:rPr>
                <w:rFonts w:ascii="Arial" w:eastAsia="Times New Roman" w:hAnsi="Arial" w:cs="Arial"/>
                <w:b/>
                <w:lang w:val="en-US"/>
              </w:rPr>
              <w:t xml:space="preserve"> бр.41/3</w:t>
            </w:r>
          </w:p>
        </w:tc>
        <w:tc>
          <w:tcPr>
            <w:tcW w:w="566"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r>
      <w:tr w:rsidR="00823825" w:rsidRPr="00DB4229" w:rsidTr="009851EC">
        <w:tc>
          <w:tcPr>
            <w:tcW w:w="6204" w:type="dxa"/>
            <w:hideMark/>
          </w:tcPr>
          <w:p w:rsidR="00823825" w:rsidRPr="00DB4229" w:rsidRDefault="00687A8D" w:rsidP="009851EC">
            <w:pPr>
              <w:tabs>
                <w:tab w:val="center" w:pos="2268"/>
              </w:tabs>
              <w:spacing w:after="0" w:line="240" w:lineRule="auto"/>
              <w:jc w:val="center"/>
              <w:rPr>
                <w:rFonts w:ascii="Arial" w:eastAsia="Times New Roman" w:hAnsi="Arial" w:cs="Arial"/>
                <w:b/>
                <w:lang w:val="en-US"/>
              </w:rPr>
            </w:pPr>
            <w:bookmarkStart w:id="4" w:name="tel"/>
            <w:bookmarkEnd w:id="4"/>
            <w:proofErr w:type="spellStart"/>
            <w:proofErr w:type="gramStart"/>
            <w:r>
              <w:rPr>
                <w:rFonts w:ascii="Arial" w:eastAsia="Times New Roman" w:hAnsi="Arial" w:cs="Arial"/>
                <w:b/>
                <w:lang w:val="en-US"/>
              </w:rPr>
              <w:t>тел</w:t>
            </w:r>
            <w:proofErr w:type="spellEnd"/>
            <w:proofErr w:type="gramEnd"/>
            <w:r>
              <w:rPr>
                <w:rFonts w:ascii="Arial" w:eastAsia="Times New Roman" w:hAnsi="Arial" w:cs="Arial"/>
                <w:b/>
                <w:lang w:val="en-US"/>
              </w:rPr>
              <w:t>. 044 333-102</w:t>
            </w:r>
          </w:p>
        </w:tc>
        <w:tc>
          <w:tcPr>
            <w:tcW w:w="566"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tcPr>
          <w:p w:rsidR="00823825" w:rsidRPr="00DB4229" w:rsidRDefault="00823825" w:rsidP="009851EC">
            <w:pPr>
              <w:tabs>
                <w:tab w:val="center" w:pos="2268"/>
              </w:tabs>
              <w:spacing w:after="0" w:line="240" w:lineRule="auto"/>
              <w:jc w:val="both"/>
              <w:rPr>
                <w:rFonts w:ascii="Arial" w:eastAsia="Times New Roman" w:hAnsi="Arial" w:cs="Arial"/>
                <w:b/>
                <w:lang w:val="ru-RU"/>
              </w:rPr>
            </w:pPr>
          </w:p>
        </w:tc>
      </w:tr>
    </w:tbl>
    <w:p w:rsidR="00823825" w:rsidRDefault="00823825" w:rsidP="00823825">
      <w:pPr>
        <w:autoSpaceDE w:val="0"/>
        <w:autoSpaceDN w:val="0"/>
        <w:adjustRightInd w:val="0"/>
        <w:spacing w:after="0" w:line="240" w:lineRule="auto"/>
        <w:rPr>
          <w:rFonts w:ascii="Arial" w:hAnsi="Arial" w:cs="Arial"/>
          <w:b/>
          <w:bCs/>
          <w:color w:val="000080"/>
          <w:sz w:val="20"/>
          <w:szCs w:val="20"/>
        </w:rPr>
      </w:pPr>
      <w:r>
        <w:rPr>
          <w:rFonts w:ascii="Arial" w:hAnsi="Arial" w:cs="Arial"/>
          <w:b/>
          <w:bCs/>
          <w:color w:val="000080"/>
          <w:sz w:val="20"/>
          <w:szCs w:val="20"/>
        </w:rPr>
        <w:t xml:space="preserve">                                 </w:t>
      </w:r>
      <w:r>
        <w:rPr>
          <w:rFonts w:ascii="Arial" w:hAnsi="Arial" w:cs="Arial"/>
          <w:b/>
          <w:bCs/>
          <w:color w:val="000080"/>
          <w:sz w:val="20"/>
          <w:szCs w:val="20"/>
        </w:rPr>
        <w:tab/>
      </w:r>
      <w:r>
        <w:rPr>
          <w:rFonts w:ascii="Arial" w:hAnsi="Arial" w:cs="Arial"/>
          <w:b/>
          <w:bCs/>
          <w:color w:val="000080"/>
          <w:sz w:val="20"/>
          <w:szCs w:val="20"/>
        </w:rPr>
        <w:tab/>
      </w:r>
      <w:r>
        <w:rPr>
          <w:rFonts w:ascii="Arial" w:hAnsi="Arial" w:cs="Arial"/>
          <w:b/>
          <w:bCs/>
          <w:color w:val="000080"/>
          <w:sz w:val="20"/>
          <w:szCs w:val="20"/>
        </w:rPr>
        <w:tab/>
        <w:t xml:space="preserve">   </w:t>
      </w:r>
    </w:p>
    <w:p w:rsidR="00823825" w:rsidRDefault="00823825" w:rsidP="0021499C">
      <w:pPr>
        <w:autoSpaceDE w:val="0"/>
        <w:autoSpaceDN w:val="0"/>
        <w:adjustRightInd w:val="0"/>
        <w:spacing w:after="0" w:line="240" w:lineRule="auto"/>
        <w:jc w:val="both"/>
        <w:rPr>
          <w:rFonts w:ascii="Arial" w:hAnsi="Arial" w:cs="Arial"/>
          <w:b/>
          <w:bCs/>
          <w:sz w:val="20"/>
          <w:szCs w:val="20"/>
          <w:lang w:val="en-US"/>
        </w:rPr>
      </w:pPr>
    </w:p>
    <w:p w:rsidR="00687A8D" w:rsidRDefault="00687A8D" w:rsidP="00687A8D">
      <w:pPr>
        <w:autoSpaceDE w:val="0"/>
        <w:autoSpaceDN w:val="0"/>
        <w:adjustRightInd w:val="0"/>
        <w:spacing w:after="0" w:line="240" w:lineRule="auto"/>
        <w:jc w:val="both"/>
        <w:rPr>
          <w:rFonts w:ascii="Arial" w:hAnsi="Arial" w:cs="Arial"/>
          <w:b/>
          <w:bCs/>
          <w:sz w:val="20"/>
          <w:szCs w:val="20"/>
          <w:lang w:val="en-US"/>
        </w:rPr>
      </w:pP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Извршителот </w:t>
      </w:r>
      <w:bookmarkStart w:id="5" w:name="Izvrsitel"/>
      <w:bookmarkEnd w:id="5"/>
      <w:r>
        <w:rPr>
          <w:rFonts w:ascii="Arial" w:hAnsi="Arial" w:cs="Arial"/>
        </w:rPr>
        <w:t xml:space="preserve">м-р Славица Ацовска од </w:t>
      </w:r>
      <w:bookmarkStart w:id="6" w:name="Adresa"/>
      <w:bookmarkEnd w:id="6"/>
      <w:r>
        <w:rPr>
          <w:rFonts w:ascii="Arial" w:hAnsi="Arial" w:cs="Arial"/>
        </w:rPr>
        <w:t xml:space="preserve">Тетово, ул.Дервиш Цара бр.41/3 врз основа на барањето за спроведување на извршување од </w:t>
      </w:r>
      <w:bookmarkStart w:id="7" w:name="Doveritel1"/>
      <w:bookmarkEnd w:id="7"/>
      <w:r>
        <w:rPr>
          <w:rFonts w:ascii="Arial" w:hAnsi="Arial" w:cs="Arial"/>
        </w:rPr>
        <w:t xml:space="preserve">доверителот заложен доверител </w:t>
      </w:r>
      <w:r>
        <w:rPr>
          <w:rFonts w:ascii="Arial" w:hAnsi="Arial" w:cs="Arial"/>
          <w:b/>
        </w:rPr>
        <w:t xml:space="preserve">ТТК Банка АД Скопје од </w:t>
      </w:r>
      <w:bookmarkStart w:id="8" w:name="DovGrad1"/>
      <w:bookmarkEnd w:id="8"/>
      <w:r>
        <w:rPr>
          <w:rFonts w:ascii="Arial" w:hAnsi="Arial" w:cs="Arial"/>
          <w:b/>
        </w:rPr>
        <w:t>Скопје</w:t>
      </w:r>
      <w:r>
        <w:rPr>
          <w:rFonts w:ascii="Arial" w:hAnsi="Arial" w:cs="Arial"/>
        </w:rPr>
        <w:t xml:space="preserve">со </w:t>
      </w:r>
      <w:bookmarkStart w:id="9" w:name="opis_edb1"/>
      <w:bookmarkEnd w:id="9"/>
      <w:r>
        <w:rPr>
          <w:rFonts w:ascii="Arial" w:hAnsi="Arial" w:cs="Arial"/>
        </w:rPr>
        <w:t xml:space="preserve">ЕДБ 4030006597638 и ЕМБС 6121110 </w:t>
      </w:r>
      <w:bookmarkStart w:id="10" w:name="edb1"/>
      <w:bookmarkStart w:id="11" w:name="opis_sed1"/>
      <w:bookmarkEnd w:id="10"/>
      <w:bookmarkEnd w:id="11"/>
      <w:r>
        <w:rPr>
          <w:rFonts w:ascii="Arial" w:hAnsi="Arial" w:cs="Arial"/>
        </w:rPr>
        <w:t xml:space="preserve">и седиште на  </w:t>
      </w:r>
      <w:bookmarkStart w:id="12" w:name="adresa1"/>
      <w:bookmarkEnd w:id="12"/>
      <w:r>
        <w:rPr>
          <w:rFonts w:ascii="Arial" w:hAnsi="Arial" w:cs="Arial"/>
        </w:rPr>
        <w:t>ул. Народен фронт 19А</w:t>
      </w:r>
      <w:r>
        <w:rPr>
          <w:rFonts w:ascii="Arial" w:hAnsi="Arial" w:cs="Arial"/>
          <w:lang w:val="ru-RU"/>
        </w:rPr>
        <w:t xml:space="preserve">, </w:t>
      </w:r>
      <w:bookmarkStart w:id="13" w:name="Doveritel2"/>
      <w:bookmarkStart w:id="14" w:name="Doveritel3"/>
      <w:bookmarkStart w:id="15" w:name="Doveritel4"/>
      <w:bookmarkStart w:id="16" w:name="Doveritel5"/>
      <w:bookmarkEnd w:id="13"/>
      <w:bookmarkEnd w:id="14"/>
      <w:bookmarkEnd w:id="15"/>
      <w:bookmarkEnd w:id="16"/>
      <w:r>
        <w:rPr>
          <w:rFonts w:ascii="Arial" w:hAnsi="Arial" w:cs="Arial"/>
        </w:rPr>
        <w:t xml:space="preserve"> засновано на извршната исправа </w:t>
      </w:r>
      <w:bookmarkStart w:id="17" w:name="IzvIsprava"/>
      <w:bookmarkEnd w:id="17"/>
      <w:r>
        <w:rPr>
          <w:rFonts w:ascii="Arial" w:hAnsi="Arial" w:cs="Arial"/>
        </w:rPr>
        <w:t xml:space="preserve">Нотарски акт Договор за залог хипотека на недвижен имот со својство на извршна исправа </w:t>
      </w:r>
      <w:r>
        <w:rPr>
          <w:rFonts w:ascii="Arial" w:hAnsi="Arial" w:cs="Arial"/>
          <w:b/>
        </w:rPr>
        <w:t>ОДУ бр.156/2018 од 27.03.2018 година на Нотар Љиљана Трповска</w:t>
      </w:r>
      <w:r>
        <w:rPr>
          <w:rFonts w:ascii="Arial" w:hAnsi="Arial" w:cs="Arial"/>
        </w:rPr>
        <w:t xml:space="preserve">, против </w:t>
      </w:r>
      <w:bookmarkStart w:id="18" w:name="Dolznik1"/>
      <w:bookmarkEnd w:id="18"/>
      <w:r>
        <w:rPr>
          <w:rFonts w:ascii="Arial" w:hAnsi="Arial" w:cs="Arial"/>
        </w:rPr>
        <w:t xml:space="preserve">должниците должник и заложен должник </w:t>
      </w:r>
      <w:r>
        <w:rPr>
          <w:rFonts w:ascii="Arial" w:hAnsi="Arial" w:cs="Arial"/>
          <w:b/>
        </w:rPr>
        <w:t>Друштво за производство, трговија и услуги СИН КОМ ПРОМ ДООЕЛ експорт-импорт Џепчиште, Тетово</w:t>
      </w:r>
      <w:r>
        <w:rPr>
          <w:rFonts w:ascii="Arial" w:hAnsi="Arial" w:cs="Arial"/>
        </w:rPr>
        <w:t xml:space="preserve"> од </w:t>
      </w:r>
      <w:bookmarkStart w:id="19" w:name="DolzGrad1"/>
      <w:bookmarkEnd w:id="19"/>
      <w:r>
        <w:rPr>
          <w:rFonts w:ascii="Arial" w:hAnsi="Arial" w:cs="Arial"/>
        </w:rPr>
        <w:t xml:space="preserve">Тетово со </w:t>
      </w:r>
      <w:bookmarkStart w:id="20" w:name="opis_edb1_dolz"/>
      <w:bookmarkEnd w:id="20"/>
      <w:r>
        <w:rPr>
          <w:rFonts w:ascii="Arial" w:hAnsi="Arial" w:cs="Arial"/>
        </w:rPr>
        <w:t>ЕДБ 4028017531383 и ЕМБС 7189397</w:t>
      </w:r>
      <w:bookmarkStart w:id="21" w:name="edb1_dolz"/>
      <w:bookmarkStart w:id="22" w:name="embs_dolz"/>
      <w:bookmarkStart w:id="23" w:name="opis_sed1_dolz"/>
      <w:bookmarkEnd w:id="21"/>
      <w:bookmarkEnd w:id="22"/>
      <w:bookmarkEnd w:id="23"/>
      <w:r>
        <w:rPr>
          <w:rFonts w:ascii="Arial" w:hAnsi="Arial" w:cs="Arial"/>
          <w:lang w:val="ru-RU"/>
        </w:rPr>
        <w:t>и седиште на</w:t>
      </w:r>
      <w:bookmarkStart w:id="24" w:name="adresa1_dolz"/>
      <w:bookmarkEnd w:id="24"/>
      <w:r>
        <w:rPr>
          <w:rFonts w:ascii="Arial" w:hAnsi="Arial" w:cs="Arial"/>
        </w:rPr>
        <w:t xml:space="preserve">с.Џепчиште ул.101 бр.50, </w:t>
      </w:r>
      <w:bookmarkStart w:id="25" w:name="Dolznik2"/>
      <w:bookmarkEnd w:id="25"/>
      <w:r>
        <w:rPr>
          <w:rFonts w:ascii="Arial" w:hAnsi="Arial" w:cs="Arial"/>
        </w:rPr>
        <w:t xml:space="preserve">заложен должник </w:t>
      </w:r>
      <w:r>
        <w:rPr>
          <w:rFonts w:ascii="Arial" w:hAnsi="Arial" w:cs="Arial"/>
          <w:b/>
        </w:rPr>
        <w:t>Садудин Исмаиљи</w:t>
      </w:r>
      <w:r>
        <w:rPr>
          <w:rFonts w:ascii="Arial" w:hAnsi="Arial" w:cs="Arial"/>
        </w:rPr>
        <w:t xml:space="preserve"> од Тетово со живеалиште на ул. 101. бр.бб, с.Порој,заложен должник </w:t>
      </w:r>
      <w:r>
        <w:rPr>
          <w:rFonts w:ascii="Arial" w:hAnsi="Arial" w:cs="Arial"/>
          <w:b/>
        </w:rPr>
        <w:t>Таџидин Исмаиљи</w:t>
      </w:r>
      <w:r>
        <w:rPr>
          <w:rFonts w:ascii="Arial" w:hAnsi="Arial" w:cs="Arial"/>
        </w:rPr>
        <w:t xml:space="preserve"> од Тетово со живеалиште на ул. 101. бр.бб, с.Порој, согласна страна </w:t>
      </w:r>
      <w:r>
        <w:rPr>
          <w:rFonts w:ascii="Arial" w:hAnsi="Arial" w:cs="Arial"/>
          <w:b/>
        </w:rPr>
        <w:t>Рушиде Исмаили</w:t>
      </w:r>
      <w:r>
        <w:rPr>
          <w:rFonts w:ascii="Arial" w:hAnsi="Arial" w:cs="Arial"/>
        </w:rPr>
        <w:t xml:space="preserve"> од Тетово со живеалиште на ул. 101 бр.бб, с. Порој, сопруга на заложен должник Садудин Исмаиљи,и согласна страна </w:t>
      </w:r>
      <w:r>
        <w:rPr>
          <w:rFonts w:ascii="Arial" w:hAnsi="Arial" w:cs="Arial"/>
          <w:b/>
        </w:rPr>
        <w:t>Разије Исмаили</w:t>
      </w:r>
      <w:r>
        <w:rPr>
          <w:rFonts w:ascii="Arial" w:hAnsi="Arial" w:cs="Arial"/>
        </w:rPr>
        <w:t xml:space="preserve"> од Тетово со живеалиште на ул. 101 бр.бб, с. Порој, сопруга на заложен должникТаџедин Исмаиљи за спроведување на извршување</w:t>
      </w:r>
      <w:r>
        <w:rPr>
          <w:rFonts w:ascii="Arial" w:hAnsi="Arial" w:cs="Arial"/>
          <w:lang w:val="en-US"/>
        </w:rPr>
        <w:t>,</w:t>
      </w:r>
      <w:bookmarkStart w:id="26" w:name="VredPredmet"/>
      <w:bookmarkEnd w:id="26"/>
      <w:r>
        <w:rPr>
          <w:rFonts w:ascii="Arial" w:hAnsi="Arial" w:cs="Arial"/>
        </w:rPr>
        <w:t xml:space="preserve"> на ден </w:t>
      </w:r>
      <w:bookmarkStart w:id="27" w:name="DatumIzdava"/>
      <w:bookmarkEnd w:id="27"/>
      <w:r>
        <w:rPr>
          <w:rFonts w:ascii="Arial" w:hAnsi="Arial" w:cs="Arial"/>
        </w:rPr>
        <w:t>12.02.2025 година го донесува следниот:</w:t>
      </w:r>
    </w:p>
    <w:p w:rsidR="00687A8D" w:rsidRDefault="00687A8D" w:rsidP="00687A8D">
      <w:pPr>
        <w:spacing w:after="0"/>
        <w:jc w:val="center"/>
        <w:rPr>
          <w:rFonts w:ascii="Arial" w:hAnsi="Arial" w:cs="Arial"/>
          <w:b/>
        </w:rPr>
      </w:pPr>
      <w:r>
        <w:rPr>
          <w:rFonts w:ascii="Arial" w:hAnsi="Arial" w:cs="Arial"/>
          <w:b/>
        </w:rPr>
        <w:t>З А К Л У Ч О К</w:t>
      </w:r>
    </w:p>
    <w:p w:rsidR="00687A8D" w:rsidRDefault="00687A8D" w:rsidP="00687A8D">
      <w:pPr>
        <w:spacing w:after="0"/>
        <w:jc w:val="center"/>
        <w:rPr>
          <w:rFonts w:ascii="Arial" w:hAnsi="Arial" w:cs="Arial"/>
          <w:b/>
        </w:rPr>
      </w:pPr>
      <w:r>
        <w:rPr>
          <w:rFonts w:ascii="Arial" w:hAnsi="Arial" w:cs="Arial"/>
          <w:b/>
        </w:rPr>
        <w:t>ЗА УСНА ЈАВНА ПРОДАЖБА</w:t>
      </w:r>
    </w:p>
    <w:p w:rsidR="00687A8D" w:rsidRDefault="00687A8D" w:rsidP="00687A8D">
      <w:pPr>
        <w:spacing w:after="0"/>
        <w:jc w:val="center"/>
        <w:rPr>
          <w:rFonts w:ascii="Arial" w:hAnsi="Arial" w:cs="Arial"/>
          <w:b/>
        </w:rPr>
      </w:pPr>
      <w:r>
        <w:rPr>
          <w:rFonts w:ascii="Arial" w:hAnsi="Arial" w:cs="Arial"/>
          <w:b/>
        </w:rPr>
        <w:t xml:space="preserve">(врз основа на членовите 179 став (1), 181 став (1) и 182 став (1) од </w:t>
      </w:r>
      <w:r>
        <w:rPr>
          <w:rFonts w:ascii="Arial" w:hAnsi="Arial" w:cs="Arial"/>
          <w:b/>
          <w:bCs/>
        </w:rPr>
        <w:t>Законот за извршување</w:t>
      </w:r>
      <w:r>
        <w:rPr>
          <w:rFonts w:ascii="Arial" w:hAnsi="Arial" w:cs="Arial"/>
          <w:b/>
        </w:rPr>
        <w:t>)</w:t>
      </w:r>
    </w:p>
    <w:p w:rsidR="00687A8D" w:rsidRDefault="00687A8D" w:rsidP="00687A8D">
      <w:pPr>
        <w:autoSpaceDE w:val="0"/>
        <w:autoSpaceDN w:val="0"/>
        <w:adjustRightInd w:val="0"/>
        <w:spacing w:after="0" w:line="240" w:lineRule="auto"/>
        <w:rPr>
          <w:rFonts w:ascii="Arial" w:hAnsi="Arial" w:cs="Arial"/>
          <w:b/>
          <w:bCs/>
          <w:lang w:val="en-US"/>
        </w:rPr>
      </w:pPr>
    </w:p>
    <w:p w:rsidR="00687A8D" w:rsidRDefault="00687A8D" w:rsidP="00687A8D">
      <w:pPr>
        <w:autoSpaceDE w:val="0"/>
        <w:autoSpaceDN w:val="0"/>
        <w:adjustRightInd w:val="0"/>
        <w:spacing w:after="0" w:line="240" w:lineRule="auto"/>
        <w:ind w:firstLine="720"/>
        <w:jc w:val="both"/>
        <w:rPr>
          <w:rFonts w:ascii="Arial" w:hAnsi="Arial" w:cs="Arial"/>
          <w:lang w:val="ru-RU"/>
        </w:rPr>
      </w:pPr>
      <w:r>
        <w:rPr>
          <w:rFonts w:ascii="Arial" w:eastAsia="Times New Roman" w:hAnsi="Arial" w:cs="Arial"/>
        </w:rPr>
        <w:t xml:space="preserve">СЕ ОПРЕДЕЛУВА втора продажба со усно  јавно наддавање на </w:t>
      </w:r>
      <w:r>
        <w:rPr>
          <w:rFonts w:ascii="Arial" w:hAnsi="Arial" w:cs="Arial"/>
        </w:rPr>
        <w:t xml:space="preserve">недвижностите на </w:t>
      </w:r>
      <w:bookmarkStart w:id="28" w:name="ODolz2"/>
      <w:bookmarkEnd w:id="28"/>
      <w:r>
        <w:rPr>
          <w:rFonts w:ascii="Arial" w:hAnsi="Arial" w:cs="Arial"/>
        </w:rPr>
        <w:t xml:space="preserve">должник и заложен должник </w:t>
      </w:r>
      <w:r>
        <w:rPr>
          <w:rFonts w:ascii="Arial" w:hAnsi="Arial" w:cs="Arial"/>
          <w:b/>
        </w:rPr>
        <w:t>Таџидин Исмаиљи од Тетово со живеалиште на ул. 101. бр.бб, с.Порој</w:t>
      </w:r>
      <w:r>
        <w:rPr>
          <w:rFonts w:ascii="Arial" w:hAnsi="Arial" w:cs="Arial"/>
        </w:rPr>
        <w:t>, запишани во при Агенција за катастар на недвижности со следните ознаки</w:t>
      </w:r>
      <w:r>
        <w:rPr>
          <w:rFonts w:ascii="Arial" w:hAnsi="Arial" w:cs="Arial"/>
          <w:lang w:val="ru-RU"/>
        </w:rPr>
        <w:t>:</w:t>
      </w:r>
    </w:p>
    <w:p w:rsidR="00687A8D" w:rsidRDefault="00687A8D" w:rsidP="00687A8D">
      <w:pPr>
        <w:autoSpaceDE w:val="0"/>
        <w:autoSpaceDN w:val="0"/>
        <w:adjustRightInd w:val="0"/>
        <w:spacing w:after="0" w:line="240" w:lineRule="auto"/>
        <w:ind w:firstLine="720"/>
        <w:jc w:val="both"/>
        <w:rPr>
          <w:rFonts w:ascii="Arial" w:hAnsi="Arial" w:cs="Arial"/>
          <w:lang w:val="ru-RU"/>
        </w:rPr>
      </w:pPr>
    </w:p>
    <w:p w:rsidR="00687A8D" w:rsidRDefault="00687A8D" w:rsidP="00687A8D">
      <w:pPr>
        <w:pStyle w:val="ListParagraph"/>
        <w:numPr>
          <w:ilvl w:val="0"/>
          <w:numId w:val="1"/>
        </w:numPr>
        <w:autoSpaceDE w:val="0"/>
        <w:autoSpaceDN w:val="0"/>
        <w:adjustRightInd w:val="0"/>
        <w:spacing w:after="0" w:line="240" w:lineRule="auto"/>
        <w:jc w:val="both"/>
        <w:rPr>
          <w:rFonts w:ascii="Arial" w:hAnsi="Arial" w:cs="Arial"/>
          <w:b/>
          <w:lang w:val="ru-RU"/>
        </w:rPr>
      </w:pPr>
      <w:r>
        <w:rPr>
          <w:rFonts w:ascii="Arial" w:hAnsi="Arial" w:cs="Arial"/>
          <w:lang w:val="ru-RU"/>
        </w:rPr>
        <w:t xml:space="preserve">Согласно извршна исправа </w:t>
      </w:r>
      <w:r>
        <w:rPr>
          <w:rFonts w:ascii="Arial" w:hAnsi="Arial" w:cs="Arial"/>
        </w:rPr>
        <w:t>Нотарски акт Договор за залог хипотека на недвижен имот со својство на извршна исправа ОДУ бр.156/2018 од 27.03.2018 година на Нотар Љиљана Трповска недвижниот имот е опишанкако</w:t>
      </w:r>
      <w:r>
        <w:rPr>
          <w:rFonts w:ascii="Arial" w:hAnsi="Arial" w:cs="Arial"/>
          <w:b/>
          <w:lang w:val="ru-RU"/>
        </w:rPr>
        <w:t xml:space="preserve"> ½ од недвижен имот запишан во ИЛ.бр.1300 КО ПОРОЈ.</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ЛИСТ Б</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ГИЗ, во површина од 1881м2, право на сосопственост,</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1, во површина од 164м2, право на сосопственост,</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2, во површина од 198м2, право на сосопственост,</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3, во површина од 59м2, право на сосопственост,</w:t>
      </w:r>
    </w:p>
    <w:p w:rsidR="00687A8D" w:rsidRDefault="00687A8D" w:rsidP="00687A8D">
      <w:pPr>
        <w:autoSpaceDE w:val="0"/>
        <w:autoSpaceDN w:val="0"/>
        <w:adjustRightInd w:val="0"/>
        <w:spacing w:after="0" w:line="240" w:lineRule="auto"/>
        <w:jc w:val="both"/>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4, во површина од 33м2, право на сосопственост,</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КП бр.922, дел 6, викано место/улица “ОГРАДЕ” катастарска култура ГЗ, ЗПЗ 5, во површина од 165м2, право на сосопственост.</w:t>
      </w:r>
    </w:p>
    <w:p w:rsidR="00687A8D" w:rsidRDefault="00687A8D" w:rsidP="00687A8D">
      <w:pPr>
        <w:autoSpaceDE w:val="0"/>
        <w:autoSpaceDN w:val="0"/>
        <w:adjustRightInd w:val="0"/>
        <w:spacing w:after="0" w:line="240" w:lineRule="auto"/>
        <w:jc w:val="both"/>
        <w:rPr>
          <w:rFonts w:ascii="Arial" w:hAnsi="Arial" w:cs="Arial"/>
        </w:rPr>
      </w:pPr>
    </w:p>
    <w:p w:rsidR="00687A8D" w:rsidRDefault="00687A8D" w:rsidP="00687A8D">
      <w:pPr>
        <w:autoSpaceDE w:val="0"/>
        <w:autoSpaceDN w:val="0"/>
        <w:adjustRightInd w:val="0"/>
        <w:spacing w:after="0" w:line="240" w:lineRule="auto"/>
        <w:jc w:val="both"/>
        <w:rPr>
          <w:rFonts w:ascii="Arial" w:hAnsi="Arial" w:cs="Arial"/>
          <w:b/>
        </w:rPr>
      </w:pPr>
      <w:r>
        <w:rPr>
          <w:rFonts w:ascii="Arial" w:hAnsi="Arial" w:cs="Arial"/>
          <w:b/>
          <w:lang w:val="ru-RU"/>
        </w:rPr>
        <w:t xml:space="preserve">По увид во јавна книга ИЛ.бр.1300 КО ПОРОЈ издаден од Агенција за катастар на недвижности број 1105-13614/2023 од 12.04.2023 во </w:t>
      </w:r>
      <w:r>
        <w:rPr>
          <w:rFonts w:ascii="Arial" w:hAnsi="Arial" w:cs="Arial"/>
          <w:b/>
          <w:lang w:val="en-US"/>
        </w:rPr>
        <w:t>1</w:t>
      </w:r>
      <w:r>
        <w:rPr>
          <w:rFonts w:ascii="Arial" w:hAnsi="Arial" w:cs="Arial"/>
          <w:b/>
        </w:rPr>
        <w:t>4</w:t>
      </w:r>
      <w:r>
        <w:rPr>
          <w:rFonts w:ascii="Arial" w:hAnsi="Arial" w:cs="Arial"/>
          <w:b/>
          <w:lang w:val="en-US"/>
        </w:rPr>
        <w:t>:</w:t>
      </w:r>
      <w:r>
        <w:rPr>
          <w:rFonts w:ascii="Arial" w:hAnsi="Arial" w:cs="Arial"/>
          <w:b/>
        </w:rPr>
        <w:t>26</w:t>
      </w:r>
      <w:r>
        <w:rPr>
          <w:rFonts w:ascii="Arial" w:hAnsi="Arial" w:cs="Arial"/>
          <w:b/>
          <w:lang w:val="en-US"/>
        </w:rPr>
        <w:t>:</w:t>
      </w:r>
      <w:r>
        <w:rPr>
          <w:rFonts w:ascii="Arial" w:hAnsi="Arial" w:cs="Arial"/>
          <w:b/>
        </w:rPr>
        <w:t>02 недвижниот имот е запишан како</w:t>
      </w:r>
      <w:r>
        <w:rPr>
          <w:rFonts w:ascii="Arial" w:hAnsi="Arial" w:cs="Arial"/>
          <w:b/>
          <w:lang w:val="en-US"/>
        </w:rPr>
        <w:t>:</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ЛИСТ Б</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lastRenderedPageBreak/>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ГИЗ, во површина од 1882м2, право на сосопственост,</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1, во површина од 164м2, право на сосопственост,</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2, во површина од 198м2, право на сосопственост,</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3, во површина од 59м2, право на сосопственост,</w:t>
      </w:r>
    </w:p>
    <w:p w:rsidR="00687A8D" w:rsidRDefault="00687A8D" w:rsidP="00687A8D">
      <w:pPr>
        <w:autoSpaceDE w:val="0"/>
        <w:autoSpaceDN w:val="0"/>
        <w:adjustRightInd w:val="0"/>
        <w:spacing w:after="0" w:line="240" w:lineRule="auto"/>
        <w:jc w:val="both"/>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4, во површина од 33м2, право на сосопственост,</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КП бр.922, дел 6, викано место/улица “ОГРАДЕ” катастарска култура ГЗ, ЗПЗ 5, во површина од 165м2, право на сосопственост.</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која се наоѓа во: </w:t>
      </w:r>
    </w:p>
    <w:p w:rsidR="00687A8D" w:rsidRDefault="00687A8D" w:rsidP="00687A8D">
      <w:pPr>
        <w:autoSpaceDE w:val="0"/>
        <w:autoSpaceDN w:val="0"/>
        <w:adjustRightInd w:val="0"/>
        <w:spacing w:after="0" w:line="240" w:lineRule="auto"/>
        <w:jc w:val="both"/>
        <w:rPr>
          <w:rFonts w:ascii="Arial" w:hAnsi="Arial" w:cs="Arial"/>
          <w:b/>
        </w:rPr>
      </w:pPr>
      <w:r>
        <w:rPr>
          <w:rFonts w:ascii="Arial" w:hAnsi="Arial" w:cs="Arial"/>
          <w:b/>
        </w:rPr>
        <w:t>-во совладение и сосопственост на Таџидин Исмаиљи од Тетово со живеалиште на ул. 101. бр.бб, с.Порој.</w:t>
      </w:r>
    </w:p>
    <w:p w:rsidR="00687A8D" w:rsidRDefault="00687A8D" w:rsidP="00687A8D">
      <w:pPr>
        <w:autoSpaceDE w:val="0"/>
        <w:autoSpaceDN w:val="0"/>
        <w:adjustRightInd w:val="0"/>
        <w:spacing w:after="0" w:line="240" w:lineRule="auto"/>
        <w:jc w:val="both"/>
        <w:rPr>
          <w:rFonts w:ascii="Arial" w:hAnsi="Arial" w:cs="Arial"/>
        </w:rPr>
      </w:pPr>
    </w:p>
    <w:p w:rsidR="00687A8D" w:rsidRDefault="00687A8D" w:rsidP="00687A8D">
      <w:pPr>
        <w:pStyle w:val="ListParagraph"/>
        <w:numPr>
          <w:ilvl w:val="0"/>
          <w:numId w:val="1"/>
        </w:numPr>
        <w:autoSpaceDE w:val="0"/>
        <w:autoSpaceDN w:val="0"/>
        <w:adjustRightInd w:val="0"/>
        <w:spacing w:after="0" w:line="240" w:lineRule="auto"/>
        <w:jc w:val="both"/>
        <w:rPr>
          <w:rFonts w:ascii="Arial" w:hAnsi="Arial" w:cs="Arial"/>
          <w:b/>
          <w:lang w:val="ru-RU"/>
        </w:rPr>
      </w:pPr>
      <w:r>
        <w:rPr>
          <w:rFonts w:ascii="Arial" w:hAnsi="Arial" w:cs="Arial"/>
          <w:lang w:val="ru-RU"/>
        </w:rPr>
        <w:t xml:space="preserve">Согласно извршна исправа Нотарски акт Договор за залог хипотека на недвижен имот со својство на извршна исправа ОДУ бр.156/2018 од 27.03.2018 година на Нотар Љиљана Трповска и увид во јавна книга ИЛ.бр.100183 КО ПОРОЈ издаден од Агенција за катастар на недвижности број 1105-13619/2023 од 12.04.2023 во 14:33:09 недвижниот имот е запишан како </w:t>
      </w:r>
      <w:r>
        <w:rPr>
          <w:rFonts w:ascii="Arial" w:hAnsi="Arial" w:cs="Arial"/>
          <w:b/>
          <w:lang w:val="ru-RU"/>
        </w:rPr>
        <w:t>Недвижен имот запишан во ИЛ.бр.10018</w:t>
      </w:r>
      <w:r>
        <w:rPr>
          <w:rFonts w:ascii="Arial" w:hAnsi="Arial" w:cs="Arial"/>
          <w:b/>
          <w:lang w:val="en-US"/>
        </w:rPr>
        <w:t>4</w:t>
      </w:r>
      <w:r>
        <w:rPr>
          <w:rFonts w:ascii="Arial" w:hAnsi="Arial" w:cs="Arial"/>
          <w:b/>
          <w:lang w:val="ru-RU"/>
        </w:rPr>
        <w:t xml:space="preserve"> КО ПОРОЈ.</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ЛИСТ В</w:t>
      </w:r>
    </w:p>
    <w:p w:rsidR="00687A8D" w:rsidRDefault="00687A8D" w:rsidP="00687A8D">
      <w:pPr>
        <w:autoSpaceDE w:val="0"/>
        <w:autoSpaceDN w:val="0"/>
        <w:adjustRightInd w:val="0"/>
        <w:spacing w:line="240" w:lineRule="auto"/>
        <w:jc w:val="both"/>
        <w:rPr>
          <w:rFonts w:ascii="Arial" w:hAnsi="Arial" w:cs="Arial"/>
        </w:rPr>
      </w:pPr>
      <w:r>
        <w:rPr>
          <w:rFonts w:ascii="Arial" w:hAnsi="Arial" w:cs="Arial"/>
        </w:rPr>
        <w:t>КП бр.922, дел 6,</w:t>
      </w:r>
      <w:r>
        <w:rPr>
          <w:rFonts w:ascii="Arial" w:hAnsi="Arial" w:cs="Arial"/>
          <w:lang w:val="ru-RU"/>
        </w:rPr>
        <w:t xml:space="preserve"> Адреса (улица и куќен број на зграда) </w:t>
      </w:r>
      <w:r>
        <w:rPr>
          <w:rFonts w:ascii="Arial" w:hAnsi="Arial" w:cs="Arial"/>
        </w:rPr>
        <w:t>“С.ПОРОЈ”, број на зграда/друг објект 5, намена на зграда А1-1, влез 1, кат К1, број 1, намена на посебен заеднички дел од зграда ПП, со внатрешна површина од 13м2, право на сопственост,</w:t>
      </w:r>
    </w:p>
    <w:p w:rsidR="00687A8D" w:rsidRDefault="00687A8D" w:rsidP="00687A8D">
      <w:pPr>
        <w:autoSpaceDE w:val="0"/>
        <w:autoSpaceDN w:val="0"/>
        <w:adjustRightInd w:val="0"/>
        <w:spacing w:line="240" w:lineRule="auto"/>
        <w:jc w:val="both"/>
        <w:rPr>
          <w:rFonts w:ascii="Arial" w:hAnsi="Arial" w:cs="Arial"/>
        </w:rPr>
      </w:pPr>
      <w:r>
        <w:rPr>
          <w:rFonts w:ascii="Arial" w:hAnsi="Arial" w:cs="Arial"/>
        </w:rPr>
        <w:t>КП бр.922, дел 6,</w:t>
      </w:r>
      <w:r>
        <w:rPr>
          <w:rFonts w:ascii="Arial" w:hAnsi="Arial" w:cs="Arial"/>
          <w:lang w:val="ru-RU"/>
        </w:rPr>
        <w:t xml:space="preserve"> Адреса (улица и куќен број на зграда) </w:t>
      </w:r>
      <w:r>
        <w:rPr>
          <w:rFonts w:ascii="Arial" w:hAnsi="Arial" w:cs="Arial"/>
        </w:rPr>
        <w:t>“С.ПОРОЈ”, број на зграда/друг објект 5, намена на зграда А1-1, влез 1, кат К1, број 1, намена на посебен заеднички дел од зграда СТ, со внатрешна површина од 135м2, право на сопственост,</w:t>
      </w:r>
    </w:p>
    <w:p w:rsidR="00687A8D" w:rsidRDefault="00687A8D" w:rsidP="00687A8D">
      <w:pPr>
        <w:autoSpaceDE w:val="0"/>
        <w:autoSpaceDN w:val="0"/>
        <w:adjustRightInd w:val="0"/>
        <w:spacing w:line="240" w:lineRule="auto"/>
        <w:jc w:val="both"/>
        <w:rPr>
          <w:rFonts w:ascii="Arial" w:hAnsi="Arial" w:cs="Arial"/>
        </w:rPr>
      </w:pPr>
      <w:r>
        <w:rPr>
          <w:rFonts w:ascii="Arial" w:hAnsi="Arial" w:cs="Arial"/>
        </w:rPr>
        <w:t>КП бр.922, дел 6,</w:t>
      </w:r>
      <w:r>
        <w:rPr>
          <w:rFonts w:ascii="Arial" w:hAnsi="Arial" w:cs="Arial"/>
          <w:lang w:val="ru-RU"/>
        </w:rPr>
        <w:t xml:space="preserve"> Адреса (улица и куќен број на зграда) </w:t>
      </w:r>
      <w:r>
        <w:rPr>
          <w:rFonts w:ascii="Arial" w:hAnsi="Arial" w:cs="Arial"/>
        </w:rPr>
        <w:t>“С.ПОРОЈ”, број на зграда/друг објект 5, намена на зграда А1-1, влез 1, кат ПО, број 1, намена на посебен заеднички дел од зграда П, со внатрешна површина од 139м2, право на сопственост,</w:t>
      </w:r>
    </w:p>
    <w:p w:rsidR="00687A8D" w:rsidRDefault="00687A8D" w:rsidP="00687A8D">
      <w:pPr>
        <w:autoSpaceDE w:val="0"/>
        <w:autoSpaceDN w:val="0"/>
        <w:adjustRightInd w:val="0"/>
        <w:spacing w:line="240" w:lineRule="auto"/>
        <w:jc w:val="both"/>
        <w:rPr>
          <w:rFonts w:ascii="Arial" w:hAnsi="Arial" w:cs="Arial"/>
        </w:rPr>
      </w:pPr>
      <w:r>
        <w:rPr>
          <w:rFonts w:ascii="Arial" w:hAnsi="Arial" w:cs="Arial"/>
        </w:rPr>
        <w:t>КП бр.922, дел 6,</w:t>
      </w:r>
      <w:r>
        <w:rPr>
          <w:rFonts w:ascii="Arial" w:hAnsi="Arial" w:cs="Arial"/>
          <w:lang w:val="ru-RU"/>
        </w:rPr>
        <w:t xml:space="preserve"> Адреса (улица и куќен број на зграда) </w:t>
      </w:r>
      <w:r>
        <w:rPr>
          <w:rFonts w:ascii="Arial" w:hAnsi="Arial" w:cs="Arial"/>
        </w:rPr>
        <w:t>“С.ПОРОЈ”, број на зграда/друг објект 5, намена на зграда А1-1, влез 1, кат ПР, број 1, намена на посебен заеднички дел од зграда СТ, со внатрешна површина од 144м2, право на сопственост</w:t>
      </w:r>
    </w:p>
    <w:p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која се наоѓа во: </w:t>
      </w:r>
    </w:p>
    <w:p w:rsidR="00687A8D" w:rsidRDefault="00687A8D" w:rsidP="00687A8D">
      <w:pPr>
        <w:autoSpaceDE w:val="0"/>
        <w:autoSpaceDN w:val="0"/>
        <w:adjustRightInd w:val="0"/>
        <w:spacing w:after="0" w:line="240" w:lineRule="auto"/>
        <w:jc w:val="both"/>
        <w:rPr>
          <w:rFonts w:ascii="Arial" w:hAnsi="Arial" w:cs="Arial"/>
          <w:b/>
        </w:rPr>
      </w:pPr>
      <w:r>
        <w:rPr>
          <w:rFonts w:ascii="Arial" w:hAnsi="Arial" w:cs="Arial"/>
          <w:b/>
        </w:rPr>
        <w:t>-во владение и сопственост на Таџидин Исмаиљи од Тетово со живеалиште на ул. 101. бр.бб, с.Порој.</w:t>
      </w:r>
    </w:p>
    <w:p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 xml:space="preserve">Продажбата ќе се одржи на ден </w:t>
      </w:r>
      <w:r>
        <w:rPr>
          <w:rFonts w:ascii="Arial" w:eastAsia="Times New Roman" w:hAnsi="Arial" w:cs="Arial"/>
          <w:b/>
        </w:rPr>
        <w:t>07.03.2025 година (петок) во 1</w:t>
      </w:r>
      <w:r>
        <w:rPr>
          <w:rFonts w:ascii="Arial" w:eastAsia="Times New Roman" w:hAnsi="Arial" w:cs="Arial"/>
          <w:b/>
          <w:lang w:val="en-US"/>
        </w:rPr>
        <w:t>2</w:t>
      </w:r>
      <w:r>
        <w:rPr>
          <w:rFonts w:ascii="Arial" w:eastAsia="Times New Roman" w:hAnsi="Arial" w:cs="Arial"/>
          <w:b/>
        </w:rPr>
        <w:t>:00 часот</w:t>
      </w:r>
      <w:r>
        <w:rPr>
          <w:rFonts w:ascii="Arial" w:eastAsia="Times New Roman" w:hAnsi="Arial" w:cs="Arial"/>
        </w:rPr>
        <w:t xml:space="preserve"> во просториите на </w:t>
      </w:r>
      <w:r>
        <w:rPr>
          <w:rFonts w:ascii="Arial" w:hAnsi="Arial" w:cs="Arial"/>
        </w:rPr>
        <w:t xml:space="preserve">Извршителот </w:t>
      </w:r>
      <w:r>
        <w:rPr>
          <w:rFonts w:ascii="Arial" w:hAnsi="Arial" w:cs="Arial"/>
          <w:bCs/>
          <w:color w:val="000000"/>
        </w:rPr>
        <w:t>м-р Славица Ацовска</w:t>
      </w:r>
      <w:r>
        <w:rPr>
          <w:rFonts w:ascii="Arial" w:hAnsi="Arial" w:cs="Arial"/>
        </w:rPr>
        <w:t xml:space="preserve"> од </w:t>
      </w:r>
      <w:r>
        <w:rPr>
          <w:rFonts w:ascii="Arial" w:hAnsi="Arial" w:cs="Arial"/>
          <w:bCs/>
          <w:color w:val="000000"/>
        </w:rPr>
        <w:t>Тетовона ул. Дервиш Цара бр.41/3, Тетово, телефон 044 333 102</w:t>
      </w:r>
      <w:r>
        <w:rPr>
          <w:rFonts w:ascii="Arial" w:eastAsia="Times New Roman" w:hAnsi="Arial" w:cs="Arial"/>
        </w:rPr>
        <w:t xml:space="preserve">. </w:t>
      </w:r>
    </w:p>
    <w:p w:rsidR="00687A8D" w:rsidRDefault="00687A8D" w:rsidP="00687A8D">
      <w:pPr>
        <w:spacing w:after="0" w:line="240" w:lineRule="auto"/>
        <w:ind w:firstLine="720"/>
        <w:jc w:val="both"/>
        <w:rPr>
          <w:rFonts w:ascii="Arial" w:eastAsia="Times New Roman" w:hAnsi="Arial" w:cs="Arial"/>
        </w:rPr>
      </w:pPr>
      <w:r w:rsidRPr="00687A8D">
        <w:rPr>
          <w:rFonts w:ascii="Arial" w:eastAsia="Times New Roman" w:hAnsi="Arial" w:cs="Arial"/>
        </w:rPr>
        <w:t xml:space="preserve">Почетната вредност на недвижноста, утврдена со Заклучок за утврдување на врдност на недвижност чл.177 ЗИ заведен под И.бр. </w:t>
      </w:r>
      <w:r w:rsidRPr="00687A8D">
        <w:rPr>
          <w:rFonts w:ascii="Arial" w:eastAsia="Times New Roman" w:hAnsi="Arial" w:cs="Arial"/>
          <w:lang w:val="en-US"/>
        </w:rPr>
        <w:t>477/2024</w:t>
      </w:r>
      <w:r w:rsidRPr="00687A8D">
        <w:rPr>
          <w:rFonts w:ascii="Arial" w:eastAsia="Times New Roman" w:hAnsi="Arial" w:cs="Arial"/>
        </w:rPr>
        <w:t xml:space="preserve"> од </w:t>
      </w:r>
      <w:r w:rsidRPr="00687A8D">
        <w:rPr>
          <w:rFonts w:ascii="Arial" w:eastAsia="Times New Roman" w:hAnsi="Arial" w:cs="Arial"/>
          <w:lang w:val="en-US"/>
        </w:rPr>
        <w:t>18.03.2024</w:t>
      </w:r>
      <w:r w:rsidRPr="00687A8D">
        <w:rPr>
          <w:rFonts w:ascii="Arial" w:eastAsia="Times New Roman" w:hAnsi="Arial" w:cs="Arial"/>
        </w:rPr>
        <w:t xml:space="preserve"> година на </w:t>
      </w:r>
      <w:r w:rsidRPr="00687A8D">
        <w:rPr>
          <w:rFonts w:ascii="Arial" w:hAnsi="Arial" w:cs="Arial"/>
        </w:rPr>
        <w:t xml:space="preserve">Извршителот </w:t>
      </w:r>
      <w:r w:rsidRPr="00687A8D">
        <w:rPr>
          <w:rFonts w:ascii="Arial" w:hAnsi="Arial" w:cs="Arial"/>
          <w:bCs/>
          <w:color w:val="000000"/>
        </w:rPr>
        <w:t>м-р Славица Ацовска</w:t>
      </w:r>
      <w:r w:rsidRPr="00687A8D">
        <w:rPr>
          <w:rFonts w:ascii="Arial" w:eastAsia="Times New Roman" w:hAnsi="Arial" w:cs="Arial"/>
        </w:rPr>
        <w:t xml:space="preserve">,  изнесува вкупен износ </w:t>
      </w:r>
      <w:r w:rsidRPr="00687A8D">
        <w:rPr>
          <w:rFonts w:ascii="Arial" w:hAnsi="Arial" w:cs="Arial"/>
        </w:rPr>
        <w:t xml:space="preserve">од </w:t>
      </w:r>
      <w:r w:rsidRPr="00687A8D">
        <w:rPr>
          <w:rFonts w:ascii="Arial" w:hAnsi="Arial" w:cs="Arial"/>
          <w:lang w:val="en-US"/>
        </w:rPr>
        <w:t>11.797.793</w:t>
      </w:r>
      <w:r w:rsidRPr="00687A8D">
        <w:rPr>
          <w:rFonts w:ascii="Arial" w:hAnsi="Arial" w:cs="Arial"/>
        </w:rPr>
        <w:t>,00 денари (од кои</w:t>
      </w:r>
      <w:r w:rsidRPr="00687A8D">
        <w:rPr>
          <w:rFonts w:ascii="Arial" w:hAnsi="Arial" w:cs="Arial"/>
          <w:lang w:val="en-US"/>
        </w:rPr>
        <w:t>:</w:t>
      </w:r>
      <w:r w:rsidRPr="00687A8D">
        <w:rPr>
          <w:rFonts w:ascii="Arial" w:hAnsi="Arial" w:cs="Arial"/>
        </w:rPr>
        <w:t xml:space="preserve"> ½ идеален дел од градежно земјиште КП бр.922/6 по ИЛ бр. 1300 КО ПОРОЈ износ од 2.352.500,00 денари и Стамбен објект куќа по ИЛ бр. 10018</w:t>
      </w:r>
      <w:r w:rsidRPr="00687A8D">
        <w:rPr>
          <w:rFonts w:ascii="Arial" w:hAnsi="Arial" w:cs="Arial"/>
          <w:lang w:val="en-US"/>
        </w:rPr>
        <w:t xml:space="preserve">4 </w:t>
      </w:r>
      <w:r w:rsidRPr="00687A8D">
        <w:rPr>
          <w:rFonts w:ascii="Arial" w:hAnsi="Arial" w:cs="Arial"/>
        </w:rPr>
        <w:t>КО ПОРОЈ износ од 9.</w:t>
      </w:r>
      <w:r w:rsidRPr="00687A8D">
        <w:rPr>
          <w:rFonts w:ascii="Arial" w:hAnsi="Arial" w:cs="Arial"/>
          <w:lang w:val="en-US"/>
        </w:rPr>
        <w:t>445.293</w:t>
      </w:r>
      <w:r w:rsidRPr="00687A8D">
        <w:rPr>
          <w:rFonts w:ascii="Arial" w:hAnsi="Arial" w:cs="Arial"/>
        </w:rPr>
        <w:t xml:space="preserve">,00 денари) на предлог на доверител број 03-1071/15 од 16.04.2024 година примен кај извршител на ден 17.04.2024 година, почетна цена за продажба на второто јавно надавање изнесува 7.865.196,00 денари под која недвижноста не можеше да се продаде на второто јавно наддавање,  </w:t>
      </w:r>
      <w:r>
        <w:rPr>
          <w:rFonts w:ascii="Arial" w:eastAsia="Times New Roman" w:hAnsi="Arial" w:cs="Arial"/>
        </w:rPr>
        <w:t xml:space="preserve">согласно чл.185 ст.5 ЗИ на предлог на доверител број 03-1253/1 од 10.02.2025 година примен кај извршител на ден 12.02.2025  година, почетна цена за продажба на третото јавно надавање изнесува </w:t>
      </w:r>
      <w:r>
        <w:rPr>
          <w:rFonts w:ascii="Arial" w:hAnsi="Arial" w:cs="Arial"/>
          <w:b/>
        </w:rPr>
        <w:t>7.865.196,00 денари</w:t>
      </w:r>
      <w:r>
        <w:rPr>
          <w:rFonts w:ascii="Arial" w:hAnsi="Arial" w:cs="Arial"/>
        </w:rPr>
        <w:t xml:space="preserve"> </w:t>
      </w:r>
      <w:r>
        <w:rPr>
          <w:rFonts w:ascii="Arial" w:eastAsia="Times New Roman" w:hAnsi="Arial" w:cs="Arial"/>
        </w:rPr>
        <w:t>под која недвижноста не може да се продаде на третото јавно наддавање.</w:t>
      </w:r>
    </w:p>
    <w:p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 xml:space="preserve">Недвижноста е оптоварена со следните товари и службености: </w:t>
      </w:r>
    </w:p>
    <w:p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lastRenderedPageBreak/>
        <w:t xml:space="preserve">Налог за извршување по чл.166 ЗИ заведен под И.бр. 477/2024 од 22.02.2024 година на Извршителот м-р Славица Ацовска за реализација на извршна исправа Нотарски акт Договор за залог хипотека на недвижен имот со својство на извршна исправа ОДУ бр.156/2018 од 27.03.2018 година на Нотар Љиљана Трповска, во корист на доверител ТТК Банка АД Скопје од Скопје. </w:t>
      </w:r>
    </w:p>
    <w:p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Должникот кој како сопственик домува во продадената семејна станбена зграда или стан, не го задржува правото да домува тука и е должен зградата, односно станот да ги испразни во рок од 30 дена од денот на доставување на Заклучокот за предавање во владение на недвижноста, а ако тоа не го стори, извршителот на предлог од купувачот присилно ќе го изврши испразнувањето  на зградата односно станот.</w:t>
      </w:r>
    </w:p>
    <w:p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 xml:space="preserve">На јавното наддавање можат да учествуваат само лица кои претходно положиле гаранција која изнесува 1/10 (една десеттина) од утврдената вредност на недвижноста. </w:t>
      </w:r>
    </w:p>
    <w:p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Уплатата на паричните средства на име гаранција се врши еден ден пред одржување на усно јавно надавање, најкасно до 06.03.2025 година, на жиро сметката од извршителот со бр. 290100000083563 која се води кај ТТК Банка АД Скопје и даночен број 5028007133065.</w:t>
      </w:r>
    </w:p>
    <w:p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На понудувачите чија понуда не е прифатена, гаранцијата им се враќа веднаш по заклучувањето на јавното наддавање.</w:t>
      </w:r>
    </w:p>
    <w:p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Најповолниот понудувач/купувач на недвижноста е должен да ја положи вкупната цена на недвижноста, во рок од 15 дена од денот на продажбата, во спротивно ќе се определи нова продажба, а средствата од положената гаранција се сметаат за наплатени средства во извршувањето.</w:t>
      </w:r>
    </w:p>
    <w:p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Давачките и другите трошоци при купопродажбата на оваа недвижност паѓаат на товар на купувачот.</w:t>
      </w:r>
    </w:p>
    <w:p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Овој заклучок ќе се објави во следните средства за јавно информирање Дневен весник Нова Македонија и електронски на веб страницата на Комората на извршители на РСМ.</w:t>
      </w:r>
    </w:p>
    <w:p w:rsidR="00687A8D" w:rsidRDefault="00687A8D" w:rsidP="00687A8D">
      <w:pPr>
        <w:spacing w:after="0" w:line="240" w:lineRule="auto"/>
        <w:ind w:firstLine="720"/>
        <w:jc w:val="both"/>
        <w:rPr>
          <w:rFonts w:ascii="Arial" w:hAnsi="Arial" w:cs="Arial"/>
          <w:sz w:val="20"/>
          <w:szCs w:val="20"/>
          <w:lang w:val="en-US"/>
        </w:rPr>
      </w:pPr>
      <w:r>
        <w:rPr>
          <w:rFonts w:ascii="Arial" w:eastAsia="Times New Roman" w:hAnsi="Arial" w:cs="Arial"/>
        </w:rPr>
        <w:t>Заклучокот ќе се достави до странките, заложните доверители, до учесниците во постапката, до лицата кои имаат запишано или законско право на првенство на купување и до надлежниот орган на управата.</w:t>
      </w:r>
      <w:r>
        <w:rPr>
          <w:rFonts w:ascii="Arial" w:eastAsia="Times New Roman" w:hAnsi="Arial" w:cs="Arial"/>
        </w:rPr>
        <w:tab/>
      </w:r>
      <w:r>
        <w:rPr>
          <w:rFonts w:ascii="Arial" w:eastAsia="Times New Roman" w:hAnsi="Arial" w:cs="Arial"/>
        </w:rPr>
        <w:tab/>
      </w:r>
      <w:r>
        <w:rPr>
          <w:rFonts w:ascii="Arial" w:eastAsia="Times New Roman" w:hAnsi="Arial" w:cs="Arial"/>
        </w:rPr>
        <w:tab/>
      </w:r>
    </w:p>
    <w:p w:rsidR="00687A8D" w:rsidRDefault="00687A8D" w:rsidP="00687A8D">
      <w:pPr>
        <w:autoSpaceDE w:val="0"/>
        <w:autoSpaceDN w:val="0"/>
        <w:adjustRightInd w:val="0"/>
        <w:spacing w:after="0" w:line="240" w:lineRule="auto"/>
        <w:rPr>
          <w:rFonts w:ascii="Arial" w:hAnsi="Arial" w:cs="Arial"/>
          <w:sz w:val="20"/>
          <w:szCs w:val="20"/>
        </w:rPr>
      </w:pPr>
    </w:p>
    <w:p w:rsidR="00687A8D" w:rsidRDefault="00687A8D" w:rsidP="00687A8D">
      <w:pPr>
        <w:autoSpaceDE w:val="0"/>
        <w:autoSpaceDN w:val="0"/>
        <w:adjustRightInd w:val="0"/>
        <w:spacing w:after="0" w:line="240" w:lineRule="auto"/>
        <w:rPr>
          <w:rFonts w:ascii="Arial" w:hAnsi="Arial" w:cs="Arial"/>
        </w:rPr>
      </w:pPr>
      <w:r>
        <w:rPr>
          <w:rFonts w:ascii="Arial" w:hAnsi="Arial" w:cs="Arial"/>
        </w:rPr>
        <w:t xml:space="preserve">Д.-на: </w:t>
      </w:r>
      <w:r>
        <w:rPr>
          <w:rFonts w:ascii="Arial" w:hAnsi="Arial" w:cs="Arial"/>
        </w:rPr>
        <w:tab/>
      </w:r>
    </w:p>
    <w:p w:rsidR="00687A8D" w:rsidRDefault="00687A8D" w:rsidP="00687A8D">
      <w:pPr>
        <w:autoSpaceDE w:val="0"/>
        <w:autoSpaceDN w:val="0"/>
        <w:adjustRightInd w:val="0"/>
        <w:spacing w:after="0" w:line="240" w:lineRule="auto"/>
        <w:ind w:firstLine="720"/>
        <w:rPr>
          <w:rFonts w:ascii="Arial" w:hAnsi="Arial" w:cs="Arial"/>
        </w:rPr>
      </w:pPr>
      <w:r>
        <w:rPr>
          <w:rFonts w:ascii="Arial" w:hAnsi="Arial" w:cs="Arial"/>
        </w:rPr>
        <w:t>Општина Тетово-Одделение за наплата на даноци,</w:t>
      </w:r>
    </w:p>
    <w:p w:rsidR="00687A8D" w:rsidRDefault="00687A8D" w:rsidP="00687A8D">
      <w:pPr>
        <w:autoSpaceDE w:val="0"/>
        <w:autoSpaceDN w:val="0"/>
        <w:adjustRightInd w:val="0"/>
        <w:spacing w:after="0" w:line="240" w:lineRule="auto"/>
        <w:rPr>
          <w:rFonts w:ascii="Arial" w:hAnsi="Arial" w:cs="Arial"/>
        </w:rPr>
      </w:pPr>
      <w:r>
        <w:rPr>
          <w:rFonts w:ascii="Arial" w:hAnsi="Arial" w:cs="Arial"/>
        </w:rPr>
        <w:t>такси и други надоместоци</w:t>
      </w:r>
    </w:p>
    <w:p w:rsidR="00687A8D" w:rsidRDefault="00687A8D" w:rsidP="00687A8D">
      <w:pPr>
        <w:autoSpaceDE w:val="0"/>
        <w:autoSpaceDN w:val="0"/>
        <w:adjustRightInd w:val="0"/>
        <w:spacing w:after="0" w:line="240" w:lineRule="auto"/>
        <w:ind w:firstLine="720"/>
        <w:rPr>
          <w:rFonts w:ascii="Arial" w:hAnsi="Arial" w:cs="Arial"/>
          <w:lang w:val="en-US"/>
        </w:rPr>
      </w:pPr>
      <w:r>
        <w:rPr>
          <w:rFonts w:ascii="Arial" w:hAnsi="Arial" w:cs="Arial"/>
          <w:b/>
        </w:rPr>
        <w:t>Доверител ТТК Банка АД Скопје</w:t>
      </w:r>
      <w:r>
        <w:rPr>
          <w:rFonts w:ascii="Arial" w:hAnsi="Arial" w:cs="Arial"/>
        </w:rPr>
        <w:t xml:space="preserve">, ул. Народен фронт 19А Скопје  </w:t>
      </w:r>
    </w:p>
    <w:p w:rsidR="00687A8D" w:rsidRDefault="00687A8D" w:rsidP="00687A8D">
      <w:pPr>
        <w:autoSpaceDE w:val="0"/>
        <w:autoSpaceDN w:val="0"/>
        <w:adjustRightInd w:val="0"/>
        <w:spacing w:after="0" w:line="240" w:lineRule="auto"/>
        <w:rPr>
          <w:rFonts w:ascii="Arial" w:hAnsi="Arial" w:cs="Arial"/>
        </w:rPr>
      </w:pPr>
      <w:r>
        <w:rPr>
          <w:rFonts w:ascii="Arial" w:hAnsi="Arial" w:cs="Arial"/>
        </w:rPr>
        <w:t xml:space="preserve">            Должник и заложен должник</w:t>
      </w:r>
      <w:r>
        <w:rPr>
          <w:rFonts w:ascii="Arial" w:hAnsi="Arial" w:cs="Arial"/>
          <w:b/>
        </w:rPr>
        <w:t>Друштво за производство, трговија и услуги СИН КОМ ПРОМ ДООЕЛ експорт-импорт Џепчиште, Тетово</w:t>
      </w:r>
      <w:r>
        <w:rPr>
          <w:rFonts w:ascii="Arial" w:hAnsi="Arial" w:cs="Arial"/>
        </w:rPr>
        <w:t xml:space="preserve"> с.Џепчиште ул.101 бр.50, </w:t>
      </w:r>
    </w:p>
    <w:p w:rsidR="00687A8D" w:rsidRDefault="00687A8D" w:rsidP="00687A8D">
      <w:pPr>
        <w:autoSpaceDE w:val="0"/>
        <w:autoSpaceDN w:val="0"/>
        <w:adjustRightInd w:val="0"/>
        <w:spacing w:after="0" w:line="240" w:lineRule="auto"/>
        <w:ind w:firstLine="720"/>
        <w:rPr>
          <w:rFonts w:ascii="Arial" w:hAnsi="Arial" w:cs="Arial"/>
        </w:rPr>
      </w:pPr>
      <w:r>
        <w:rPr>
          <w:rFonts w:ascii="Arial" w:hAnsi="Arial" w:cs="Arial"/>
        </w:rPr>
        <w:t xml:space="preserve">Заложен должник </w:t>
      </w:r>
      <w:r>
        <w:rPr>
          <w:rFonts w:ascii="Arial" w:hAnsi="Arial" w:cs="Arial"/>
          <w:b/>
        </w:rPr>
        <w:t>Садудин Исмаиљи,</w:t>
      </w:r>
      <w:r>
        <w:rPr>
          <w:rFonts w:ascii="Arial" w:hAnsi="Arial" w:cs="Arial"/>
        </w:rPr>
        <w:t xml:space="preserve"> ул. 101. бр.бб, с.Порој,</w:t>
      </w:r>
    </w:p>
    <w:p w:rsidR="00687A8D" w:rsidRDefault="00687A8D" w:rsidP="00687A8D">
      <w:pPr>
        <w:autoSpaceDE w:val="0"/>
        <w:autoSpaceDN w:val="0"/>
        <w:adjustRightInd w:val="0"/>
        <w:spacing w:after="0" w:line="240" w:lineRule="auto"/>
        <w:ind w:firstLine="720"/>
        <w:rPr>
          <w:rFonts w:ascii="Arial" w:hAnsi="Arial" w:cs="Arial"/>
        </w:rPr>
      </w:pPr>
      <w:r>
        <w:rPr>
          <w:rFonts w:ascii="Arial" w:hAnsi="Arial" w:cs="Arial"/>
        </w:rPr>
        <w:t xml:space="preserve">Заложен должник </w:t>
      </w:r>
      <w:r>
        <w:rPr>
          <w:rFonts w:ascii="Arial" w:hAnsi="Arial" w:cs="Arial"/>
          <w:b/>
        </w:rPr>
        <w:t>Таџидин Исмаиљи,</w:t>
      </w:r>
      <w:r>
        <w:rPr>
          <w:rFonts w:ascii="Arial" w:hAnsi="Arial" w:cs="Arial"/>
        </w:rPr>
        <w:t xml:space="preserve"> ул. 101. бр.бб, с.Порој, </w:t>
      </w:r>
    </w:p>
    <w:p w:rsidR="00687A8D" w:rsidRDefault="00687A8D" w:rsidP="00687A8D">
      <w:pPr>
        <w:autoSpaceDE w:val="0"/>
        <w:autoSpaceDN w:val="0"/>
        <w:adjustRightInd w:val="0"/>
        <w:spacing w:after="0" w:line="240" w:lineRule="auto"/>
        <w:ind w:firstLine="720"/>
        <w:rPr>
          <w:rFonts w:ascii="Arial" w:hAnsi="Arial" w:cs="Arial"/>
        </w:rPr>
      </w:pPr>
      <w:r>
        <w:rPr>
          <w:rFonts w:ascii="Arial" w:hAnsi="Arial" w:cs="Arial"/>
        </w:rPr>
        <w:t xml:space="preserve">Согласна страна </w:t>
      </w:r>
      <w:r>
        <w:rPr>
          <w:rFonts w:ascii="Arial" w:hAnsi="Arial" w:cs="Arial"/>
          <w:b/>
        </w:rPr>
        <w:t>Рушиде Исмаили,</w:t>
      </w:r>
      <w:r>
        <w:rPr>
          <w:rFonts w:ascii="Arial" w:hAnsi="Arial" w:cs="Arial"/>
        </w:rPr>
        <w:t xml:space="preserve"> ул. 101 бр.бб, с. Порој, </w:t>
      </w:r>
    </w:p>
    <w:p w:rsidR="00687A8D" w:rsidRDefault="00687A8D" w:rsidP="00687A8D">
      <w:pPr>
        <w:autoSpaceDE w:val="0"/>
        <w:autoSpaceDN w:val="0"/>
        <w:adjustRightInd w:val="0"/>
        <w:spacing w:after="0" w:line="240" w:lineRule="auto"/>
        <w:ind w:firstLine="720"/>
        <w:rPr>
          <w:rFonts w:ascii="Arial" w:hAnsi="Arial" w:cs="Arial"/>
        </w:rPr>
      </w:pPr>
      <w:r>
        <w:rPr>
          <w:rFonts w:ascii="Arial" w:hAnsi="Arial" w:cs="Arial"/>
        </w:rPr>
        <w:t xml:space="preserve">Согласна страна </w:t>
      </w:r>
      <w:r>
        <w:rPr>
          <w:rFonts w:ascii="Arial" w:hAnsi="Arial" w:cs="Arial"/>
          <w:b/>
        </w:rPr>
        <w:t>Разије Исмаили,</w:t>
      </w:r>
      <w:r>
        <w:rPr>
          <w:rFonts w:ascii="Arial" w:hAnsi="Arial" w:cs="Arial"/>
        </w:rPr>
        <w:t xml:space="preserve"> ул. 101. бр.бб, с.Порој,</w:t>
      </w:r>
    </w:p>
    <w:p w:rsidR="00687A8D" w:rsidRDefault="00687A8D" w:rsidP="00687A8D">
      <w:pPr>
        <w:autoSpaceDE w:val="0"/>
        <w:autoSpaceDN w:val="0"/>
        <w:adjustRightInd w:val="0"/>
        <w:spacing w:after="0" w:line="240" w:lineRule="auto"/>
        <w:rPr>
          <w:rFonts w:ascii="Arial" w:hAnsi="Arial" w:cs="Arial"/>
        </w:rPr>
      </w:pPr>
      <w:r>
        <w:rPr>
          <w:rFonts w:ascii="Arial" w:hAnsi="Arial" w:cs="Arial"/>
          <w:b/>
        </w:rPr>
        <w:t xml:space="preserve">            Арменд Исмаили, </w:t>
      </w:r>
      <w:r>
        <w:rPr>
          <w:rFonts w:ascii="Arial" w:hAnsi="Arial" w:cs="Arial"/>
        </w:rPr>
        <w:t>ул. 101 бр.бб, с. Порој</w:t>
      </w:r>
      <w:r>
        <w:rPr>
          <w:rFonts w:ascii="Arial" w:hAnsi="Arial" w:cs="Arial"/>
        </w:rPr>
        <w:tab/>
      </w:r>
      <w:r>
        <w:rPr>
          <w:rFonts w:ascii="Arial" w:hAnsi="Arial" w:cs="Arial"/>
        </w:rPr>
        <w:tab/>
      </w:r>
      <w:r>
        <w:rPr>
          <w:rFonts w:ascii="Arial" w:hAnsi="Arial" w:cs="Arial"/>
        </w:rPr>
        <w:tab/>
      </w:r>
    </w:p>
    <w:p w:rsidR="00687A8D" w:rsidRDefault="00687A8D" w:rsidP="00687A8D">
      <w:pPr>
        <w:autoSpaceDE w:val="0"/>
        <w:autoSpaceDN w:val="0"/>
        <w:adjustRightInd w:val="0"/>
        <w:spacing w:after="0" w:line="240" w:lineRule="auto"/>
        <w:rPr>
          <w:rFonts w:ascii="Arial" w:hAnsi="Arial" w:cs="Arial"/>
          <w:sz w:val="20"/>
          <w:szCs w:val="20"/>
          <w:lang w:val="en-US"/>
        </w:rPr>
      </w:pPr>
    </w:p>
    <w:p w:rsidR="00687A8D" w:rsidRDefault="00687A8D" w:rsidP="00687A8D">
      <w:pPr>
        <w:autoSpaceDE w:val="0"/>
        <w:autoSpaceDN w:val="0"/>
        <w:adjustRightInd w:val="0"/>
        <w:spacing w:after="0" w:line="240" w:lineRule="auto"/>
        <w:jc w:val="right"/>
        <w:rPr>
          <w:rFonts w:ascii="Arial" w:hAnsi="Arial" w:cs="Arial"/>
          <w:sz w:val="20"/>
          <w:szCs w:val="20"/>
        </w:rPr>
      </w:pPr>
    </w:p>
    <w:p w:rsidR="00687A8D" w:rsidRDefault="00687A8D" w:rsidP="00687A8D">
      <w:pPr>
        <w:spacing w:after="0" w:line="240" w:lineRule="auto"/>
        <w:ind w:firstLine="720"/>
        <w:jc w:val="right"/>
        <w:rPr>
          <w:rFonts w:ascii="Arial" w:hAnsi="Arial" w:cs="Arial"/>
        </w:rPr>
      </w:pPr>
      <w:r>
        <w:rPr>
          <w:rFonts w:ascii="Arial" w:hAnsi="Arial" w:cs="Arial"/>
        </w:rPr>
        <w:t>И З В Р Ш И Т Е Л</w:t>
      </w:r>
    </w:p>
    <w:tbl>
      <w:tblPr>
        <w:tblpPr w:leftFromText="180" w:rightFromText="180" w:vertAnchor="text" w:tblpXSpec="right" w:tblpY="1"/>
        <w:tblOverlap w:val="never"/>
        <w:tblW w:w="0" w:type="auto"/>
        <w:tblLook w:val="04A0"/>
      </w:tblPr>
      <w:tblGrid>
        <w:gridCol w:w="4297"/>
      </w:tblGrid>
      <w:tr w:rsidR="00687A8D" w:rsidTr="00687A8D">
        <w:trPr>
          <w:trHeight w:val="851"/>
        </w:trPr>
        <w:tc>
          <w:tcPr>
            <w:tcW w:w="4297" w:type="dxa"/>
            <w:hideMark/>
          </w:tcPr>
          <w:p w:rsidR="00687A8D" w:rsidRDefault="00687A8D" w:rsidP="00687A8D">
            <w:pPr>
              <w:pStyle w:val="BodyText"/>
              <w:jc w:val="right"/>
              <w:rPr>
                <w:rFonts w:ascii="Arial" w:hAnsi="Arial" w:cs="Arial"/>
                <w:sz w:val="22"/>
                <w:szCs w:val="22"/>
                <w:lang w:val="mk-MK" w:eastAsia="mk-MK"/>
              </w:rPr>
            </w:pPr>
            <w:bookmarkStart w:id="29" w:name="OIzvIme"/>
            <w:bookmarkEnd w:id="29"/>
            <w:r>
              <w:rPr>
                <w:rFonts w:ascii="Arial" w:hAnsi="Arial" w:cs="Arial"/>
                <w:sz w:val="22"/>
                <w:szCs w:val="22"/>
                <w:lang w:val="mk-MK" w:eastAsia="mk-MK"/>
              </w:rPr>
              <w:t>м-р Славица Ацовска</w:t>
            </w:r>
          </w:p>
        </w:tc>
      </w:tr>
    </w:tbl>
    <w:p w:rsidR="00823825" w:rsidRPr="0075695C" w:rsidRDefault="00823825" w:rsidP="00823825">
      <w:pPr>
        <w:autoSpaceDE w:val="0"/>
        <w:autoSpaceDN w:val="0"/>
        <w:adjustRightInd w:val="0"/>
        <w:spacing w:after="0" w:line="240" w:lineRule="auto"/>
        <w:jc w:val="right"/>
        <w:rPr>
          <w:rFonts w:ascii="Arial" w:hAnsi="Arial" w:cs="Arial"/>
        </w:rPr>
      </w:pPr>
      <w:r w:rsidRPr="00867166">
        <w:rPr>
          <w:rFonts w:ascii="Arial" w:hAnsi="Arial" w:cs="Arial"/>
          <w:lang w:val="en-US"/>
        </w:rPr>
        <w:br w:type="textWrapping" w:clear="all"/>
      </w:r>
      <w:r>
        <w:rPr>
          <w:rFonts w:ascii="Arial" w:hAnsi="Arial" w:cs="Arial"/>
          <w:sz w:val="20"/>
          <w:szCs w:val="20"/>
        </w:rPr>
        <w:t xml:space="preserve">                                                                                                  </w:t>
      </w:r>
      <w:r w:rsidR="00F77B7A">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Microsoft Office Signature Line..." style="width:208.5pt;height:59.25pt" wrapcoords="-63 0 -63 21016 21600 21016 21600 0 -63 0" o:allowoverlap="f">
            <v:imagedata r:id="rId8" o:title=""/>
            <o:lock v:ext="edit" ungrouping="t" rotation="t" cropping="t" verticies="t" text="t" grouping="t"/>
            <o:signatureline v:ext="edit" id="{55629C8E-38E2-437A-8892-1BC7B1447794}" provid="{00000000-0000-0000-0000-000000000000}" signinginstructionsset="t" issignatureline="t"/>
          </v:shape>
        </w:pict>
      </w:r>
    </w:p>
    <w:p w:rsidR="00823825" w:rsidRDefault="00823825" w:rsidP="00823825">
      <w:pPr>
        <w:jc w:val="both"/>
        <w:rPr>
          <w:rFonts w:ascii="Arial" w:hAnsi="Arial" w:cs="Arial"/>
          <w:b/>
          <w:sz w:val="20"/>
          <w:szCs w:val="20"/>
          <w:lang w:val="en-US"/>
        </w:rPr>
      </w:pPr>
    </w:p>
    <w:p w:rsidR="00823825" w:rsidRPr="00174163" w:rsidRDefault="00823825" w:rsidP="00823825">
      <w:pPr>
        <w:spacing w:after="0"/>
        <w:jc w:val="both"/>
        <w:rPr>
          <w:rFonts w:ascii="Arial" w:hAnsi="Arial" w:cs="Arial"/>
          <w:sz w:val="20"/>
          <w:szCs w:val="20"/>
        </w:rPr>
      </w:pPr>
      <w:r w:rsidRPr="00F65932">
        <w:rPr>
          <w:rFonts w:ascii="Arial" w:hAnsi="Arial" w:cs="Arial"/>
          <w:b/>
          <w:sz w:val="20"/>
          <w:szCs w:val="20"/>
        </w:rPr>
        <w:t>Правна поука:</w:t>
      </w:r>
      <w:r w:rsidRPr="00F65932">
        <w:rPr>
          <w:rFonts w:ascii="Arial" w:hAnsi="Arial" w:cs="Arial"/>
          <w:sz w:val="20"/>
          <w:szCs w:val="20"/>
        </w:rPr>
        <w:t xml:space="preserve"> Против овој </w:t>
      </w:r>
      <w:r w:rsidR="00687A8D">
        <w:rPr>
          <w:rFonts w:ascii="Arial" w:hAnsi="Arial" w:cs="Arial"/>
          <w:sz w:val="20"/>
          <w:szCs w:val="20"/>
        </w:rPr>
        <w:t>заклучок</w:t>
      </w:r>
      <w:r w:rsidRPr="00F65932">
        <w:rPr>
          <w:rFonts w:ascii="Arial" w:hAnsi="Arial" w:cs="Arial"/>
          <w:sz w:val="20"/>
          <w:szCs w:val="20"/>
        </w:rPr>
        <w:t xml:space="preserve"> може да се поднесе приговор до Основниот суд </w:t>
      </w:r>
      <w:bookmarkStart w:id="30" w:name="OSudPouka"/>
      <w:bookmarkEnd w:id="30"/>
      <w:r w:rsidR="00687A8D">
        <w:rPr>
          <w:rFonts w:ascii="Arial" w:hAnsi="Arial" w:cs="Arial"/>
          <w:sz w:val="20"/>
          <w:szCs w:val="20"/>
        </w:rPr>
        <w:t>на територијата каде што ќе се спроведува извршувањето</w:t>
      </w:r>
      <w:r w:rsidRPr="00F65932">
        <w:rPr>
          <w:rFonts w:ascii="Arial" w:hAnsi="Arial" w:cs="Arial"/>
          <w:sz w:val="20"/>
          <w:szCs w:val="20"/>
        </w:rPr>
        <w:t xml:space="preserve"> согласно одредбите на член 86 од Законот за извршување.</w:t>
      </w:r>
      <w:r w:rsidRPr="00976C69">
        <w:rPr>
          <w:rFonts w:ascii="Arial" w:hAnsi="Arial" w:cs="Arial"/>
          <w:b/>
          <w:bCs/>
          <w:sz w:val="20"/>
          <w:szCs w:val="20"/>
        </w:rPr>
        <w:t xml:space="preserve">                                    </w:t>
      </w:r>
      <w:r>
        <w:rPr>
          <w:rFonts w:ascii="Arial" w:hAnsi="Arial" w:cs="Arial"/>
          <w:b/>
          <w:bCs/>
          <w:color w:val="000080"/>
          <w:sz w:val="20"/>
          <w:szCs w:val="20"/>
        </w:rPr>
        <w:t xml:space="preserve">                                                 </w:t>
      </w:r>
    </w:p>
    <w:p w:rsidR="00B51157" w:rsidRPr="0021499C" w:rsidRDefault="00B51157" w:rsidP="00B51157">
      <w:pPr>
        <w:autoSpaceDE w:val="0"/>
        <w:autoSpaceDN w:val="0"/>
        <w:adjustRightInd w:val="0"/>
        <w:spacing w:after="0" w:line="240" w:lineRule="auto"/>
      </w:pPr>
    </w:p>
    <w:sectPr w:rsidR="00B51157" w:rsidRPr="0021499C" w:rsidSect="00DF1299">
      <w:footerReference w:type="default" r:id="rId9"/>
      <w:pgSz w:w="12240" w:h="15840"/>
      <w:pgMar w:top="720" w:right="720" w:bottom="720" w:left="720" w:header="720" w:footer="720" w:gutter="0"/>
      <w:cols w:space="720"/>
      <w:noEndnote/>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87A8D" w:rsidRDefault="00687A8D" w:rsidP="00687A8D">
      <w:pPr>
        <w:spacing w:after="0" w:line="240" w:lineRule="auto"/>
      </w:pPr>
      <w:r>
        <w:separator/>
      </w:r>
    </w:p>
  </w:endnote>
  <w:endnote w:type="continuationSeparator" w:id="1">
    <w:p w:rsidR="00687A8D" w:rsidRDefault="00687A8D" w:rsidP="00687A8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AC C Times">
    <w:charset w:val="00"/>
    <w:family w:val="roman"/>
    <w:pitch w:val="variable"/>
    <w:sig w:usb0="00000087" w:usb1="00000000" w:usb2="00000000" w:usb3="00000000" w:csb0="0000001B"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7A8D" w:rsidRPr="00687A8D" w:rsidRDefault="00687A8D" w:rsidP="00687A8D">
    <w:pPr>
      <w:pStyle w:val="Footer"/>
      <w:rPr>
        <w:rFonts w:ascii="Arial" w:hAnsi="Arial" w:cs="Arial"/>
        <w:sz w:val="14"/>
      </w:rPr>
    </w:pPr>
    <w:r>
      <w:rPr>
        <w:rFonts w:ascii="Arial" w:hAnsi="Arial" w:cs="Arial"/>
        <w:sz w:val="14"/>
      </w:rPr>
      <w:t xml:space="preserve">                                                                                                                                                                                                                                                   </w:t>
    </w:r>
    <w:r>
      <w:rPr>
        <w:rFonts w:ascii="Arial" w:hAnsi="Arial" w:cs="Arial"/>
        <w:sz w:val="14"/>
      </w:rPr>
      <w:fldChar w:fldCharType="begin"/>
    </w:r>
    <w:r>
      <w:rPr>
        <w:rFonts w:ascii="Arial" w:hAnsi="Arial" w:cs="Arial"/>
        <w:sz w:val="14"/>
      </w:rPr>
      <w:instrText xml:space="preserve"> PAGE  \* MERGEFORMAT </w:instrText>
    </w:r>
    <w:r>
      <w:rPr>
        <w:rFonts w:ascii="Arial" w:hAnsi="Arial" w:cs="Arial"/>
        <w:sz w:val="14"/>
      </w:rPr>
      <w:fldChar w:fldCharType="separate"/>
    </w:r>
    <w:r>
      <w:rPr>
        <w:rFonts w:ascii="Arial" w:hAnsi="Arial" w:cs="Arial"/>
        <w:noProof/>
        <w:sz w:val="14"/>
      </w:rPr>
      <w:t>3</w:t>
    </w:r>
    <w:r>
      <w:rPr>
        <w:rFonts w:ascii="Arial" w:hAnsi="Arial" w:cs="Arial"/>
        <w:sz w:val="14"/>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87A8D" w:rsidRDefault="00687A8D" w:rsidP="00687A8D">
      <w:pPr>
        <w:spacing w:after="0" w:line="240" w:lineRule="auto"/>
      </w:pPr>
      <w:r>
        <w:separator/>
      </w:r>
    </w:p>
  </w:footnote>
  <w:footnote w:type="continuationSeparator" w:id="1">
    <w:p w:rsidR="00687A8D" w:rsidRDefault="00687A8D" w:rsidP="00687A8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771B9"/>
    <w:multiLevelType w:val="hybridMultilevel"/>
    <w:tmpl w:val="48148E1E"/>
    <w:lvl w:ilvl="0" w:tplc="1ED08316">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DF1299"/>
    <w:rsid w:val="000A48CC"/>
    <w:rsid w:val="000A4928"/>
    <w:rsid w:val="00132B66"/>
    <w:rsid w:val="00180BCE"/>
    <w:rsid w:val="00211393"/>
    <w:rsid w:val="0021499C"/>
    <w:rsid w:val="00226087"/>
    <w:rsid w:val="00232336"/>
    <w:rsid w:val="002514BB"/>
    <w:rsid w:val="00253CB5"/>
    <w:rsid w:val="002624CE"/>
    <w:rsid w:val="00272123"/>
    <w:rsid w:val="002A014B"/>
    <w:rsid w:val="002A0432"/>
    <w:rsid w:val="003106B9"/>
    <w:rsid w:val="003A39C4"/>
    <w:rsid w:val="003B40CD"/>
    <w:rsid w:val="003D21AC"/>
    <w:rsid w:val="003D4A9E"/>
    <w:rsid w:val="00451FBC"/>
    <w:rsid w:val="0046102D"/>
    <w:rsid w:val="004F2C9E"/>
    <w:rsid w:val="004F4016"/>
    <w:rsid w:val="0061005D"/>
    <w:rsid w:val="00665925"/>
    <w:rsid w:val="00687A8D"/>
    <w:rsid w:val="006A157B"/>
    <w:rsid w:val="006F1469"/>
    <w:rsid w:val="00710AAE"/>
    <w:rsid w:val="00765920"/>
    <w:rsid w:val="007A6108"/>
    <w:rsid w:val="007A7847"/>
    <w:rsid w:val="007B32B7"/>
    <w:rsid w:val="00823825"/>
    <w:rsid w:val="00847844"/>
    <w:rsid w:val="00866DC5"/>
    <w:rsid w:val="0087784C"/>
    <w:rsid w:val="008C43A1"/>
    <w:rsid w:val="00913EF8"/>
    <w:rsid w:val="00926A7A"/>
    <w:rsid w:val="009626C8"/>
    <w:rsid w:val="00990882"/>
    <w:rsid w:val="009F4BD1"/>
    <w:rsid w:val="00AE3FFA"/>
    <w:rsid w:val="00B20C15"/>
    <w:rsid w:val="00B269ED"/>
    <w:rsid w:val="00B41890"/>
    <w:rsid w:val="00B51157"/>
    <w:rsid w:val="00B62603"/>
    <w:rsid w:val="00BC5E22"/>
    <w:rsid w:val="00BF5243"/>
    <w:rsid w:val="00C02E62"/>
    <w:rsid w:val="00C71B87"/>
    <w:rsid w:val="00CC28C6"/>
    <w:rsid w:val="00CE2401"/>
    <w:rsid w:val="00CF2E54"/>
    <w:rsid w:val="00D47D14"/>
    <w:rsid w:val="00DA5DC9"/>
    <w:rsid w:val="00DC321E"/>
    <w:rsid w:val="00DF1299"/>
    <w:rsid w:val="00E01FCA"/>
    <w:rsid w:val="00E3104F"/>
    <w:rsid w:val="00E41120"/>
    <w:rsid w:val="00E54AAA"/>
    <w:rsid w:val="00E64DBC"/>
    <w:rsid w:val="00EF46AF"/>
    <w:rsid w:val="00F23081"/>
    <w:rsid w:val="00F65B23"/>
    <w:rsid w:val="00F75153"/>
    <w:rsid w:val="00F77B7A"/>
    <w:rsid w:val="00F9340A"/>
  </w:rsids>
  <m:mathPr>
    <m:mathFont m:val="Cambria Math"/>
    <m:brkBin m:val="before"/>
    <m:brkBinSub m:val="--"/>
    <m:smallFrac m:val="off"/>
    <m:dispDef/>
    <m:lMargin m:val="0"/>
    <m:rMargin m:val="0"/>
    <m:defJc m:val="centerGroup"/>
    <m:wrapIndent m:val="1440"/>
    <m:intLim m:val="subSup"/>
    <m:naryLim m:val="undOvr"/>
  </m:mathPr>
  <w:themeFontLang w:val="mk-MK"/>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mk-MK" w:eastAsia="mk-MK"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1120"/>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F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1299"/>
    <w:rPr>
      <w:rFonts w:ascii="Tahoma" w:hAnsi="Tahoma" w:cs="Tahoma"/>
      <w:sz w:val="16"/>
      <w:szCs w:val="16"/>
    </w:rPr>
  </w:style>
  <w:style w:type="paragraph" w:styleId="BodyText">
    <w:name w:val="Body Text"/>
    <w:basedOn w:val="Normal"/>
    <w:link w:val="BodyTextChar"/>
    <w:rsid w:val="00823825"/>
    <w:pPr>
      <w:spacing w:after="0" w:line="240" w:lineRule="auto"/>
      <w:jc w:val="both"/>
    </w:pPr>
    <w:rPr>
      <w:rFonts w:ascii="MAC C Times" w:eastAsia="Times New Roman" w:hAnsi="MAC C Times"/>
      <w:sz w:val="24"/>
      <w:szCs w:val="24"/>
      <w:lang w:val="en-US"/>
    </w:rPr>
  </w:style>
  <w:style w:type="character" w:customStyle="1" w:styleId="BodyTextChar">
    <w:name w:val="Body Text Char"/>
    <w:basedOn w:val="DefaultParagraphFont"/>
    <w:link w:val="BodyText"/>
    <w:rsid w:val="00823825"/>
    <w:rPr>
      <w:rFonts w:ascii="MAC C Times" w:eastAsia="Times New Roman" w:hAnsi="MAC C Times"/>
      <w:sz w:val="24"/>
      <w:szCs w:val="24"/>
      <w:lang w:val="en-US" w:eastAsia="en-US"/>
    </w:rPr>
  </w:style>
  <w:style w:type="paragraph" w:styleId="Header">
    <w:name w:val="header"/>
    <w:basedOn w:val="Normal"/>
    <w:link w:val="HeaderChar"/>
    <w:uiPriority w:val="99"/>
    <w:semiHidden/>
    <w:unhideWhenUsed/>
    <w:rsid w:val="00687A8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687A8D"/>
    <w:rPr>
      <w:sz w:val="22"/>
      <w:szCs w:val="22"/>
      <w:lang w:eastAsia="en-US"/>
    </w:rPr>
  </w:style>
  <w:style w:type="paragraph" w:styleId="Footer">
    <w:name w:val="footer"/>
    <w:basedOn w:val="Normal"/>
    <w:link w:val="FooterChar"/>
    <w:uiPriority w:val="99"/>
    <w:semiHidden/>
    <w:unhideWhenUsed/>
    <w:rsid w:val="00687A8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687A8D"/>
    <w:rPr>
      <w:sz w:val="22"/>
      <w:szCs w:val="22"/>
      <w:lang w:eastAsia="en-US"/>
    </w:rPr>
  </w:style>
  <w:style w:type="paragraph" w:styleId="ListParagraph">
    <w:name w:val="List Paragraph"/>
    <w:basedOn w:val="Normal"/>
    <w:uiPriority w:val="34"/>
    <w:qFormat/>
    <w:rsid w:val="00687A8D"/>
    <w:pPr>
      <w:ind w:left="720"/>
      <w:contextualSpacing/>
    </w:pPr>
  </w:style>
</w:styles>
</file>

<file path=word/webSettings.xml><?xml version="1.0" encoding="utf-8"?>
<w:webSettings xmlns:r="http://schemas.openxmlformats.org/officeDocument/2006/relationships" xmlns:w="http://schemas.openxmlformats.org/wordprocessingml/2006/main">
  <w:divs>
    <w:div w:id="541022789">
      <w:bodyDiv w:val="1"/>
      <w:marLeft w:val="0"/>
      <w:marRight w:val="0"/>
      <w:marTop w:val="0"/>
      <w:marBottom w:val="0"/>
      <w:divBdr>
        <w:top w:val="none" w:sz="0" w:space="0" w:color="auto"/>
        <w:left w:val="none" w:sz="0" w:space="0" w:color="auto"/>
        <w:bottom w:val="none" w:sz="0" w:space="0" w:color="auto"/>
        <w:right w:val="none" w:sz="0" w:space="0" w:color="auto"/>
      </w:divBdr>
    </w:div>
    <w:div w:id="1025597398">
      <w:bodyDiv w:val="1"/>
      <w:marLeft w:val="0"/>
      <w:marRight w:val="0"/>
      <w:marTop w:val="0"/>
      <w:marBottom w:val="0"/>
      <w:divBdr>
        <w:top w:val="none" w:sz="0" w:space="0" w:color="auto"/>
        <w:left w:val="none" w:sz="0" w:space="0" w:color="auto"/>
        <w:bottom w:val="none" w:sz="0" w:space="0" w:color="auto"/>
        <w:right w:val="none" w:sz="0" w:space="0" w:color="auto"/>
      </w:divBdr>
    </w:div>
    <w:div w:id="1266228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0/09/xmldsig#rsa-sha1"/>
    <Reference URI="#idPackageObject" Type="http://www.w3.org/2000/09/xmldsig#Object">
      <DigestMethod Algorithm="http://www.w3.org/2000/09/xmldsig#sha1"/>
      <DigestValue>pIm3+SDGOe+mLu2LYyYolZOExFM=</DigestValue>
    </Reference>
    <Reference URI="#idOfficeObject" Type="http://www.w3.org/2000/09/xmldsig#Object">
      <DigestMethod Algorithm="http://www.w3.org/2000/09/xmldsig#sha1"/>
      <DigestValue>mgOnF+utXoeuwKz6I0y0RTfTpog=</DigestValue>
    </Reference>
    <Reference URI="#idValidSigLnImg" Type="http://www.w3.org/2000/09/xmldsig#Object">
      <DigestMethod Algorithm="http://www.w3.org/2000/09/xmldsig#sha1"/>
      <DigestValue>ZkX0Zn6NyjI2/yDBr/gCTCEZg6E=</DigestValue>
    </Reference>
    <Reference URI="#idInvalidSigLnImg" Type="http://www.w3.org/2000/09/xmldsig#Object">
      <DigestMethod Algorithm="http://www.w3.org/2000/09/xmldsig#sha1"/>
      <DigestValue>midfb1PrLb4QhSEFc22HROqXEb8=</DigestValue>
    </Reference>
  </SignedInfo>
  <SignatureValue>
    Y7pXw8jQ41Xn7gnnjH6qQPGMz9IvAsvoPNgEMZZ3lKU+rd4KkZV4c74nNlCZT2RUOjSyXTd7
    OHUnhXLdpHjO8/vrwGyh7w128TJlLPMT3CjvOU7Dt/FP67sSSHrRhlGf03pMUrsfenVnupie
    XJxGUUHrfuTwPRCRG7AM6ypgHeR72M3KYk9FmEkHrFWQXz5Lf1Foqe+CislEFlGT6XChSOCM
    rNeIGsNm29wERD4nfRW629FKclG/q216wQBhD8/H3IExuaoldG7zE9VhNanC2ZVQnC2LOS1J
    rSNRCIqemTEF59vI5HEn+89sDF7ivl7fR9L5gYjjzOK8nfSL+Ihhyw==
  </SignatureValue>
  <KeyInfo>
    <KeyValue>
      <RSAKeyValue>
        <Modulus>
            0fEhl2L9mZtSon9j/alSHvmnKRIxspCsIEPFA+vR3ym7odXejwI4opG0fTQ5D0lg81RoG2pS
            0Y2SDCMHN3w7jWB3Rtm4ol/vDKef5JTiPQYhXV26vpTuNHoiReFhZ2UWa/xaTb1MWjHS8kjP
            FY7Uqjao4x07F5UugymLPMl7PVLcpiMluYCrK0nSJxzkBgd1fOeHi3BK5l0FIP+fYu+QC4Ya
            JKcviKcRZXH1W1njMpBVLajbmLYRuMqcy7IeAiVlbHu36ieX3JFgowqnN+s/b8H+XlStaGGA
            +3Xsf2cid0y7Ap5IR0qEZmSQ/OCq6jVOpd6Ogrko+E2/NjvncuIzww==
          </Modulus>
        <Exponent>AQAB</Exponent>
      </RSAKeyValue>
    </KeyValue>
    <X509Data>
      <X509Certificate>
          MIIHdTCCBV2gAwIBAgIQRqcXavXPQgku7N8EepsJxjANBgkqhkiG9w0BAQsFADCBgjELMAkG
          A1UEBhMCTUsxFzAVBgNVBAoTDktJQlMgQUQgU2tvcGplMRswGQYDVQQLExJLSUJTVHJ1c3Qg
          U2VydmljZXMxFjAUBgNVBGETDU5UUk1LLTU1Mjk1ODExJTAjBgNVBAMTHEtJQlNUcnVzdCBJ
          c3N1aW5nIFFzaWcgQ0EgRzIwHhcNMjIwNTE2MTAxODIyWhcNMjUwNTE1MTAxODIxWjCB6DEL
          MAkGA1UEBhMCTUsxHDAaBgNVBAsUE1ZBVCAtIDUwMjgwMDcxMzMwNjUxEzARBgNVBAsUCml6
          dnJzaGl0ZWwxFjAUBgNVBGETDU5UUk1LLTYzMzc4OTkxKjAoBgNVBAoUIUlaVlJTaElURUwg
          U0xBVklDQSBBQ09WU0tBIFRldG92bzEPMA0GA1UEBRMGMTg0MjYxMRMwEQYDVQQMFAppenZy
          c2hpdGVsMRAwDgYDVQQEDAdBY292c2thMRAwDgYDVQQqDAdTbGF2aWNhMRgwFgYDVQQDDA9T
          bGF2aWNhIEFjb3Zza2EwggEiMA0GCSqGSIb3DQEBAQUAA4IBDwAwggEKAoIBAQDR8SGXYv2Z
          m1Kif2P9qVIe+acpEjGykKwgQ8UD69HfKbuh1d6PAjiikbR9NDkPSWDzVGgbalLRjZIMIwc3
          fDuNYHdG2biiX+8Mp5/klOI9BiFdXbq+lO40eiJF4WFnZRZr/FpNvUxaMdLySM8VjtSqNqjj
          HTsXlS6DKYs8yXs9UtymIyW5gKsrSdInHOQGB3V854eLcErmXQUg/59i75ALhhokpy+IpxFl
          cfVbWeMykFUtqNuYthG4ypzLsh4CJWVse7fqJ5fckWCjCqc36z9vwf5eVK1oYYD7dex/ZyJ3
          TLsCnkhHSoRmZJD84KrqNU6l3o6CuSj4Tb82O+dy4jPDAgMBAAGjggJ9MIICeTAJBgNVHRME
          AjAAMDQGA1UdHwQtMCswKaAnoCWGI2h0dHA6Ly9jcmwua2lic3RydXN0LmNvbS9xU2lnRzIu
          Y3JsMGoGA1UdIARjMGEwRAYKKwYBBAH/MQEBBTA2MDQGCCsGAQUFBwIBFihodHRwczovL3d3
          dy5raWJzdHJ1c3QuY29tL3JlcG9zaXRvcnkvY3BzMA4GDCsGAQQB/zEBAgUBAjAJBgcEAIvs
          QAEAMAsGA1UdDwQEAwIGwDAdBgNVHQ4EFgQUCW6picZrhuzddwMajvPQxzlKXNwwHwYDVR0j
          BBgwFoAUindI8/TgMiHqntUryWM9JajOJLUwHQYDVR0lBBYwFAYIKwYBBQUHAwIGCCsGAQUF
          BwMEMCQGA1UdEQQdMBuBGWFjb3Zza2Euc2xhdmljYUB5YWhvby5jb20wgbgGCCsGAQUFBwED
          BIGrMIGoMAgGBgQAjkYBATCBhgYGBACORgEFMHwwPBY2aHR0cHM6Ly93d3cua2lic3RydXN0
          LmNvbS9yZXBvc2l0b3J5L2RvY3MvUERTRzItRU4ucGRmEwJlbjA8FjZodHRwczovL3d3dy5r
          aWJzdHJ1c3QuY29tL3JlcG9zaXRvcnkvZG9jcy9QRFNHMi1NSy5wZGYTAm1rMBMGBgQAjkYB
          BjAJBgcEAI5GAQYBMH0GCCsGAQUFBwEBBHEwbzAmBggrBgEFBQcwAYYaaHR0cDovL29jc3Ay
          LmtpYnN0cnVzdC5jb20wRQYIKwYBBQUHMAKGOWh0dHBzOi8vd3d3LmtpYnN0cnVzdC5jb20v
          cmVwb3NpdG9yeS9jZXJ0cy9DQS1xU2lnLUcyLmNydDANBgkqhkiG9w0BAQsFAAOCAgEAVzux
          y90++mbjI5MXjmKqn7f6ntok7edZtIxsT9aoGM3REnfn4kEPxFX0X4zFT4v1Qz1l8IgQJXlB
          ZKeezXBuA3r0uNIWgOQnUUU7xp+cwG9o/2tWW293LQ0pXbz9HPqqR6shpEO/8k09wtljqeTj
          I1eHmjGSuSSjvhLVDp9CKBi9Z8xuOHf38lsP6iexyFCEsyiqp+yMMY/636l0k2RNDyYJEUh4
          //7D9mSaZzXChG+R6PUlThTZ/+08tzKY5YOODBWv/hVvrIKLl9p35zAI46frQJbUD7o6xlVu
          q89yoFeKeYGqfbFb0RAoIa48M2kn7NflfyjunXrNZmVWDxiE/FAY4YXID2zV5uMULoGF3xRQ
          qLWSYzdDvxZaSVNX5QeOW2ymIrGoQAn9zsuicGuJfRSqLV1879UqVN8t79oQndOuHfl/Ylwx
          LsQG7/wmQPnIBQGAXcAny8QZSGWqbGxrJSbx3uz1pJAnA9IIF5VJauUbK4St+1sFbVCJo2x9
          rhYuU9O9neowvy56j3CBEHRNcUIVDPu0+OEBHACUGsx1jUiCKINoPyMy2DO1Ki47LHfNjP9P
          G4SZZWckURz8v/s8igwF8qu67MqbdKIZr/wd9TpWWbMJSAJuF9m0JTwu+aCtuvGAPcAIz+nl
          p05mrssQYFTbm2P1U1bDUzjWRaWixMM=
        </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3"/>
            <mdssi:RelationshipReference SourceId="rId7"/>
            <mdssi:RelationshipReference SourceId="rId2"/>
            <mdssi:RelationshipReference SourceId="rId1"/>
            <mdssi:RelationshipReference SourceId="rId6"/>
            <mdssi:RelationshipReference SourceId="rId11"/>
            <mdssi:RelationshipReference SourceId="rId5"/>
            <mdssi:RelationshipReference SourceId="rId10"/>
            <mdssi:RelationshipReference SourceId="rId4"/>
            <mdssi:RelationshipReference SourceId="rId9"/>
          </Transform>
          <Transform Algorithm="http://www.w3.org/TR/2001/REC-xml-c14n-20010315"/>
        </Transforms>
        <DigestMethod Algorithm="http://www.w3.org/2000/09/xmldsig#sha1"/>
        <DigestValue>zTrKrl4/d/aMDS02oXuw15JnITQ=</DigestValue>
      </Reference>
      <Reference URI="/word/document.xml?ContentType=application/vnd.openxmlformats-officedocument.wordprocessingml.document.main+xml">
        <DigestMethod Algorithm="http://www.w3.org/2000/09/xmldsig#sha1"/>
        <DigestValue>gZVgIUB2X3OWNNupd+4U9XdNeFA=</DigestValue>
      </Reference>
      <Reference URI="/word/endnotes.xml?ContentType=application/vnd.openxmlformats-officedocument.wordprocessingml.endnotes+xml">
        <DigestMethod Algorithm="http://www.w3.org/2000/09/xmldsig#sha1"/>
        <DigestValue>pOhOsH/e2UFPQnZ1YOL8mrMiYRU=</DigestValue>
      </Reference>
      <Reference URI="/word/fontTable.xml?ContentType=application/vnd.openxmlformats-officedocument.wordprocessingml.fontTable+xml">
        <DigestMethod Algorithm="http://www.w3.org/2000/09/xmldsig#sha1"/>
        <DigestValue>ZiQQ3+vxdKL+6UDJWHdn+TuLZEw=</DigestValue>
      </Reference>
      <Reference URI="/word/footer1.xml?ContentType=application/vnd.openxmlformats-officedocument.wordprocessingml.footer+xml">
        <DigestMethod Algorithm="http://www.w3.org/2000/09/xmldsig#sha1"/>
        <DigestValue>GEf4TO4PSbvJpmzVAFimu/OYJ/0=</DigestValue>
      </Reference>
      <Reference URI="/word/footnotes.xml?ContentType=application/vnd.openxmlformats-officedocument.wordprocessingml.footnotes+xml">
        <DigestMethod Algorithm="http://www.w3.org/2000/09/xmldsig#sha1"/>
        <DigestValue>1171w6lVexcwhfs5oegnOd+Nl3s=</DigestValue>
      </Reference>
      <Reference URI="/word/media/image1.emf?ContentType=image/x-emf">
        <DigestMethod Algorithm="http://www.w3.org/2000/09/xmldsig#sha1"/>
        <DigestValue>NoUXdearuExSo0JXwEBIG3HHTWE=</DigestValue>
      </Reference>
      <Reference URI="/word/media/image2.emf?ContentType=image/x-emf">
        <DigestMethod Algorithm="http://www.w3.org/2000/09/xmldsig#sha1"/>
        <DigestValue>swpYFutOAaEvEAXMuWPHH3SJWJk=</DigestValue>
      </Reference>
      <Reference URI="/word/numbering.xml?ContentType=application/vnd.openxmlformats-officedocument.wordprocessingml.numbering+xml">
        <DigestMethod Algorithm="http://www.w3.org/2000/09/xmldsig#sha1"/>
        <DigestValue>7yPxTj0YeTUZRrz89WXL38YxPH8=</DigestValue>
      </Reference>
      <Reference URI="/word/settings.xml?ContentType=application/vnd.openxmlformats-officedocument.wordprocessingml.settings+xml">
        <DigestMethod Algorithm="http://www.w3.org/2000/09/xmldsig#sha1"/>
        <DigestValue>rJ/JxkeXPXRyNPQjOu+j7+Q/QWE=</DigestValue>
      </Reference>
      <Reference URI="/word/styles.xml?ContentType=application/vnd.openxmlformats-officedocument.wordprocessingml.styles+xml">
        <DigestMethod Algorithm="http://www.w3.org/2000/09/xmldsig#sha1"/>
        <DigestValue>4iPt2iGQW0vWrGboUdBKDRcnISs=</DigestValue>
      </Reference>
      <Reference URI="/word/theme/theme1.xml?ContentType=application/vnd.openxmlformats-officedocument.theme+xml">
        <DigestMethod Algorithm="http://www.w3.org/2000/09/xmldsig#sha1"/>
        <DigestValue>aed2ly2g7prYFMNM9yD108Dh+QE=</DigestValue>
      </Reference>
      <Reference URI="/word/webSettings.xml?ContentType=application/vnd.openxmlformats-officedocument.wordprocessingml.webSettings+xml">
        <DigestMethod Algorithm="http://www.w3.org/2000/09/xmldsig#sha1"/>
        <DigestValue>O0vh/GU3P+Wa17wzAAU5e3lcVQ8=</DigestValue>
      </Reference>
    </Manifest>
    <SignatureProperties>
      <SignatureProperty Id="idSignatureTime" Target="#idPackageSignature">
        <mdssi:SignatureTime>
          <mdssi:Format>YYYY-MM-DDThh:mm:ssTZD</mdssi:Format>
          <mdssi:Value>2025-02-12T11:42:37Z</mdssi:Value>
        </mdssi:SignatureTime>
      </SignatureProperty>
    </SignatureProperties>
  </Object>
  <Object Id="idOfficeObject">
    <SignatureProperties>
      <SignatureProperty Id="idOfficeV1Details" Target="#idPackageSignature">
        <SignatureInfoV1 xmlns="http://schemas.microsoft.com/office/2006/digsig">
          <SetupID>{55629C8E-38E2-437A-8892-1BC7B1447794}</SetupID>
          <SignatureText> </SignatureText>
          <SignatureImage/>
          <SignatureComments/>
          <WindowsVersion>6.2</WindowsVersion>
          <OfficeVersion>12.0</OfficeVersion>
          <ApplicationVersion>12.0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ManifestHashAlgorithm>http://www.w3.org/2000/09/xmldsig#sha1</ManifestHashAlgorithm>
          <SignatureType>2</SignatureType>
        </SignatureInfoV1>
      </SignatureProperty>
    </SignatureProperties>
  </Object>
  <Object Id="idValidSigLnImg">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</Object>
  <Object Id="idInvalidSigLnImg">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</Object>
</Signature>
</file>

<file path=docProps/app.xml><?xml version="1.0" encoding="utf-8"?>
<Properties xmlns="http://schemas.openxmlformats.org/officeDocument/2006/extended-properties" xmlns:vt="http://schemas.openxmlformats.org/officeDocument/2006/docPropsVTypes">
  <Template>Normal</Template>
  <TotalTime>5</TotalTime>
  <Pages>3</Pages>
  <Words>1421</Words>
  <Characters>8101</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123</cp:lastModifiedBy>
  <cp:revision>3</cp:revision>
  <dcterms:created xsi:type="dcterms:W3CDTF">2025-02-12T11:37:00Z</dcterms:created>
  <dcterms:modified xsi:type="dcterms:W3CDTF">2025-02-12T11:42:00Z</dcterms:modified>
</cp:coreProperties>
</file>