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2E6F51" w:rsidRPr="00457D28" w:rsidTr="000D59B0">
        <w:tc>
          <w:tcPr>
            <w:tcW w:w="6204" w:type="dxa"/>
            <w:hideMark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0D59B0">
        <w:tc>
          <w:tcPr>
            <w:tcW w:w="6204" w:type="dxa"/>
            <w:hideMark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0D59B0">
        <w:tc>
          <w:tcPr>
            <w:tcW w:w="6204" w:type="dxa"/>
            <w:hideMark/>
          </w:tcPr>
          <w:p w:rsidR="002E6F51" w:rsidRPr="00457D28" w:rsidRDefault="000D59B0" w:rsidP="000D59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Ангел Костадиновски</w:t>
            </w:r>
          </w:p>
        </w:tc>
        <w:tc>
          <w:tcPr>
            <w:tcW w:w="566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0D59B0">
        <w:tc>
          <w:tcPr>
            <w:tcW w:w="6204" w:type="dxa"/>
            <w:hideMark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0D59B0">
        <w:tc>
          <w:tcPr>
            <w:tcW w:w="6204" w:type="dxa"/>
            <w:hideMark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0D59B0">
              <w:rPr>
                <w:rFonts w:ascii="Arial" w:eastAsia="Times New Roman" w:hAnsi="Arial" w:cs="Arial"/>
                <w:b/>
                <w:lang w:val="en-US"/>
              </w:rPr>
              <w:t>803/2024</w:t>
            </w:r>
            <w:r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0D59B0">
        <w:tc>
          <w:tcPr>
            <w:tcW w:w="6204" w:type="dxa"/>
            <w:hideMark/>
          </w:tcPr>
          <w:p w:rsidR="002E6F51" w:rsidRPr="00457D28" w:rsidRDefault="000D59B0" w:rsidP="000D59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0D59B0">
        <w:tc>
          <w:tcPr>
            <w:tcW w:w="6204" w:type="dxa"/>
            <w:hideMark/>
          </w:tcPr>
          <w:p w:rsidR="002E6F51" w:rsidRPr="00457D28" w:rsidRDefault="000D59B0" w:rsidP="000D59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ул.Шишка бр.2</w:t>
            </w:r>
          </w:p>
        </w:tc>
        <w:tc>
          <w:tcPr>
            <w:tcW w:w="566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0D59B0">
        <w:trPr>
          <w:trHeight w:val="80"/>
        </w:trPr>
        <w:tc>
          <w:tcPr>
            <w:tcW w:w="6204" w:type="dxa"/>
            <w:hideMark/>
          </w:tcPr>
          <w:p w:rsidR="002E6F51" w:rsidRPr="00457D28" w:rsidRDefault="000D59B0" w:rsidP="000D59B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043/416-306  izvrsitelangelkostadinovski@yahoo.com</w:t>
            </w:r>
          </w:p>
        </w:tc>
        <w:tc>
          <w:tcPr>
            <w:tcW w:w="566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0D59B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Pr="00457D28" w:rsidRDefault="000D59B0" w:rsidP="002E6F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Ангел Костадиновски од </w:t>
      </w:r>
      <w:bookmarkStart w:id="6" w:name="Adresa"/>
      <w:bookmarkEnd w:id="6"/>
      <w:r>
        <w:rPr>
          <w:rFonts w:ascii="Arial" w:hAnsi="Arial" w:cs="Arial"/>
        </w:rPr>
        <w:t xml:space="preserve">Кавадарци, ул.Шишка бр.2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Еуростандард Банка АД Скопје-во стечај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4030001419723 и ЕМБС 5538041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ул.Никола Кљусев бр.2 преку полномошник Адвокатско друштво КУЗМАНОВСКИ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ОДУ.285/14 од 31.07.2014 година на Нотар Славјанка Андреева од Велес,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должникот Друштво за производство на изолациони материјали и трговија ИЗОЛМОНТ ДООЕЛ увоз-извоз Скопје од </w:t>
      </w:r>
      <w:bookmarkStart w:id="19" w:name="DolzGrad1"/>
      <w:bookmarkEnd w:id="19"/>
      <w:r>
        <w:rPr>
          <w:rFonts w:ascii="Arial" w:hAnsi="Arial" w:cs="Arial"/>
        </w:rPr>
        <w:t xml:space="preserve">Скопје со </w:t>
      </w:r>
      <w:bookmarkStart w:id="20" w:name="opis_edb1_dolz"/>
      <w:bookmarkEnd w:id="20"/>
      <w:r>
        <w:rPr>
          <w:rFonts w:ascii="Arial" w:hAnsi="Arial" w:cs="Arial"/>
        </w:rPr>
        <w:t>ЕДБ 4030002461910 и ЕМБС 4026195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 xml:space="preserve">Бул.Партизански Одреди бр.47-3/4, </w:t>
      </w:r>
      <w:bookmarkStart w:id="25" w:name="Dolznik2"/>
      <w:bookmarkEnd w:id="25"/>
      <w:r>
        <w:rPr>
          <w:rFonts w:ascii="Arial" w:hAnsi="Arial" w:cs="Arial"/>
        </w:rPr>
        <w:t xml:space="preserve"> за спроведување на извршување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</w:t>
      </w:r>
      <w:bookmarkStart w:id="26" w:name="VredPredmet"/>
      <w:bookmarkEnd w:id="26"/>
      <w:r>
        <w:rPr>
          <w:rFonts w:ascii="Arial" w:hAnsi="Arial" w:cs="Arial"/>
        </w:rPr>
        <w:t xml:space="preserve">во вредност 36.881.665,00 денари </w:t>
      </w:r>
      <w:r w:rsidR="002E6F51" w:rsidRPr="00457D28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09.06.2025</w:t>
      </w:r>
      <w:r w:rsidR="002E6F51" w:rsidRPr="00457D28">
        <w:rPr>
          <w:rFonts w:ascii="Arial" w:hAnsi="Arial" w:cs="Arial"/>
        </w:rPr>
        <w:t xml:space="preserve"> година го донесува следниот:</w:t>
      </w:r>
    </w:p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27DCF" w:rsidRPr="00311E50" w:rsidRDefault="00B27DCF" w:rsidP="00B27DCF">
      <w:pPr>
        <w:spacing w:after="0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B27DCF">
      <w:pPr>
        <w:spacing w:after="0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311E50" w:rsidRDefault="00B27DCF" w:rsidP="00B27DCF">
      <w:pPr>
        <w:spacing w:after="0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Pr="00311E50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27DCF" w:rsidRPr="00311E50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1E50">
        <w:rPr>
          <w:rFonts w:ascii="Arial" w:hAnsi="Arial" w:cs="Arial"/>
        </w:rPr>
        <w:t xml:space="preserve"> </w:t>
      </w:r>
    </w:p>
    <w:p w:rsidR="000D59B0" w:rsidRDefault="000D59B0" w:rsidP="000D59B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>СЕ ОПРЕДЕЛУВА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прва  продажба со усно  јавно наддавање на недвижноста означена како:</w:t>
      </w:r>
      <w:bookmarkStart w:id="28" w:name="Text19"/>
      <w:r>
        <w:rPr>
          <w:rFonts w:ascii="Arial" w:hAnsi="Arial" w:cs="Arial"/>
          <w:noProof/>
        </w:rPr>
        <w:t xml:space="preserve"> </w:t>
      </w:r>
    </w:p>
    <w:p w:rsidR="000D59B0" w:rsidRDefault="000D59B0" w:rsidP="000D59B0">
      <w:pPr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Имотен Лист бр. 1200 за КО Градско при АКН Велес </w:t>
      </w:r>
      <w:r>
        <w:rPr>
          <w:rFonts w:ascii="Arial" w:hAnsi="Arial" w:cs="Arial"/>
          <w:bCs/>
        </w:rPr>
        <w:t>со следните ознаки:</w:t>
      </w:r>
    </w:p>
    <w:p w:rsidR="000D59B0" w:rsidRDefault="000D59B0" w:rsidP="000D59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ЛИСТ Б: ПОДАТОЦИ ЗА ЗЕМЈИШТЕТО (КАТАСТАРСКА ПАРЦЕЛА) И ЗА ПРАВОТО НА СОПСТВЕНОСТ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број на зграда 8, викано место Ван село, скица 16, катастарска култура под зграда, во површина од 1111,06 м2 со право на користење управување и располагање;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број на зграда 0, викано место Ван село, скица 16, катастарска култура гиз, во површина од 8755.33 м2 со право на користење управување и располагање;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број на зграда 6, викано место Ван село, скица 16, катастарска култура под зграда, во површина од 350,97 м2 со право на користење управување и располагање;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број на зграда 9, викано место Ван село, скица 16, катастарска култура под зграда, во површина од 48,54 м2 со право на користење управување и располагање;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број на зграда 7, викано место Ван село, скица 16, катастарска култура под зграда, во површина од 759,09 м2 со право на користење управување и располагање;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број на зграда 5, викано место Ван село, скица 16, катастарска култура под зграда, во површина од 128,37 м2 со право на користење управување и располагање;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број на зграда 4, викано место Ван село, скица 16, катастарска култура под зграда, во површина од 586,72 м2 со право на користење управување и располагање;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-парцела 246, дел 1, број на зграда 3, викано место Ван село, скица 16, катастарска култура под зграда, во површина од 20,56 м2 со право на користење управување и располагање;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број на зграда 2, викано место Ван село, скица 16, катастарска култура под зграда, во површина од 5,65 м2 со право на користење управување и располагање;</w:t>
      </w:r>
    </w:p>
    <w:p w:rsidR="000D59B0" w:rsidRDefault="000D59B0" w:rsidP="000D59B0">
      <w:pPr>
        <w:jc w:val="both"/>
        <w:rPr>
          <w:rFonts w:ascii="Arial" w:hAnsi="Arial" w:cs="Arial"/>
          <w:b/>
          <w:bCs/>
        </w:rPr>
      </w:pPr>
    </w:p>
    <w:p w:rsidR="000D59B0" w:rsidRDefault="000D59B0" w:rsidP="000D59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ЛИСТ В: ПОДАТОЦИ ЗА ЗГРАДИ, ПОСЕБНИ ДЕЛОВИ ОД ЗГРАДИ И ДРУГИ ОБЈЕКТИ И ЗА ПРАВОТО НА СОПСТВЕНОСТ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адреса ,, Градско,, број на зграда 5, намена на зграда – згради во останато стопанство, вл.1, кат Пр., собност 1, со внатрешна површина од 113 м2 со право на недвижност 831;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адреса ,, Градско,, број на зграда 8, намена на зграда – згради во останато стопанство, вл.1, кат Пр., собност 9, со внатрешна површина од 1051 м2 со право на недвижност 831;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адреса ,, Градско,, број на зграда 6, намена на зграда – згради во останато стопанство, вл.1, кат Пр., собност 1, со внатрешна површина од 309 м2 со право на недвижност 831;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адреса ,, Градско,, број на зграда 7, намена на зграда – згради во останато стопанство, вл.1, кат Пр., собност 1, со внатрешна површина од 694 м2 со право на недвижност 831;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адреса ,, Градско,, број на зграда 9, намена на зграда – згради во останато стопанство, вл.1, кат Пр., собност 1, со внатрешна површина од 35 м2 со право на недвижност 831;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адреса ,, Градско,, број на зграда 3, намена на зграда – згради во останато стопанство, вл.1, кат Пр., собност 1, со внатрешна површина од 17 м2 со право на недвижност 831;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адреса ,, Градско,, број на зграда 2, намена на зграда – Е13, вл.1, кат Пр., собност 1, намена на посебен/заеднички дел ДП, со внатрешна површина од 5 м2 со право на недвижност 831;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адреса ,, Градско,, број на зграда 4, намена на зграда – помошни простории, вл.1, кат По., собност 1, со внатрешна површина од 259 м2 со право на недвижност 831;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адреса ,, Градско,, број на зграда 4, намена на зграда – згради во останато стопанство, вл.1, кат Пр., собност 6, со внатрешна површина од 520 м2 со право на недвижност 831;</w:t>
      </w:r>
    </w:p>
    <w:p w:rsidR="000D59B0" w:rsidRDefault="000D59B0" w:rsidP="000D59B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-Парцела 246, дел 1, адреса ,, Градско,, број на зграда 1, намена на зграда – помошни згради, вл.1, кат Пр., собност 1, со внатрешна површина од 27 м2 со право на недвижност 831;</w:t>
      </w:r>
    </w:p>
    <w:p w:rsidR="000D59B0" w:rsidRDefault="000D59B0" w:rsidP="000D59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9B0" w:rsidRDefault="000D59B0" w:rsidP="000D59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, запишана во Имотен Лист бр.1200 КО ГРАДСКО при АКН Велес</w:t>
      </w:r>
    </w:p>
    <w:p w:rsidR="000D59B0" w:rsidRDefault="000D59B0" w:rsidP="000D59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9B0" w:rsidRDefault="000D59B0" w:rsidP="000D59B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,сопственост на должникот Друштво за производство на изолациони материјали и трговија ИЗОЛМОНТ ДООЕЛ увоз-извоз Скопје од Скопје со ЕДБ 4030002461910 и ЕМБС 4026195</w:t>
      </w:r>
      <w:r>
        <w:rPr>
          <w:rFonts w:ascii="Arial" w:hAnsi="Arial" w:cs="Arial"/>
          <w:lang w:val="ru-RU"/>
        </w:rPr>
        <w:t xml:space="preserve">   и седиште на </w:t>
      </w:r>
      <w:r>
        <w:rPr>
          <w:rFonts w:ascii="Arial" w:hAnsi="Arial" w:cs="Arial"/>
        </w:rPr>
        <w:t>Бул.Партизански Одреди бр.47-3/4.</w:t>
      </w:r>
    </w:p>
    <w:p w:rsidR="000D59B0" w:rsidRDefault="000D59B0" w:rsidP="000D59B0">
      <w:pPr>
        <w:jc w:val="both"/>
        <w:rPr>
          <w:rFonts w:ascii="Arial" w:hAnsi="Arial" w:cs="Arial"/>
          <w:noProof/>
        </w:rPr>
      </w:pPr>
    </w:p>
    <w:bookmarkEnd w:id="28"/>
    <w:p w:rsidR="000D59B0" w:rsidRDefault="000D59B0" w:rsidP="000D59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bookmarkStart w:id="29" w:name="Text21"/>
      <w:r w:rsidR="00D6005A">
        <w:rPr>
          <w:rFonts w:ascii="Arial" w:hAnsi="Arial" w:cs="Arial"/>
        </w:rPr>
        <w:t>30</w:t>
      </w:r>
      <w:r>
        <w:rPr>
          <w:rFonts w:ascii="Arial" w:hAnsi="Arial" w:cs="Arial"/>
        </w:rPr>
        <w:t>.06.20</w:t>
      </w:r>
      <w:bookmarkEnd w:id="29"/>
      <w:r>
        <w:rPr>
          <w:rFonts w:ascii="Arial" w:hAnsi="Arial" w:cs="Arial"/>
        </w:rPr>
        <w:t>25 година во 1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 xml:space="preserve">:00 часот  во просториите на </w:t>
      </w:r>
      <w:bookmarkStart w:id="30" w:name="Text23"/>
      <w:r>
        <w:rPr>
          <w:rFonts w:ascii="Arial" w:hAnsi="Arial" w:cs="Arial"/>
        </w:rPr>
        <w:t>Извршител Ангел Костадиновски од Кавадарци</w:t>
      </w:r>
      <w:bookmarkEnd w:id="30"/>
      <w:r>
        <w:rPr>
          <w:rFonts w:ascii="Arial" w:hAnsi="Arial" w:cs="Arial"/>
        </w:rPr>
        <w:t xml:space="preserve">. </w:t>
      </w:r>
    </w:p>
    <w:p w:rsidR="000D59B0" w:rsidRDefault="000D59B0" w:rsidP="000D59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Почетната вредност на недвижноста, утврдена со заклучок на извршителот изнесува </w:t>
      </w:r>
      <w:r>
        <w:rPr>
          <w:rFonts w:ascii="Arial" w:hAnsi="Arial" w:cs="Arial"/>
          <w:lang w:val="en-US"/>
        </w:rPr>
        <w:t>8</w:t>
      </w:r>
      <w:r>
        <w:rPr>
          <w:rFonts w:ascii="Arial" w:hAnsi="Arial" w:cs="Arial"/>
        </w:rPr>
        <w:t>.732.908,00 денари, под која недвижноста не може да се продаде на првото јавно наддавање.</w:t>
      </w:r>
    </w:p>
    <w:p w:rsidR="000D59B0" w:rsidRDefault="000D59B0" w:rsidP="000D59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Недвижноста е оптоварена со следните товари и службености:</w:t>
      </w:r>
      <w:bookmarkStart w:id="31" w:name="Text26"/>
    </w:p>
    <w:p w:rsidR="000D59B0" w:rsidRDefault="000D59B0" w:rsidP="000D59B0">
      <w:pPr>
        <w:ind w:firstLine="720"/>
        <w:jc w:val="both"/>
        <w:rPr>
          <w:rFonts w:ascii="Arial" w:hAnsi="Arial" w:cs="Arial"/>
        </w:rPr>
      </w:pPr>
    </w:p>
    <w:p w:rsidR="000D59B0" w:rsidRDefault="007319E7" w:rsidP="000D59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Залог- Хипотека во корист на Еуростандард Банка АД Скопје-во стечај од 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со ЕДБ 4030001419723 и ЕМБС 5538041  и седиште на  ул.Никола Кљусев бр.2</w:t>
      </w:r>
      <w:r w:rsidR="000D59B0">
        <w:rPr>
          <w:rFonts w:ascii="Arial" w:hAnsi="Arial" w:cs="Arial"/>
        </w:rPr>
        <w:t xml:space="preserve"> засновано на извршната исправа</w:t>
      </w:r>
      <w:bookmarkEnd w:id="31"/>
      <w:r w:rsidRPr="007319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ОДУ.285/14 од 31.07.2014 година на Нотар Славјанка Андреева од Велес</w:t>
      </w:r>
      <w:r w:rsidR="000D59B0">
        <w:rPr>
          <w:rFonts w:ascii="Arial" w:hAnsi="Arial" w:cs="Arial"/>
        </w:rPr>
        <w:t>.</w:t>
      </w:r>
    </w:p>
    <w:p w:rsidR="000D59B0" w:rsidRDefault="000D59B0" w:rsidP="000D59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D59B0" w:rsidRDefault="000D59B0" w:rsidP="000D59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  1/10(една десеттина) од утврдената вредност на недвижноста. </w:t>
      </w:r>
    </w:p>
    <w:p w:rsidR="000D59B0" w:rsidRDefault="000D59B0" w:rsidP="000D59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color w:val="000000"/>
          <w:lang w:eastAsia="mk-MK"/>
        </w:rPr>
        <w:t>280109100960362</w:t>
      </w:r>
      <w:r>
        <w:rPr>
          <w:rFonts w:ascii="Arial" w:hAnsi="Arial" w:cs="Arial"/>
        </w:rPr>
        <w:t xml:space="preserve"> која се води кај </w:t>
      </w:r>
      <w:r>
        <w:rPr>
          <w:rFonts w:ascii="Arial" w:hAnsi="Arial" w:cs="Arial"/>
          <w:color w:val="000000"/>
          <w:lang w:eastAsia="mk-MK"/>
        </w:rPr>
        <w:t>СИЛК РОУД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mk-MK"/>
        </w:rPr>
        <w:t>5011009501118</w:t>
      </w:r>
      <w:r>
        <w:rPr>
          <w:rFonts w:ascii="Arial" w:hAnsi="Arial" w:cs="Arial"/>
        </w:rPr>
        <w:t xml:space="preserve"> , </w:t>
      </w:r>
    </w:p>
    <w:p w:rsidR="000D59B0" w:rsidRDefault="000D59B0" w:rsidP="000D59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D59B0" w:rsidRDefault="000D59B0" w:rsidP="000D59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Најповолниот понудувач - купувач на недвижноста е должен да ја положи вкупната цена на недвижноста, во рок од 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0D59B0" w:rsidRDefault="000D59B0" w:rsidP="000D59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Овој заклучок ќе се објави во следните средства за јавно информирање дневен весник Нова Македонија</w:t>
      </w:r>
      <w:r>
        <w:rPr>
          <w:rFonts w:ascii="Arial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hAnsi="Arial" w:cs="Arial"/>
        </w:rPr>
        <w:t>.</w:t>
      </w:r>
    </w:p>
    <w:p w:rsidR="000D59B0" w:rsidRDefault="000D59B0" w:rsidP="000D59B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E6F51" w:rsidRPr="00457D28" w:rsidRDefault="002E6F51" w:rsidP="002E6F51">
      <w:pPr>
        <w:spacing w:after="0" w:line="240" w:lineRule="auto"/>
        <w:ind w:firstLine="720"/>
        <w:rPr>
          <w:rFonts w:ascii="Arial" w:hAnsi="Arial" w:cs="Arial"/>
        </w:rPr>
      </w:pPr>
      <w:r w:rsidRPr="00457D28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57D28">
        <w:rPr>
          <w:rFonts w:ascii="Arial" w:hAnsi="Arial" w:cs="Arial"/>
        </w:rPr>
        <w:t xml:space="preserve">                  </w:t>
      </w:r>
      <w:r w:rsidRPr="00457D28">
        <w:rPr>
          <w:rFonts w:ascii="Arial" w:hAnsi="Arial" w:cs="Arial"/>
          <w:lang w:val="en-US"/>
        </w:rPr>
        <w:t xml:space="preserve">         </w:t>
      </w:r>
      <w:r w:rsidRPr="00457D28">
        <w:rPr>
          <w:rFonts w:ascii="Arial" w:hAnsi="Arial" w:cs="Arial"/>
        </w:rPr>
        <w:t xml:space="preserve">  </w:t>
      </w:r>
      <w:r w:rsidRPr="00457D28">
        <w:rPr>
          <w:rFonts w:ascii="Arial" w:hAnsi="Arial" w:cs="Arial"/>
          <w:lang w:val="en-US"/>
        </w:rPr>
        <w:t xml:space="preserve">   </w:t>
      </w:r>
      <w:r w:rsidR="00457D28" w:rsidRPr="00457D28">
        <w:rPr>
          <w:rFonts w:ascii="Arial" w:hAnsi="Arial" w:cs="Arial"/>
          <w:lang w:val="en-US"/>
        </w:rPr>
        <w:t xml:space="preserve">    </w:t>
      </w:r>
      <w:r w:rsidR="000D59B0">
        <w:rPr>
          <w:rFonts w:ascii="Arial" w:hAnsi="Arial" w:cs="Arial"/>
        </w:rPr>
        <w:t xml:space="preserve">         </w:t>
      </w:r>
      <w:r w:rsidR="00457D28" w:rsidRPr="00457D28">
        <w:rPr>
          <w:rFonts w:ascii="Arial" w:hAnsi="Arial" w:cs="Arial"/>
          <w:lang w:val="en-US"/>
        </w:rPr>
        <w:t xml:space="preserve"> </w:t>
      </w:r>
      <w:r w:rsidRPr="00457D28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2E6F51" w:rsidRPr="00457D28" w:rsidTr="000D59B0">
        <w:trPr>
          <w:trHeight w:val="851"/>
        </w:trPr>
        <w:tc>
          <w:tcPr>
            <w:tcW w:w="4297" w:type="dxa"/>
          </w:tcPr>
          <w:p w:rsidR="002E6F51" w:rsidRPr="00457D28" w:rsidRDefault="000D59B0" w:rsidP="000D59B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2" w:name="OIzvIme"/>
            <w:bookmarkEnd w:id="32"/>
            <w:r>
              <w:rPr>
                <w:rFonts w:ascii="Arial" w:hAnsi="Arial" w:cs="Arial"/>
              </w:rPr>
              <w:t>Ангел Костадиновски</w:t>
            </w:r>
            <w:r w:rsidR="00D6005A" w:rsidRPr="004235A5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63.5pt;height:46.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0D59B0" w:rsidRDefault="00457D28" w:rsidP="0045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  <w:sz w:val="20"/>
          <w:szCs w:val="20"/>
        </w:rPr>
        <w:t xml:space="preserve">Д.-на: </w:t>
      </w:r>
      <w:r w:rsidRPr="00311E50">
        <w:rPr>
          <w:rFonts w:ascii="Arial" w:hAnsi="Arial" w:cs="Arial"/>
          <w:sz w:val="20"/>
          <w:szCs w:val="20"/>
        </w:rPr>
        <w:tab/>
        <w:t>доверител</w:t>
      </w:r>
    </w:p>
    <w:p w:rsidR="00457D28" w:rsidRPr="00311E50" w:rsidRDefault="00457D28" w:rsidP="0045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  <w:sz w:val="20"/>
          <w:szCs w:val="20"/>
        </w:rPr>
        <w:tab/>
        <w:t>должник</w:t>
      </w:r>
    </w:p>
    <w:p w:rsidR="00457D28" w:rsidRPr="00311E50" w:rsidRDefault="00457D28" w:rsidP="0045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  <w:sz w:val="20"/>
          <w:szCs w:val="20"/>
        </w:rPr>
        <w:tab/>
      </w:r>
    </w:p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57D28">
        <w:rPr>
          <w:rFonts w:ascii="Arial" w:hAnsi="Arial" w:cs="Arial"/>
          <w:lang w:val="en-US"/>
        </w:rPr>
        <w:br w:type="textWrapping" w:clear="all"/>
      </w:r>
      <w:r w:rsidRPr="00457D2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</w:p>
    <w:p w:rsidR="002E6F51" w:rsidRPr="00457D28" w:rsidRDefault="002E6F51" w:rsidP="002E6F51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7D28">
        <w:rPr>
          <w:rFonts w:ascii="Arial" w:hAnsi="Arial" w:cs="Arial"/>
          <w:b/>
          <w:sz w:val="20"/>
          <w:szCs w:val="20"/>
        </w:rPr>
        <w:t>Правна поука:</w:t>
      </w:r>
      <w:r w:rsidRPr="00457D28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3" w:name="OSudPouka"/>
      <w:bookmarkEnd w:id="33"/>
      <w:r w:rsidR="000D59B0">
        <w:rPr>
          <w:rFonts w:ascii="Arial" w:hAnsi="Arial" w:cs="Arial"/>
          <w:sz w:val="20"/>
          <w:szCs w:val="20"/>
        </w:rPr>
        <w:t>Велес, Гевгелија, Кавадарци и Неготино</w:t>
      </w:r>
      <w:r w:rsidRPr="00457D28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57D28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57D28" w:rsidRDefault="00B51157" w:rsidP="002E6F51">
      <w:pPr>
        <w:rPr>
          <w:rFonts w:ascii="Arial" w:hAnsi="Arial" w:cs="Arial"/>
        </w:rPr>
      </w:pPr>
    </w:p>
    <w:sectPr w:rsidR="00B51157" w:rsidRPr="00457D28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05A" w:rsidRDefault="00D6005A" w:rsidP="000D59B0">
      <w:pPr>
        <w:spacing w:after="0" w:line="240" w:lineRule="auto"/>
      </w:pPr>
      <w:r>
        <w:separator/>
      </w:r>
    </w:p>
  </w:endnote>
  <w:endnote w:type="continuationSeparator" w:id="1">
    <w:p w:rsidR="00D6005A" w:rsidRDefault="00D6005A" w:rsidP="000D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5A" w:rsidRPr="000D59B0" w:rsidRDefault="00D6005A" w:rsidP="000D59B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11FF8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05A" w:rsidRDefault="00D6005A" w:rsidP="000D59B0">
      <w:pPr>
        <w:spacing w:after="0" w:line="240" w:lineRule="auto"/>
      </w:pPr>
      <w:r>
        <w:separator/>
      </w:r>
    </w:p>
  </w:footnote>
  <w:footnote w:type="continuationSeparator" w:id="1">
    <w:p w:rsidR="00D6005A" w:rsidRDefault="00D6005A" w:rsidP="000D5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6040"/>
    <w:multiLevelType w:val="hybridMultilevel"/>
    <w:tmpl w:val="3494887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D59B0"/>
    <w:rsid w:val="000F1D28"/>
    <w:rsid w:val="00104EB7"/>
    <w:rsid w:val="00132B66"/>
    <w:rsid w:val="00180BCE"/>
    <w:rsid w:val="00197EE2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6F51"/>
    <w:rsid w:val="003106B9"/>
    <w:rsid w:val="00311E50"/>
    <w:rsid w:val="00311FF8"/>
    <w:rsid w:val="00392F41"/>
    <w:rsid w:val="003A39C4"/>
    <w:rsid w:val="003B40CD"/>
    <w:rsid w:val="003D21AC"/>
    <w:rsid w:val="003D4A9E"/>
    <w:rsid w:val="004235A5"/>
    <w:rsid w:val="00451FBC"/>
    <w:rsid w:val="00457D28"/>
    <w:rsid w:val="0046102D"/>
    <w:rsid w:val="004A3EE9"/>
    <w:rsid w:val="004F2C9E"/>
    <w:rsid w:val="004F4016"/>
    <w:rsid w:val="0061005D"/>
    <w:rsid w:val="0063405E"/>
    <w:rsid w:val="00665925"/>
    <w:rsid w:val="006A157B"/>
    <w:rsid w:val="006F1469"/>
    <w:rsid w:val="00710AAE"/>
    <w:rsid w:val="007319E7"/>
    <w:rsid w:val="00743B7F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96E27"/>
    <w:rsid w:val="00AE3FFA"/>
    <w:rsid w:val="00B20C15"/>
    <w:rsid w:val="00B269ED"/>
    <w:rsid w:val="00B27DCF"/>
    <w:rsid w:val="00B41890"/>
    <w:rsid w:val="00B51157"/>
    <w:rsid w:val="00B62603"/>
    <w:rsid w:val="00B94F0B"/>
    <w:rsid w:val="00BC5E22"/>
    <w:rsid w:val="00BF5243"/>
    <w:rsid w:val="00C02E62"/>
    <w:rsid w:val="00C71B87"/>
    <w:rsid w:val="00CC28C6"/>
    <w:rsid w:val="00CE2401"/>
    <w:rsid w:val="00CF2E54"/>
    <w:rsid w:val="00D47D14"/>
    <w:rsid w:val="00D6005A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D5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9B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D5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59B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4</cp:revision>
  <cp:lastPrinted>2025-06-11T09:49:00Z</cp:lastPrinted>
  <dcterms:created xsi:type="dcterms:W3CDTF">2025-06-09T13:28:00Z</dcterms:created>
  <dcterms:modified xsi:type="dcterms:W3CDTF">2025-06-11T10:23:00Z</dcterms:modified>
</cp:coreProperties>
</file>